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lang w:eastAsia="zh-CN"/>
              </w:rPr>
              <w:t>职业院校学生</w:t>
            </w: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int="eastAsia"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本合同乙方免费赠送甲方测评产品：</w:t>
      </w:r>
      <w:r>
        <w:rPr>
          <w:rFonts w:hint="eastAsia" w:hAnsi="宋体" w:cs="楷体_GB2312"/>
          <w:sz w:val="24"/>
          <w:u w:val="single"/>
        </w:rPr>
        <w:t>《</w:t>
      </w:r>
      <w:r>
        <w:rPr>
          <w:rFonts w:hint="eastAsia" w:hAnsi="宋体" w:cs="楷体_GB2312"/>
          <w:b/>
          <w:sz w:val="24"/>
          <w:u w:val="single"/>
          <w:lang w:eastAsia="zh-CN"/>
        </w:rPr>
        <w:t>职业院校学生</w:t>
      </w:r>
      <w:r>
        <w:rPr>
          <w:rFonts w:hint="eastAsia" w:ascii="仿宋_GB2312" w:cs="楷体_GB2312"/>
          <w:b/>
          <w:bCs/>
          <w:sz w:val="24"/>
          <w:u w:val="single"/>
        </w:rPr>
        <w:t>测评云平台</w:t>
      </w:r>
      <w:r>
        <w:rPr>
          <w:rFonts w:hint="eastAsia" w:hAnsi="宋体" w:cs="楷体_GB2312"/>
          <w:sz w:val="24"/>
          <w:u w:val="single"/>
        </w:rPr>
        <w:t>》</w:t>
      </w:r>
      <w:r>
        <w:rPr>
          <w:rFonts w:hAnsi="宋体"/>
          <w:sz w:val="24"/>
        </w:rPr>
        <w:t>，</w:t>
      </w:r>
      <w:r>
        <w:rPr>
          <w:rFonts w:hint="eastAsia" w:hAnsi="宋体"/>
          <w:sz w:val="24"/>
        </w:rPr>
        <w:t>甲方每年向乙方支付系统技术服务费用。本产品包括以下主要内容：</w:t>
      </w:r>
      <w:r>
        <w:rPr>
          <w:rFonts w:hint="eastAsia" w:hAnsi="宋体"/>
          <w:b/>
          <w:sz w:val="24"/>
        </w:rPr>
        <w:t>（详细技术功能参数表见附件）</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第一部分：职业院校学生综合素质与发展能力测评云平台</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职业院校学生</w:t>
      </w:r>
      <w:r>
        <w:rPr>
          <w:rFonts w:ascii="黑体" w:hAnsi="宋体" w:eastAsia="黑体"/>
          <w:b/>
          <w:sz w:val="24"/>
        </w:rPr>
        <w:t>思想政治素养测评系统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思想政治素养综合测评子系统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思想政治素养专项测评子系统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hint="eastAsia" w:ascii="黑体" w:hAnsi="宋体" w:eastAsia="黑体"/>
          <w:b/>
          <w:sz w:val="24"/>
          <w:lang w:eastAsia="zh-CN"/>
        </w:rPr>
        <w:t>职业院校学生</w:t>
      </w:r>
      <w:r>
        <w:rPr>
          <w:rFonts w:hint="eastAsia" w:ascii="黑体" w:hAnsi="宋体" w:eastAsia="黑体"/>
          <w:b/>
          <w:sz w:val="24"/>
        </w:rPr>
        <w:t>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素质与发展能力综合测评子系统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入学素质能力综合测评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lang w:val="en-US" w:eastAsia="zh-CN"/>
        </w:rPr>
        <w:t>一年级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二</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三</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四</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ascii="黑体" w:hAnsi="宋体" w:eastAsia="黑体"/>
          <w:b/>
          <w:sz w:val="24"/>
        </w:rPr>
        <w:t>（6）</w:t>
      </w:r>
      <w:r>
        <w:rPr>
          <w:rFonts w:hint="eastAsia" w:ascii="黑体" w:hAnsi="宋体" w:eastAsia="黑体"/>
          <w:b/>
          <w:sz w:val="24"/>
          <w:lang w:eastAsia="zh-CN"/>
        </w:rPr>
        <w:t>职业院校学生</w:t>
      </w:r>
      <w:r>
        <w:rPr>
          <w:rFonts w:ascii="黑体" w:hAnsi="宋体" w:eastAsia="黑体"/>
          <w:b/>
          <w:sz w:val="24"/>
        </w:rPr>
        <w:t>核心素养</w:t>
      </w:r>
      <w:r>
        <w:rPr>
          <w:rFonts w:hint="eastAsia" w:ascii="黑体" w:hAnsi="宋体" w:eastAsia="黑体"/>
          <w:b/>
          <w:sz w:val="24"/>
        </w:rPr>
        <w:t>综合测评</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综合素质与学习发展能力专项测评子系统</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w:t>
      </w:r>
      <w:r>
        <w:rPr>
          <w:rFonts w:hint="eastAsia" w:ascii="黑体" w:hAnsi="宋体" w:eastAsia="黑体"/>
          <w:b/>
          <w:sz w:val="24"/>
          <w:lang w:val="en-US" w:eastAsia="zh-CN"/>
        </w:rPr>
        <w:t>三</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lang w:val="en-US" w:eastAsia="zh-CN"/>
        </w:rPr>
        <w:t>劳动</w:t>
      </w:r>
      <w:r>
        <w:rPr>
          <w:rFonts w:ascii="黑体" w:hAnsi="宋体" w:eastAsia="黑体"/>
          <w:b/>
          <w:sz w:val="24"/>
        </w:rPr>
        <w:t>素养测评系统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lang w:val="en-US" w:eastAsia="zh-CN"/>
        </w:rPr>
        <w:t>劳动</w:t>
      </w:r>
      <w:r>
        <w:rPr>
          <w:rFonts w:hint="eastAsia" w:ascii="黑体" w:hAnsi="宋体" w:eastAsia="黑体"/>
          <w:b/>
          <w:sz w:val="24"/>
        </w:rPr>
        <w:t>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lang w:val="en-US" w:eastAsia="zh-CN"/>
        </w:rPr>
        <w:t>劳动</w:t>
      </w:r>
      <w:r>
        <w:rPr>
          <w:rFonts w:hint="eastAsia" w:ascii="黑体" w:hAnsi="宋体" w:eastAsia="黑体"/>
          <w:b/>
          <w:sz w:val="24"/>
        </w:rPr>
        <w:t>素养专项测评子系统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四</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多元潜能测评系统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多元潜能综合测评子系统（包含九个测评维度）</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多元成长潜能专项测评子系统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学习潜能综合测评子系统（包含九个测评维度）</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五</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综合素质评定管理系统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1、素质评定指标管理子系统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2、素质评定计划管理子系统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综合素质评定子系统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4、素质评定统计管理子系统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5、素质总体评价管理子系统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六</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心理素质与人格行为发展能力测评系统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心理素质综合测评子系统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 xml:space="preserve">心理素质专项测评子系统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 xml:space="preserve">人格特质与智力专项测评子系统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 xml:space="preserve">行为能力专项测评子系统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职业院校学生</w:t>
      </w:r>
      <w:r>
        <w:rPr>
          <w:rFonts w:hint="eastAsia" w:ascii="黑体" w:hAnsi="宋体" w:eastAsia="黑体"/>
          <w:b/>
          <w:sz w:val="24"/>
        </w:rPr>
        <w:t xml:space="preserve">个人发展与社会适应能力测评子系统 </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七</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 xml:space="preserve">身心健康与生存质量环境测评系统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身心健康与生活环境测评子系统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2、家庭环境专项测评子系统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3、家庭和谐关系专项测评子系统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生存质量评定子系统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八</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心理健康评定系统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心理亚健康综合测评子系统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心理亚健康专项测评子系统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心理负性特质评定子系统</w:t>
      </w:r>
    </w:p>
    <w:p>
      <w:pPr>
        <w:pStyle w:val="7"/>
        <w:spacing w:line="360" w:lineRule="auto"/>
        <w:ind w:left="384" w:leftChars="200" w:firstLine="240"/>
        <w:outlineLvl w:val="0"/>
        <w:rPr>
          <w:rFonts w:hint="eastAsia" w:ascii="黑体" w:hAnsi="宋体" w:eastAsia="黑体" w:cs="Times New Roman"/>
          <w:b/>
          <w:sz w:val="24"/>
        </w:rPr>
      </w:pPr>
      <w:r>
        <w:rPr>
          <w:rFonts w:hint="eastAsia" w:ascii="黑体" w:hAnsi="宋体" w:eastAsia="黑体" w:cs="Times New Roman"/>
          <w:b/>
          <w:sz w:val="24"/>
        </w:rPr>
        <w:t>（</w:t>
      </w:r>
      <w:r>
        <w:rPr>
          <w:rFonts w:hint="eastAsia" w:ascii="黑体" w:hAnsi="宋体" w:eastAsia="黑体" w:cs="Times New Roman"/>
          <w:b/>
          <w:sz w:val="24"/>
          <w:lang w:val="en-US" w:eastAsia="zh-CN"/>
        </w:rPr>
        <w:t>九</w:t>
      </w:r>
      <w:r>
        <w:rPr>
          <w:rFonts w:hint="eastAsia" w:ascii="黑体" w:hAnsi="宋体" w:eastAsia="黑体" w:cs="Times New Roman"/>
          <w:b/>
          <w:sz w:val="24"/>
        </w:rPr>
        <w:t>）</w:t>
      </w:r>
      <w:r>
        <w:rPr>
          <w:rFonts w:hint="eastAsia" w:ascii="黑体" w:hAnsi="宋体" w:eastAsia="黑体" w:cs="Times New Roman"/>
          <w:b/>
          <w:sz w:val="24"/>
          <w:lang w:eastAsia="zh-CN"/>
        </w:rPr>
        <w:t>职业院校学生</w:t>
      </w:r>
      <w:r>
        <w:rPr>
          <w:rFonts w:hint="eastAsia" w:ascii="黑体" w:hAnsi="宋体" w:eastAsia="黑体" w:cs="Times New Roman"/>
          <w:b/>
          <w:sz w:val="24"/>
          <w:lang w:val="en-US" w:eastAsia="zh-CN"/>
        </w:rPr>
        <w:t>综合素质与发展能力测评</w:t>
      </w:r>
      <w:r>
        <w:rPr>
          <w:rFonts w:hint="eastAsia" w:ascii="黑体" w:hAnsi="宋体" w:eastAsia="黑体" w:cs="Times New Roman"/>
          <w:b/>
          <w:sz w:val="24"/>
        </w:rPr>
        <w:t>WEB-APP系统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1、</w:t>
      </w:r>
      <w:r>
        <w:rPr>
          <w:rFonts w:hint="eastAsia" w:ascii="黑体" w:hAnsi="宋体" w:eastAsia="黑体" w:cs="Times New Roman"/>
          <w:b/>
          <w:sz w:val="24"/>
          <w:lang w:val="en-US" w:eastAsia="zh-CN"/>
        </w:rPr>
        <w:t>职业院校学生思想政治素养</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2、</w:t>
      </w:r>
      <w:r>
        <w:rPr>
          <w:rFonts w:hint="eastAsia" w:ascii="黑体" w:hAnsi="宋体" w:eastAsia="黑体" w:cs="Times New Roman"/>
          <w:b/>
          <w:sz w:val="24"/>
          <w:lang w:val="en-US" w:eastAsia="zh-CN"/>
        </w:rPr>
        <w:t>职业院校学生综合素质与学习发展能力</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3、</w:t>
      </w:r>
      <w:r>
        <w:rPr>
          <w:rFonts w:hint="eastAsia" w:ascii="黑体" w:hAnsi="宋体" w:eastAsia="黑体" w:cs="Times New Roman"/>
          <w:b/>
          <w:sz w:val="24"/>
          <w:lang w:val="en-US" w:eastAsia="zh-CN"/>
        </w:rPr>
        <w:t>职业院校学生劳动素养</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4、</w:t>
      </w:r>
      <w:r>
        <w:rPr>
          <w:rFonts w:hint="eastAsia" w:ascii="黑体" w:hAnsi="宋体" w:eastAsia="黑体" w:cs="Times New Roman"/>
          <w:b/>
          <w:sz w:val="24"/>
          <w:lang w:val="en-US" w:eastAsia="zh-CN"/>
        </w:rPr>
        <w:t>职业院校学生多元潜能</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5、</w:t>
      </w:r>
      <w:r>
        <w:rPr>
          <w:rFonts w:hint="eastAsia" w:ascii="黑体" w:hAnsi="宋体" w:eastAsia="黑体" w:cs="Times New Roman"/>
          <w:b/>
          <w:sz w:val="24"/>
          <w:lang w:val="en-US" w:eastAsia="zh-CN"/>
        </w:rPr>
        <w:t>职业院校学生心理素质与人格行为发展能力</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6、</w:t>
      </w:r>
      <w:r>
        <w:rPr>
          <w:rFonts w:hint="eastAsia" w:ascii="黑体" w:hAnsi="宋体" w:eastAsia="黑体" w:cs="Times New Roman"/>
          <w:b/>
          <w:sz w:val="24"/>
          <w:lang w:val="en-US" w:eastAsia="zh-CN"/>
        </w:rPr>
        <w:t>职业院校学生身心健康与生存质量环境</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7、</w:t>
      </w:r>
      <w:r>
        <w:rPr>
          <w:rFonts w:hint="eastAsia" w:ascii="黑体" w:hAnsi="宋体" w:eastAsia="黑体" w:cs="Times New Roman"/>
          <w:b/>
          <w:sz w:val="24"/>
          <w:lang w:val="en-US" w:eastAsia="zh-CN"/>
        </w:rPr>
        <w:t>职业院校学生心理亚健康</w:t>
      </w:r>
      <w:r>
        <w:rPr>
          <w:rFonts w:hint="eastAsia" w:ascii="黑体" w:hAnsi="宋体" w:eastAsia="黑体" w:cs="Times New Roman"/>
          <w:b/>
          <w:sz w:val="24"/>
        </w:rPr>
        <w:t>评定WEB-APP系统</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第二部分：职业院校学生就业能力测评云平台</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职业院校学生</w:t>
      </w:r>
      <w:r>
        <w:rPr>
          <w:rFonts w:hint="eastAsia" w:ascii="黑体" w:hAnsi="宋体" w:eastAsia="黑体"/>
          <w:b/>
          <w:sz w:val="24"/>
        </w:rPr>
        <w:t>职业生涯发展规划测评系统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职业生涯发展规划辅导子系统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职业生涯发展规划决策动因测评子系统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职业核心素养综合测评子系统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职业生涯发展规划综合测评子系统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职业院校学生</w:t>
      </w:r>
      <w:r>
        <w:rPr>
          <w:rFonts w:hint="eastAsia" w:ascii="黑体" w:hAnsi="宋体" w:eastAsia="黑体"/>
          <w:b/>
          <w:sz w:val="24"/>
        </w:rPr>
        <w:t>职业发展特质专项测评子系统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择业决策动因测评子系统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就业能力综合测评子系统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就业发展能力专项测评子系统</w:t>
      </w:r>
    </w:p>
    <w:p>
      <w:pPr>
        <w:pStyle w:val="7"/>
        <w:spacing w:line="360" w:lineRule="auto"/>
        <w:ind w:left="384" w:leftChars="200" w:firstLine="240"/>
        <w:outlineLvl w:val="0"/>
        <w:rPr>
          <w:rFonts w:hint="eastAsia" w:ascii="黑体" w:hAnsi="宋体" w:eastAsia="黑体"/>
          <w:b/>
          <w:sz w:val="24"/>
          <w:lang w:eastAsia="zh-CN"/>
        </w:rPr>
      </w:pPr>
      <w:r>
        <w:rPr>
          <w:rFonts w:hint="eastAsia" w:ascii="黑体" w:hAnsi="宋体" w:eastAsia="黑体"/>
          <w:b/>
          <w:sz w:val="24"/>
        </w:rPr>
        <w:t>（三</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行业岗位就业能力测评</w:t>
      </w:r>
      <w:r>
        <w:rPr>
          <w:rFonts w:hint="eastAsia" w:ascii="黑体" w:hAnsi="宋体" w:eastAsia="黑体"/>
          <w:b/>
          <w:sz w:val="24"/>
          <w:lang w:val="en-US" w:eastAsia="zh-CN"/>
        </w:rPr>
        <w:t>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1、跨行业经营管理岗位就业能力综合测评平台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2、基础产业企业岗位就业能力测评平台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（1）装备制造业岗位就业能力测评系统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（2）软件互联网行业岗位就业能力测评系统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（3）建筑地产业岗位就业能力测评系统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（4）化工行业岗位就业能力测评系统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（5）矿产采掘业岗位就业能力测评系统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（6）冶金行业岗位就业能力测评系统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（7）电力发电行业岗位就业能力测评系统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（8）电力供电行业岗位就业能力测评系统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3、服务业企业岗位就业能力测评平台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（1）银行业岗位就业能力测评系统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（2）证券期货业岗位就业能力测评系统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（3）保险典当业岗位就业能力测评系统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（4）广告传媒业岗位就业能力测评系统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（5）流通零售业岗位就业能力测评系统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（6）物流运输业岗位就业能力测评系统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（7）邮政物流业岗位就业能力测评系统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（8）跨境电商流通业岗位就业能力测评系统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（9）轨道交通业岗位就业能力测评系统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（10）事业单位岗位就业能力测评系统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（11）行政公务员岗位就业能力测评系统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（12）企业岗位通用就业能力测评系统</w:t>
      </w:r>
    </w:p>
    <w:p>
      <w:pPr>
        <w:pStyle w:val="7"/>
        <w:spacing w:line="360" w:lineRule="auto"/>
        <w:ind w:left="384" w:leftChars="200" w:firstLine="240"/>
        <w:outlineLvl w:val="0"/>
        <w:rPr>
          <w:rFonts w:hint="eastAsia" w:ascii="黑体" w:hAnsi="宋体" w:eastAsia="黑体"/>
          <w:b/>
          <w:sz w:val="24"/>
        </w:rPr>
      </w:pPr>
      <w:r>
        <w:rPr>
          <w:rFonts w:hint="eastAsia" w:ascii="黑体" w:hAnsi="宋体" w:eastAsia="黑体"/>
          <w:b/>
          <w:sz w:val="24"/>
        </w:rPr>
        <w:t>（四</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行业岗位就业能力实训平台</w:t>
      </w:r>
    </w:p>
    <w:p>
      <w:pPr>
        <w:keepNext w:val="0"/>
        <w:keepLines w:val="0"/>
        <w:pageBreakBefore w:val="0"/>
        <w:widowControl w:val="0"/>
        <w:kinsoku/>
        <w:wordWrap/>
        <w:overflowPunct/>
        <w:topLinePunct w:val="0"/>
        <w:autoSpaceDE/>
        <w:autoSpaceDN/>
        <w:bidi w:val="0"/>
        <w:adjustRightInd/>
        <w:snapToGrid/>
        <w:spacing w:line="360" w:lineRule="auto"/>
        <w:ind w:firstLine="444" w:firstLineChars="200"/>
        <w:textAlignment w:val="auto"/>
        <w:rPr>
          <w:rFonts w:hint="eastAsia"/>
          <w:sz w:val="24"/>
          <w:szCs w:val="24"/>
        </w:rPr>
      </w:pPr>
      <w:r>
        <w:rPr>
          <w:rFonts w:hint="eastAsia"/>
          <w:sz w:val="24"/>
          <w:szCs w:val="24"/>
          <w:lang w:val="en-US" w:eastAsia="zh-CN"/>
        </w:rPr>
        <w:t>职业院校</w:t>
      </w:r>
      <w:r>
        <w:rPr>
          <w:rFonts w:hint="eastAsia"/>
          <w:sz w:val="24"/>
          <w:szCs w:val="24"/>
        </w:rPr>
        <w:t>学生行业岗位就业能力实训平台</w:t>
      </w:r>
      <w:r>
        <w:rPr>
          <w:rFonts w:hint="eastAsia"/>
          <w:sz w:val="24"/>
          <w:szCs w:val="24"/>
          <w:lang w:val="en-US" w:eastAsia="zh-CN"/>
        </w:rPr>
        <w:t>包含</w:t>
      </w:r>
      <w:r>
        <w:rPr>
          <w:rFonts w:hint="eastAsia"/>
          <w:sz w:val="24"/>
          <w:szCs w:val="24"/>
        </w:rPr>
        <w:t>支柱产业</w:t>
      </w:r>
      <w:r>
        <w:rPr>
          <w:rFonts w:hint="eastAsia"/>
          <w:sz w:val="24"/>
          <w:szCs w:val="24"/>
          <w:lang w:val="en-US" w:eastAsia="zh-CN"/>
        </w:rPr>
        <w:t>与</w:t>
      </w:r>
      <w:r>
        <w:rPr>
          <w:rFonts w:hint="eastAsia"/>
          <w:sz w:val="24"/>
          <w:szCs w:val="24"/>
        </w:rPr>
        <w:t>服务产业行业岗位就业能力实训</w:t>
      </w:r>
      <w:r>
        <w:rPr>
          <w:rFonts w:hint="eastAsia"/>
          <w:sz w:val="24"/>
          <w:szCs w:val="24"/>
          <w:lang w:val="en-US" w:eastAsia="zh-CN"/>
        </w:rPr>
        <w:t>平台</w:t>
      </w:r>
      <w:r>
        <w:rPr>
          <w:rFonts w:hint="eastAsia"/>
          <w:sz w:val="24"/>
          <w:szCs w:val="24"/>
        </w:rPr>
        <w:t>，每个行业实训系统包括</w:t>
      </w:r>
      <w:r>
        <w:rPr>
          <w:rFonts w:hint="eastAsia"/>
          <w:sz w:val="24"/>
          <w:szCs w:val="24"/>
          <w:lang w:val="en-US" w:eastAsia="zh-CN"/>
        </w:rPr>
        <w:t>了</w:t>
      </w:r>
      <w:r>
        <w:rPr>
          <w:rFonts w:hint="eastAsia"/>
          <w:sz w:val="24"/>
          <w:szCs w:val="24"/>
        </w:rPr>
        <w:t>经营管理岗位课程实训、专业技术岗位课程实训、专业知识与任职能力课程练习</w:t>
      </w:r>
      <w:r>
        <w:rPr>
          <w:rFonts w:hint="eastAsia"/>
          <w:sz w:val="24"/>
          <w:szCs w:val="24"/>
          <w:lang w:eastAsia="zh-CN"/>
        </w:rPr>
        <w:t>，</w:t>
      </w:r>
      <w:r>
        <w:rPr>
          <w:rFonts w:hint="eastAsia"/>
          <w:b/>
          <w:bCs/>
          <w:color w:val="C00000"/>
          <w:sz w:val="24"/>
          <w:szCs w:val="24"/>
          <w:lang w:val="en-US" w:eastAsia="zh-CN"/>
        </w:rPr>
        <w:t>实训课程中的视频课件由用户自己制作上传。</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1、支柱产业行业岗位就业能力实训平台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跨行业通用岗位就业能力实训系统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装备制造业岗位就业能力实训系统系统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软件互联网行业岗位就业能力实训</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建筑地产业岗位就业能力实训系统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化工行业岗位就业能力实训系统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矿产采掘业岗位就业能力实训系统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冶金行业岗位就业能力实训系统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电力发电行业岗位就业能力实训系统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（9</w:t>
      </w:r>
      <w:r>
        <w:rPr>
          <w:rFonts w:ascii="黑体" w:hAnsi="宋体" w:eastAsia="黑体"/>
          <w:b/>
          <w:sz w:val="24"/>
        </w:rPr>
        <w:t>）</w:t>
      </w:r>
      <w:r>
        <w:rPr>
          <w:rFonts w:hint="eastAsia" w:ascii="黑体" w:hAnsi="宋体" w:eastAsia="黑体"/>
          <w:b/>
          <w:sz w:val="24"/>
        </w:rPr>
        <w:t>电力供电行业岗位就业能力实训系统</w:t>
      </w:r>
    </w:p>
    <w:p>
      <w:pPr>
        <w:pStyle w:val="7"/>
        <w:spacing w:line="360" w:lineRule="auto"/>
        <w:ind w:firstLine="888" w:firstLineChars="400"/>
        <w:outlineLvl w:val="0"/>
        <w:rPr>
          <w:rFonts w:hint="eastAsia" w:ascii="黑体" w:hAnsi="宋体" w:eastAsia="黑体"/>
          <w:b/>
          <w:sz w:val="24"/>
          <w:lang w:eastAsia="zh-CN"/>
        </w:rPr>
      </w:pPr>
      <w:r>
        <w:rPr>
          <w:rFonts w:hint="eastAsia" w:ascii="黑体" w:hAnsi="宋体" w:eastAsia="黑体"/>
          <w:b/>
          <w:sz w:val="24"/>
        </w:rPr>
        <w:t>2、服务产业行业岗位就业能力实训</w:t>
      </w:r>
      <w:r>
        <w:rPr>
          <w:rFonts w:hint="eastAsia" w:ascii="黑体" w:hAnsi="宋体" w:eastAsia="黑体"/>
          <w:b/>
          <w:sz w:val="24"/>
          <w:lang w:val="en-US" w:eastAsia="zh-CN"/>
        </w:rPr>
        <w:t>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银行业岗位就业能力实训系统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证券期货业岗位就业能力实训系统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保险典当业岗位就业能力实训系统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广告传媒业岗位就业能力实训系统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流通零售业岗位就业能力实训系统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物流运输业岗位就业能力实训系统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邮政物流业岗位就业能力实训系统</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轨道交通业岗位就业能力实训系统</w:t>
      </w:r>
    </w:p>
    <w:p>
      <w:pPr>
        <w:pStyle w:val="7"/>
        <w:spacing w:line="360" w:lineRule="auto"/>
        <w:ind w:left="384" w:leftChars="200" w:firstLine="240"/>
        <w:outlineLvl w:val="0"/>
        <w:rPr>
          <w:rFonts w:hint="eastAsia" w:ascii="黑体" w:hAnsi="宋体" w:eastAsia="黑体" w:cs="Times New Roman"/>
          <w:b/>
          <w:sz w:val="24"/>
          <w:lang w:val="en-US" w:eastAsia="zh-CN"/>
        </w:rPr>
      </w:pPr>
      <w:r>
        <w:rPr>
          <w:rFonts w:hint="eastAsia" w:ascii="黑体" w:hAnsi="宋体" w:eastAsia="黑体" w:cs="Times New Roman"/>
          <w:b/>
          <w:sz w:val="24"/>
        </w:rPr>
        <w:t>（</w:t>
      </w:r>
      <w:r>
        <w:rPr>
          <w:rFonts w:hint="eastAsia" w:ascii="黑体" w:hAnsi="宋体" w:eastAsia="黑体" w:cs="Times New Roman"/>
          <w:b/>
          <w:sz w:val="24"/>
          <w:lang w:val="en-US" w:eastAsia="zh-CN"/>
        </w:rPr>
        <w:t>五</w:t>
      </w:r>
      <w:r>
        <w:rPr>
          <w:rFonts w:hint="eastAsia" w:ascii="黑体" w:hAnsi="宋体" w:eastAsia="黑体" w:cs="Times New Roman"/>
          <w:b/>
          <w:sz w:val="24"/>
        </w:rPr>
        <w:t>）</w:t>
      </w:r>
      <w:r>
        <w:rPr>
          <w:rFonts w:hint="eastAsia" w:ascii="黑体" w:hAnsi="宋体" w:eastAsia="黑体" w:cs="Times New Roman"/>
          <w:b/>
          <w:sz w:val="24"/>
          <w:lang w:eastAsia="zh-CN"/>
        </w:rPr>
        <w:t>职业院校学生</w:t>
      </w:r>
      <w:r>
        <w:rPr>
          <w:rFonts w:hint="eastAsia" w:ascii="黑体" w:hAnsi="宋体" w:eastAsia="黑体" w:cs="Times New Roman"/>
          <w:b/>
          <w:sz w:val="24"/>
          <w:lang w:val="en-US" w:eastAsia="zh-CN"/>
        </w:rPr>
        <w:t>就业能力测评</w:t>
      </w:r>
      <w:r>
        <w:rPr>
          <w:rFonts w:hint="eastAsia" w:ascii="黑体" w:hAnsi="宋体" w:eastAsia="黑体" w:cs="Times New Roman"/>
          <w:b/>
          <w:sz w:val="24"/>
        </w:rPr>
        <w:t>WEB-APP</w:t>
      </w:r>
      <w:r>
        <w:rPr>
          <w:rFonts w:hint="eastAsia" w:ascii="黑体" w:hAnsi="宋体" w:eastAsia="黑体" w:cs="Times New Roman"/>
          <w:b/>
          <w:sz w:val="24"/>
          <w:lang w:val="en-US" w:eastAsia="zh-CN"/>
        </w:rPr>
        <w:t>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1、</w:t>
      </w:r>
      <w:r>
        <w:rPr>
          <w:rFonts w:hint="eastAsia" w:ascii="黑体" w:hAnsi="宋体" w:eastAsia="黑体" w:cs="Times New Roman"/>
          <w:b/>
          <w:sz w:val="24"/>
          <w:lang w:val="en-US" w:eastAsia="zh-CN"/>
        </w:rPr>
        <w:t>职业院校学生职业生涯发展规划</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2、</w:t>
      </w:r>
      <w:r>
        <w:rPr>
          <w:rFonts w:hint="eastAsia" w:ascii="黑体" w:hAnsi="宋体" w:eastAsia="黑体" w:cs="Times New Roman"/>
          <w:b/>
          <w:sz w:val="24"/>
          <w:lang w:val="en-US" w:eastAsia="zh-CN"/>
        </w:rPr>
        <w:t>职业院校学生就业能力</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3、</w:t>
      </w:r>
      <w:r>
        <w:rPr>
          <w:rFonts w:hint="eastAsia" w:ascii="黑体" w:hAnsi="宋体" w:eastAsia="黑体" w:cs="Times New Roman"/>
          <w:b/>
          <w:sz w:val="24"/>
          <w:lang w:val="en-US" w:eastAsia="zh-CN"/>
        </w:rPr>
        <w:t>职业院校学生行业岗位就业能力</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第三部分：职业院校学生创业测评云平台</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（一）</w:t>
      </w:r>
      <w:r>
        <w:rPr>
          <w:rFonts w:hint="eastAsia" w:ascii="黑体" w:hAnsi="宋体" w:eastAsia="黑体"/>
          <w:b/>
          <w:sz w:val="24"/>
          <w:lang w:eastAsia="zh-CN"/>
        </w:rPr>
        <w:t>职业院校学生</w:t>
      </w:r>
      <w:r>
        <w:rPr>
          <w:rFonts w:hint="eastAsia" w:ascii="黑体" w:hAnsi="宋体" w:eastAsia="黑体"/>
          <w:b/>
          <w:sz w:val="24"/>
        </w:rPr>
        <w:t>创业发展能力测评系统</w:t>
      </w:r>
    </w:p>
    <w:p>
      <w:pPr>
        <w:pStyle w:val="7"/>
        <w:spacing w:line="360" w:lineRule="auto"/>
        <w:ind w:firstLine="888" w:firstLineChars="400"/>
        <w:outlineLvl w:val="0"/>
        <w:rPr>
          <w:rFonts w:ascii="黑体" w:hAnsi="宋体" w:eastAsia="黑体"/>
          <w:b/>
          <w:sz w:val="24"/>
        </w:rPr>
      </w:pPr>
      <w:bookmarkStart w:id="0" w:name="_Toc10726836"/>
      <w:bookmarkStart w:id="1" w:name="_Toc12279549"/>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创业发展能力综合测评</w:t>
      </w:r>
      <w:bookmarkEnd w:id="0"/>
      <w:r>
        <w:rPr>
          <w:rFonts w:hint="eastAsia" w:ascii="黑体" w:hAnsi="宋体" w:eastAsia="黑体"/>
          <w:b/>
          <w:sz w:val="24"/>
        </w:rPr>
        <w:t>子系统</w:t>
      </w:r>
      <w:bookmarkEnd w:id="1"/>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创业综合素质专项测评子系统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创业经营管理能力专项测评子系统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hint="eastAsia" w:ascii="黑体" w:hAnsi="宋体" w:eastAsia="黑体"/>
          <w:b/>
          <w:sz w:val="24"/>
          <w:lang w:eastAsia="zh-CN"/>
        </w:rPr>
        <w:t>职业院校学生</w:t>
      </w:r>
      <w:r>
        <w:rPr>
          <w:rFonts w:hint="eastAsia" w:ascii="黑体" w:hAnsi="宋体" w:eastAsia="黑体"/>
          <w:b/>
          <w:sz w:val="24"/>
        </w:rPr>
        <w:t>创业成功趋向与创业知识能力测评系统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创业成功趋向测评子系统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创业经营管理知识测评子系统</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创业规划执行能力测评子系统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（三）公司创办仿真模拟实验室系统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w:t>
      </w:r>
      <w:r>
        <w:rPr>
          <w:rFonts w:hint="eastAsia" w:ascii="黑体" w:hAnsi="宋体" w:eastAsia="黑体"/>
          <w:b/>
          <w:sz w:val="24"/>
          <w:lang w:eastAsia="zh-CN"/>
        </w:rPr>
        <w:t>职业院校学生</w:t>
      </w:r>
      <w:r>
        <w:rPr>
          <w:rFonts w:hint="eastAsia" w:ascii="黑体" w:hAnsi="宋体" w:eastAsia="黑体"/>
          <w:b/>
          <w:sz w:val="24"/>
        </w:rPr>
        <w:t>创业经营模拟实战仿真实验室系统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1、团队创业经营模拟实战子系统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创业经营模拟实战角色测评子系统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创业实战小组对抗赛成绩分析</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创业实战能力测评系统</w:t>
      </w:r>
    </w:p>
    <w:p>
      <w:pPr>
        <w:pStyle w:val="7"/>
        <w:spacing w:line="360" w:lineRule="auto"/>
        <w:ind w:firstLine="888" w:firstLineChars="400"/>
        <w:outlineLvl w:val="0"/>
        <w:rPr>
          <w:rFonts w:hint="eastAsia" w:ascii="黑体" w:hAnsi="宋体" w:eastAsia="黑体"/>
          <w:b/>
          <w:sz w:val="24"/>
        </w:rPr>
      </w:pPr>
      <w:r>
        <w:rPr>
          <w:rFonts w:ascii="黑体" w:hAnsi="宋体" w:eastAsia="黑体"/>
          <w:b/>
          <w:sz w:val="24"/>
        </w:rPr>
        <w:t>1、行业通用</w:t>
      </w:r>
      <w:r>
        <w:rPr>
          <w:rFonts w:hint="eastAsia" w:ascii="黑体" w:hAnsi="宋体" w:eastAsia="黑体"/>
          <w:b/>
          <w:sz w:val="24"/>
        </w:rPr>
        <w:t>创业实战能力测评子系统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创业实战能力综合测评（跨行业通用）</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创业实战能力专项测评（跨行业通用）</w:t>
      </w:r>
    </w:p>
    <w:p>
      <w:pPr>
        <w:pStyle w:val="7"/>
        <w:spacing w:line="360" w:lineRule="auto"/>
        <w:ind w:firstLine="888" w:firstLineChars="400"/>
        <w:outlineLvl w:val="0"/>
        <w:rPr>
          <w:rFonts w:ascii="黑体" w:hAnsi="宋体" w:eastAsia="黑体"/>
          <w:b/>
          <w:sz w:val="24"/>
        </w:rPr>
      </w:pPr>
      <w:r>
        <w:rPr>
          <w:rFonts w:ascii="黑体" w:hAnsi="宋体" w:eastAsia="黑体"/>
          <w:b/>
          <w:sz w:val="24"/>
        </w:rPr>
        <w:t>2、行业领域</w:t>
      </w:r>
      <w:r>
        <w:rPr>
          <w:rFonts w:hint="eastAsia" w:ascii="黑体" w:hAnsi="宋体" w:eastAsia="黑体"/>
          <w:b/>
          <w:sz w:val="24"/>
        </w:rPr>
        <w:t>创业实战能力测评子系统（16个行业领域）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创业心理素质与人格特质测评系统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1、创业心理素质专项测评子系统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2、创业人格特质专项测评子系统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创业技能实训系统</w:t>
      </w:r>
    </w:p>
    <w:p>
      <w:pPr>
        <w:pStyle w:val="7"/>
        <w:spacing w:line="360" w:lineRule="auto"/>
        <w:ind w:firstLine="888" w:firstLineChars="400"/>
        <w:outlineLvl w:val="0"/>
        <w:rPr>
          <w:rFonts w:ascii="黑体" w:hAnsi="宋体" w:eastAsia="黑体"/>
          <w:b/>
          <w:sz w:val="24"/>
        </w:rPr>
      </w:pPr>
      <w:bookmarkStart w:id="2" w:name="_Toc10726849"/>
      <w:r>
        <w:rPr>
          <w:rFonts w:hint="eastAsia" w:ascii="黑体" w:hAnsi="宋体" w:eastAsia="黑体"/>
          <w:b/>
          <w:sz w:val="24"/>
        </w:rPr>
        <w:t>1、创业核心课程</w:t>
      </w:r>
      <w:bookmarkEnd w:id="2"/>
      <w:r>
        <w:rPr>
          <w:rFonts w:hint="eastAsia" w:ascii="黑体" w:hAnsi="宋体" w:eastAsia="黑体"/>
          <w:b/>
          <w:sz w:val="24"/>
        </w:rPr>
        <w:t>实训子系统</w:t>
      </w:r>
      <w:r>
        <w:rPr>
          <w:rFonts w:hint="eastAsia" w:ascii="黑体" w:hAnsi="宋体" w:eastAsia="黑体"/>
          <w:b/>
          <w:color w:val="C00000"/>
          <w:sz w:val="24"/>
          <w:lang w:eastAsia="zh-CN"/>
        </w:rPr>
        <w:t>（</w:t>
      </w:r>
      <w:r>
        <w:rPr>
          <w:rFonts w:hint="eastAsia" w:ascii="黑体" w:hAnsi="宋体" w:eastAsia="黑体"/>
          <w:b/>
          <w:color w:val="C00000"/>
          <w:sz w:val="24"/>
        </w:rPr>
        <w:t>视频课件由</w:t>
      </w:r>
      <w:r>
        <w:rPr>
          <w:rFonts w:hint="eastAsia" w:ascii="黑体" w:hAnsi="宋体" w:eastAsia="黑体"/>
          <w:b/>
          <w:color w:val="C00000"/>
          <w:sz w:val="24"/>
          <w:lang w:val="en-US" w:eastAsia="zh-CN"/>
        </w:rPr>
        <w:t>用户自己</w:t>
      </w:r>
      <w:r>
        <w:rPr>
          <w:rFonts w:hint="eastAsia" w:ascii="黑体" w:hAnsi="宋体" w:eastAsia="黑体"/>
          <w:b/>
          <w:color w:val="C00000"/>
          <w:sz w:val="24"/>
        </w:rPr>
        <w:t>制作上传</w:t>
      </w:r>
      <w:r>
        <w:rPr>
          <w:rFonts w:hint="eastAsia" w:ascii="黑体" w:hAnsi="宋体" w:eastAsia="黑体"/>
          <w:b/>
          <w:color w:val="C00000"/>
          <w:sz w:val="24"/>
          <w:lang w:eastAsia="zh-CN"/>
        </w:rPr>
        <w:t>）</w:t>
      </w:r>
    </w:p>
    <w:p>
      <w:pPr>
        <w:pStyle w:val="7"/>
        <w:spacing w:line="360" w:lineRule="auto"/>
        <w:ind w:firstLine="888" w:firstLineChars="400"/>
        <w:outlineLvl w:val="0"/>
        <w:rPr>
          <w:rFonts w:ascii="黑体" w:hAnsi="宋体" w:eastAsia="黑体"/>
          <w:b/>
          <w:sz w:val="24"/>
        </w:rPr>
      </w:pPr>
      <w:bookmarkStart w:id="3" w:name="_Toc10726850"/>
      <w:r>
        <w:rPr>
          <w:rFonts w:hint="eastAsia" w:ascii="黑体" w:hAnsi="宋体" w:eastAsia="黑体"/>
          <w:b/>
          <w:sz w:val="24"/>
        </w:rPr>
        <w:t>2、创业经营管理</w:t>
      </w:r>
      <w:bookmarkEnd w:id="3"/>
      <w:r>
        <w:rPr>
          <w:rFonts w:hint="eastAsia" w:ascii="黑体" w:hAnsi="宋体" w:eastAsia="黑体"/>
          <w:b/>
          <w:sz w:val="24"/>
        </w:rPr>
        <w:t>课程练习子系统</w:t>
      </w:r>
    </w:p>
    <w:p>
      <w:pPr>
        <w:pStyle w:val="7"/>
        <w:spacing w:line="360" w:lineRule="auto"/>
        <w:ind w:firstLine="888" w:firstLineChars="400"/>
        <w:outlineLvl w:val="0"/>
        <w:rPr>
          <w:rFonts w:ascii="黑体" w:hAnsi="宋体" w:eastAsia="黑体"/>
          <w:b/>
          <w:sz w:val="24"/>
        </w:rPr>
      </w:pPr>
      <w:bookmarkStart w:id="4" w:name="_Toc10726851"/>
      <w:r>
        <w:rPr>
          <w:rFonts w:hint="eastAsia" w:ascii="黑体" w:hAnsi="宋体" w:eastAsia="黑体"/>
          <w:b/>
          <w:sz w:val="24"/>
        </w:rPr>
        <w:t>3、创业营销管理</w:t>
      </w:r>
      <w:bookmarkEnd w:id="4"/>
      <w:r>
        <w:rPr>
          <w:rFonts w:hint="eastAsia" w:ascii="黑体" w:hAnsi="宋体" w:eastAsia="黑体"/>
          <w:b/>
          <w:sz w:val="24"/>
        </w:rPr>
        <w:t>课程练习子系统</w:t>
      </w:r>
    </w:p>
    <w:p>
      <w:pPr>
        <w:pStyle w:val="7"/>
        <w:spacing w:line="360" w:lineRule="auto"/>
        <w:ind w:firstLine="888" w:firstLineChars="400"/>
        <w:outlineLvl w:val="0"/>
        <w:rPr>
          <w:rFonts w:ascii="黑体" w:hAnsi="宋体" w:eastAsia="黑体"/>
          <w:b/>
          <w:sz w:val="24"/>
        </w:rPr>
      </w:pPr>
      <w:bookmarkStart w:id="5" w:name="_Toc10726852"/>
      <w:r>
        <w:rPr>
          <w:rFonts w:hint="eastAsia" w:ascii="黑体" w:hAnsi="宋体" w:eastAsia="黑体"/>
          <w:b/>
          <w:sz w:val="24"/>
        </w:rPr>
        <w:t>4、电商物流管理</w:t>
      </w:r>
      <w:bookmarkEnd w:id="5"/>
      <w:r>
        <w:rPr>
          <w:rFonts w:hint="eastAsia" w:ascii="黑体" w:hAnsi="宋体" w:eastAsia="黑体"/>
          <w:b/>
          <w:sz w:val="24"/>
        </w:rPr>
        <w:t>课程练习子系统</w:t>
      </w:r>
    </w:p>
    <w:p>
      <w:pPr>
        <w:pStyle w:val="7"/>
        <w:spacing w:line="360" w:lineRule="auto"/>
        <w:ind w:firstLine="888" w:firstLineChars="400"/>
        <w:outlineLvl w:val="0"/>
        <w:rPr>
          <w:rFonts w:ascii="黑体" w:hAnsi="宋体" w:eastAsia="黑体"/>
          <w:b/>
          <w:sz w:val="24"/>
        </w:rPr>
      </w:pPr>
      <w:bookmarkStart w:id="6" w:name="_Toc10726853"/>
      <w:r>
        <w:rPr>
          <w:rFonts w:hint="eastAsia" w:ascii="黑体" w:hAnsi="宋体" w:eastAsia="黑体"/>
          <w:b/>
          <w:sz w:val="24"/>
        </w:rPr>
        <w:t>5、创业基础知识课程练习子系统</w:t>
      </w:r>
      <w:bookmarkEnd w:id="6"/>
    </w:p>
    <w:p>
      <w:pPr>
        <w:pStyle w:val="7"/>
        <w:spacing w:line="360" w:lineRule="auto"/>
        <w:ind w:left="384" w:leftChars="200" w:firstLine="240"/>
        <w:outlineLvl w:val="0"/>
        <w:rPr>
          <w:rFonts w:hint="eastAsia" w:ascii="黑体" w:hAnsi="宋体" w:eastAsia="黑体"/>
          <w:b/>
          <w:sz w:val="24"/>
        </w:rPr>
      </w:pPr>
      <w:r>
        <w:rPr>
          <w:rFonts w:hint="eastAsia" w:ascii="黑体" w:hAnsi="宋体" w:eastAsia="黑体"/>
          <w:b/>
          <w:sz w:val="24"/>
        </w:rPr>
        <w:t>（八</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创新创业课程网络教学平台</w:t>
      </w:r>
    </w:p>
    <w:p>
      <w:pPr>
        <w:pStyle w:val="7"/>
        <w:spacing w:line="360" w:lineRule="auto"/>
        <w:ind w:firstLine="444" w:firstLineChars="200"/>
        <w:rPr>
          <w:rFonts w:hint="eastAsia" w:hAnsi="宋体" w:cs="楷体_GB2312"/>
          <w:b/>
          <w:bCs/>
          <w:color w:val="C00000"/>
          <w:sz w:val="24"/>
        </w:rPr>
      </w:pPr>
      <w:r>
        <w:rPr>
          <w:rFonts w:hint="eastAsia" w:hAnsi="宋体" w:cs="楷体_GB2312"/>
          <w:b/>
          <w:bCs/>
          <w:color w:val="C00000"/>
          <w:sz w:val="24"/>
          <w:lang w:val="en-US" w:eastAsia="zh-CN"/>
        </w:rPr>
        <w:t>职业院校</w:t>
      </w:r>
      <w:bookmarkStart w:id="63" w:name="_GoBack"/>
      <w:bookmarkEnd w:id="63"/>
      <w:r>
        <w:rPr>
          <w:rFonts w:hint="eastAsia" w:hAnsi="宋体" w:cs="楷体_GB2312"/>
          <w:b/>
          <w:bCs/>
          <w:color w:val="C00000"/>
          <w:sz w:val="24"/>
        </w:rPr>
        <w:t>学生创新创业课程网络教学平台</w:t>
      </w:r>
      <w:r>
        <w:rPr>
          <w:rFonts w:hint="eastAsia" w:hAnsi="宋体" w:cs="楷体_GB2312"/>
          <w:b/>
          <w:bCs/>
          <w:color w:val="C00000"/>
          <w:sz w:val="24"/>
          <w:lang w:val="en-US" w:eastAsia="zh-CN"/>
        </w:rPr>
        <w:t>为可选系统，平台中的课程及其课件、视频、试题等内容由由用户自己创建、制作与上传。</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1、教学管理系统（教师角色）</w:t>
      </w:r>
    </w:p>
    <w:p>
      <w:pPr>
        <w:pStyle w:val="7"/>
        <w:spacing w:line="360" w:lineRule="auto"/>
        <w:ind w:firstLine="888" w:firstLineChars="400"/>
        <w:outlineLvl w:val="0"/>
        <w:rPr>
          <w:rFonts w:ascii="黑体" w:hAnsi="宋体" w:eastAsia="黑体"/>
          <w:b/>
          <w:sz w:val="24"/>
        </w:rPr>
      </w:pPr>
      <w:bookmarkStart w:id="7" w:name="_Toc534634327"/>
      <w:r>
        <w:rPr>
          <w:rFonts w:hint="eastAsia" w:ascii="黑体" w:hAnsi="宋体" w:eastAsia="黑体"/>
          <w:b/>
          <w:sz w:val="24"/>
        </w:rPr>
        <w:t>2、学生在线学习系统</w:t>
      </w:r>
      <w:bookmarkEnd w:id="7"/>
      <w:r>
        <w:rPr>
          <w:rFonts w:hint="eastAsia" w:ascii="黑体" w:hAnsi="宋体" w:eastAsia="黑体"/>
          <w:b/>
          <w:sz w:val="24"/>
        </w:rPr>
        <w:t>（学生角色）</w:t>
      </w:r>
    </w:p>
    <w:p>
      <w:pPr>
        <w:pStyle w:val="7"/>
        <w:spacing w:line="360" w:lineRule="auto"/>
        <w:ind w:firstLine="888" w:firstLineChars="400"/>
        <w:outlineLvl w:val="0"/>
        <w:rPr>
          <w:rFonts w:ascii="黑体" w:hAnsi="宋体" w:eastAsia="黑体"/>
          <w:b/>
          <w:sz w:val="24"/>
        </w:rPr>
      </w:pPr>
      <w:bookmarkStart w:id="8" w:name="_Toc534634330"/>
      <w:r>
        <w:rPr>
          <w:rFonts w:hint="eastAsia" w:ascii="黑体" w:hAnsi="宋体" w:eastAsia="黑体"/>
          <w:b/>
          <w:sz w:val="24"/>
        </w:rPr>
        <w:t>3、教务管理系统</w:t>
      </w:r>
      <w:bookmarkEnd w:id="8"/>
      <w:r>
        <w:rPr>
          <w:rFonts w:hint="eastAsia" w:ascii="黑体" w:hAnsi="宋体" w:eastAsia="黑体"/>
          <w:b/>
          <w:sz w:val="24"/>
        </w:rPr>
        <w:t>（管理员角色）</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4、网络教学统计分析系统</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（九）</w:t>
      </w:r>
      <w:r>
        <w:rPr>
          <w:rFonts w:hint="eastAsia" w:ascii="黑体" w:hAnsi="宋体" w:eastAsia="黑体"/>
          <w:b/>
          <w:sz w:val="24"/>
          <w:lang w:eastAsia="zh-CN"/>
        </w:rPr>
        <w:t>职业院校学生</w:t>
      </w:r>
      <w:r>
        <w:rPr>
          <w:rFonts w:ascii="黑体" w:hAnsi="宋体" w:eastAsia="黑体"/>
          <w:b/>
          <w:sz w:val="24"/>
        </w:rPr>
        <w:t>创业测评</w:t>
      </w:r>
      <w:r>
        <w:rPr>
          <w:rFonts w:hint="eastAsia" w:ascii="黑体" w:hAnsi="宋体" w:eastAsia="黑体"/>
          <w:b/>
          <w:sz w:val="24"/>
        </w:rPr>
        <w:t>WEB-</w:t>
      </w:r>
      <w:r>
        <w:rPr>
          <w:rFonts w:ascii="黑体" w:hAnsi="宋体" w:eastAsia="黑体"/>
          <w:b/>
          <w:sz w:val="24"/>
        </w:rPr>
        <w:t>APP系统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 xml:space="preserve">创业素质与发展能力WEB-APP测评系统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创业知识能力与成功趋向评估WEB-APP测评系统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 xml:space="preserve">创业实战能力WEB-APP测评系统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 xml:space="preserve">创业心理素质与人格特质WEB-APP测评系统 </w:t>
      </w:r>
    </w:p>
    <w:p>
      <w:pPr>
        <w:pStyle w:val="7"/>
        <w:spacing w:line="360" w:lineRule="auto"/>
        <w:ind w:firstLine="888" w:firstLineChars="400"/>
        <w:outlineLvl w:val="0"/>
        <w:rPr>
          <w:rFonts w:ascii="黑体" w:hAnsi="宋体" w:eastAsia="黑体"/>
          <w:b/>
          <w:sz w:val="24"/>
        </w:rPr>
      </w:pPr>
      <w:r>
        <w:rPr>
          <w:rFonts w:ascii="黑体" w:hAnsi="宋体" w:eastAsia="黑体"/>
          <w:b/>
          <w:sz w:val="24"/>
        </w:rPr>
        <w:t>5</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 xml:space="preserve">创新创业课程网络教学WEB-APP系统 </w:t>
      </w:r>
    </w:p>
    <w:p>
      <w:pPr>
        <w:pStyle w:val="7"/>
        <w:spacing w:line="360" w:lineRule="auto"/>
        <w:ind w:firstLine="888" w:firstLineChars="400"/>
        <w:outlineLvl w:val="0"/>
        <w:rPr>
          <w:rFonts w:ascii="黑体" w:hAnsi="宋体" w:eastAsia="黑体"/>
          <w:b/>
          <w:sz w:val="24"/>
        </w:rPr>
      </w:pPr>
      <w:r>
        <w:rPr>
          <w:rFonts w:ascii="黑体" w:hAnsi="宋体" w:eastAsia="黑体"/>
          <w:b/>
          <w:sz w:val="24"/>
        </w:rPr>
        <w:t>6</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 xml:space="preserve">创业技能实训WEB-APP系统 </w:t>
      </w:r>
    </w:p>
    <w:p>
      <w:pPr>
        <w:pStyle w:val="7"/>
        <w:spacing w:line="360" w:lineRule="auto"/>
        <w:ind w:left="384" w:leftChars="200" w:firstLine="240"/>
        <w:outlineLvl w:val="0"/>
        <w:rPr>
          <w:rFonts w:hint="default" w:ascii="黑体" w:hAnsi="宋体" w:eastAsia="黑体"/>
          <w:b/>
          <w:sz w:val="28"/>
          <w:szCs w:val="28"/>
          <w:lang w:val="en-US" w:eastAsia="zh-CN"/>
        </w:rPr>
      </w:pPr>
      <w:r>
        <w:rPr>
          <w:rFonts w:hint="eastAsia" w:ascii="黑体" w:hAnsi="宋体" w:eastAsia="黑体"/>
          <w:b/>
          <w:sz w:val="28"/>
          <w:szCs w:val="28"/>
          <w:lang w:val="en-US" w:eastAsia="zh-CN"/>
        </w:rPr>
        <w:t>第四部分：测评管理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hint="default" w:ascii="黑体" w:hAnsi="宋体" w:eastAsia="黑体"/>
          <w:b/>
          <w:sz w:val="28"/>
          <w:szCs w:val="28"/>
          <w:lang w:val="en-US" w:eastAsia="zh-CN"/>
        </w:rPr>
      </w:pPr>
      <w:r>
        <w:rPr>
          <w:rFonts w:hint="eastAsia" w:ascii="黑体" w:hAnsi="宋体" w:eastAsia="黑体"/>
          <w:b/>
          <w:sz w:val="28"/>
          <w:szCs w:val="28"/>
          <w:lang w:val="en-US" w:eastAsia="zh-CN"/>
        </w:rPr>
        <w:t>第五部分：系统管理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hint="eastAsia" w:hAnsi="宋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 xml:space="preserve">第二条  </w:t>
      </w:r>
      <w:r>
        <w:rPr>
          <w:rFonts w:hint="eastAsia" w:hAnsi="宋体"/>
          <w:sz w:val="24"/>
        </w:rPr>
        <w:t>乙方提供的技术服务内容:</w:t>
      </w:r>
    </w:p>
    <w:p>
      <w:pPr>
        <w:pStyle w:val="7"/>
        <w:spacing w:line="360" w:lineRule="auto"/>
        <w:ind w:firstLine="444" w:firstLineChars="200"/>
        <w:rPr>
          <w:rFonts w:hAnsi="宋体" w:cs="楷体_GB2312"/>
          <w:sz w:val="24"/>
        </w:rPr>
      </w:pPr>
      <w:r>
        <w:rPr>
          <w:rFonts w:hint="eastAsia" w:hAnsi="宋体" w:cs="楷体_GB2312"/>
          <w:sz w:val="24"/>
        </w:rPr>
        <w:t>1、提供测评平台远程部署安装与技术支持服务；</w:t>
      </w:r>
    </w:p>
    <w:p>
      <w:pPr>
        <w:pStyle w:val="7"/>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3、为甲方指定的人员提供远程技术指导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7"/>
        <w:spacing w:line="360" w:lineRule="auto"/>
        <w:ind w:firstLine="444" w:firstLineChars="200"/>
        <w:rPr>
          <w:sz w:val="24"/>
        </w:rPr>
      </w:pPr>
      <w:r>
        <w:rPr>
          <w:rFonts w:hint="eastAsia"/>
          <w:sz w:val="24"/>
        </w:rPr>
        <w:t>4、按合同规定每年向乙方支付该项目的技术服务费用价款。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1、该项目的技术服务费用报价为: 人民币：</w:t>
      </w:r>
      <w:r>
        <w:rPr>
          <w:rFonts w:hint="eastAsia"/>
          <w:sz w:val="24"/>
          <w:lang w:val="en-US" w:eastAsia="zh-CN"/>
        </w:rPr>
        <w:t>贰万伍仟捌佰</w:t>
      </w:r>
      <w:r>
        <w:rPr>
          <w:rFonts w:hint="eastAsia"/>
          <w:sz w:val="24"/>
        </w:rPr>
        <w:t>元/年整 （￥</w:t>
      </w:r>
      <w:r>
        <w:rPr>
          <w:rFonts w:hint="eastAsia"/>
          <w:sz w:val="24"/>
          <w:lang w:val="en-US" w:eastAsia="zh-CN"/>
        </w:rPr>
        <w:t>25</w:t>
      </w:r>
      <w:r>
        <w:rPr>
          <w:rFonts w:hint="eastAsia"/>
          <w:sz w:val="24"/>
        </w:rPr>
        <w:t>,</w:t>
      </w:r>
      <w:r>
        <w:rPr>
          <w:rFonts w:hint="eastAsia"/>
          <w:sz w:val="24"/>
          <w:lang w:val="en-US" w:eastAsia="zh-CN"/>
        </w:rPr>
        <w:t>8</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支付乙方系统技术服务费用。合同签订后，甲方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贰万伍仟捌佰</w:t>
      </w:r>
      <w:r>
        <w:rPr>
          <w:rFonts w:hint="eastAsia"/>
          <w:sz w:val="24"/>
        </w:rPr>
        <w:t>元整（￥</w:t>
      </w:r>
      <w:r>
        <w:rPr>
          <w:rFonts w:hint="eastAsia"/>
          <w:sz w:val="24"/>
          <w:lang w:val="en-US" w:eastAsia="zh-CN"/>
        </w:rPr>
        <w:t>25</w:t>
      </w:r>
      <w:r>
        <w:rPr>
          <w:rFonts w:hint="eastAsia"/>
          <w:sz w:val="24"/>
        </w:rPr>
        <w:t>,</w:t>
      </w:r>
      <w:r>
        <w:rPr>
          <w:rFonts w:hint="eastAsia"/>
          <w:sz w:val="24"/>
          <w:lang w:val="en-US" w:eastAsia="zh-CN"/>
        </w:rPr>
        <w:t>8</w:t>
      </w:r>
      <w:r>
        <w:rPr>
          <w:rFonts w:hint="eastAsia"/>
          <w:sz w:val="24"/>
        </w:rPr>
        <w:t>00.00元），乙方收到甲方的系统技术服务费用款项后，向甲方开具技术开发费增值税抵扣发票，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tbl>
      <w:tblPr>
        <w:tblStyle w:val="12"/>
        <w:tblW w:w="9356" w:type="dxa"/>
        <w:tblInd w:w="-8" w:type="dxa"/>
        <w:tblLayout w:type="fixed"/>
        <w:tblCellMar>
          <w:top w:w="0" w:type="dxa"/>
          <w:left w:w="108" w:type="dxa"/>
          <w:bottom w:w="0" w:type="dxa"/>
          <w:right w:w="108" w:type="dxa"/>
        </w:tblCellMar>
      </w:tblPr>
      <w:tblGrid>
        <w:gridCol w:w="1134"/>
        <w:gridCol w:w="7513"/>
        <w:gridCol w:w="705"/>
        <w:gridCol w:w="4"/>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r>
              <w:rPr>
                <w:rFonts w:hint="eastAsia" w:ascii="宋体" w:hAnsi="宋体" w:cs="宋体"/>
                <w:b/>
                <w:sz w:val="28"/>
                <w:szCs w:val="28"/>
              </w:rPr>
              <w:t>城通</w:t>
            </w:r>
            <w:r>
              <w:rPr>
                <w:rFonts w:hint="eastAsia" w:ascii="宋体" w:hAnsi="宋体" w:cs="宋体"/>
                <w:b/>
                <w:sz w:val="28"/>
                <w:szCs w:val="28"/>
                <w:lang w:eastAsia="zh-CN"/>
              </w:rPr>
              <w:t>职业院校学生</w:t>
            </w:r>
            <w:r>
              <w:rPr>
                <w:rFonts w:hint="eastAsia" w:ascii="宋体" w:hAnsi="宋体" w:cs="宋体"/>
                <w:b/>
                <w:sz w:val="28"/>
                <w:szCs w:val="28"/>
              </w:rPr>
              <w:t xml:space="preserve">测评云平台 </w:t>
            </w: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在校素质能力+就业+创业测评）</w:t>
            </w:r>
          </w:p>
          <w:p>
            <w:pPr>
              <w:jc w:val="center"/>
              <w:rPr>
                <w:rFonts w:ascii="宋体" w:hAnsi="宋体" w:cs="宋体"/>
                <w:b/>
                <w:color w:val="C00000"/>
                <w:sz w:val="28"/>
                <w:szCs w:val="28"/>
              </w:rPr>
            </w:pPr>
            <w:r>
              <w:rPr>
                <w:rFonts w:hint="eastAsia" w:ascii="宋体" w:hAnsi="宋体" w:cs="宋体"/>
                <w:b/>
                <w:color w:val="C00000"/>
                <w:sz w:val="28"/>
                <w:szCs w:val="28"/>
              </w:rPr>
              <w:t>体验门户：www.</w:t>
            </w:r>
            <w:r>
              <w:rPr>
                <w:rFonts w:hint="eastAsia" w:ascii="宋体" w:hAnsi="宋体" w:cs="宋体"/>
                <w:b/>
                <w:color w:val="C00000"/>
                <w:sz w:val="28"/>
                <w:szCs w:val="28"/>
                <w:lang w:val="en-US" w:eastAsia="zh-CN"/>
              </w:rPr>
              <w:t>chinazyxs</w:t>
            </w:r>
            <w:r>
              <w:rPr>
                <w:rFonts w:hint="eastAsia" w:ascii="宋体" w:hAnsi="宋体" w:cs="宋体"/>
                <w:b/>
                <w:color w:val="C00000"/>
                <w:sz w:val="28"/>
                <w:szCs w:val="28"/>
              </w:rPr>
              <w:t>cp.com（包含APP机制）</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黑体" w:hAnsi="黑体" w:eastAsia="黑体" w:cs="宋体"/>
                <w:color w:val="002060"/>
                <w:kern w:val="0"/>
                <w:sz w:val="24"/>
                <w:szCs w:val="22"/>
                <w:lang w:val="en-US" w:eastAsia="zh-CN"/>
              </w:rPr>
            </w:pPr>
            <w:r>
              <w:rPr>
                <w:rFonts w:hint="eastAsia" w:ascii="黑体" w:hAnsi="黑体" w:eastAsia="黑体" w:cs="宋体"/>
                <w:color w:val="002060"/>
                <w:kern w:val="0"/>
                <w:sz w:val="24"/>
                <w:szCs w:val="22"/>
                <w:lang w:val="en-US" w:eastAsia="zh-CN"/>
              </w:rPr>
              <w:t>第一部分：职业院校学生综合素质与发展能力测评云平台</w:t>
            </w:r>
          </w:p>
          <w:p>
            <w:pPr>
              <w:widowControl/>
              <w:ind w:firstLine="444" w:firstLineChars="200"/>
              <w:jc w:val="left"/>
              <w:rPr>
                <w:rFonts w:ascii="黑体" w:hAnsi="黑体" w:eastAsia="黑体" w:cs="宋体"/>
                <w:color w:val="002060"/>
                <w:kern w:val="0"/>
                <w:sz w:val="24"/>
                <w:szCs w:val="22"/>
              </w:rPr>
            </w:pPr>
            <w:r>
              <w:rPr>
                <w:rFonts w:ascii="黑体" w:hAnsi="黑体" w:eastAsia="黑体" w:cs="宋体"/>
                <w:color w:val="002060"/>
                <w:kern w:val="0"/>
                <w:sz w:val="24"/>
                <w:szCs w:val="22"/>
              </w:rPr>
              <w:t>一、</w:t>
            </w:r>
            <w:r>
              <w:rPr>
                <w:rFonts w:hint="eastAsia" w:ascii="黑体" w:hAnsi="黑体" w:eastAsia="黑体" w:cs="宋体"/>
                <w:color w:val="002060"/>
                <w:kern w:val="0"/>
                <w:sz w:val="24"/>
                <w:szCs w:val="22"/>
                <w:lang w:eastAsia="zh-CN"/>
              </w:rPr>
              <w:t>职业院校学生</w:t>
            </w:r>
            <w:r>
              <w:rPr>
                <w:rFonts w:ascii="黑体" w:hAnsi="黑体" w:eastAsia="黑体" w:cs="宋体"/>
                <w:color w:val="002060"/>
                <w:kern w:val="0"/>
                <w:sz w:val="24"/>
                <w:szCs w:val="22"/>
              </w:rPr>
              <w:t>思想政治素养测评系统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二、</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综合素质与学习发展能力测评系统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三</w:t>
            </w:r>
            <w:r>
              <w:rPr>
                <w:rFonts w:ascii="黑体" w:hAnsi="黑体" w:eastAsia="黑体" w:cs="宋体"/>
                <w:color w:val="002060"/>
                <w:kern w:val="0"/>
                <w:sz w:val="24"/>
                <w:szCs w:val="22"/>
              </w:rPr>
              <w:t>、</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lang w:val="en-US" w:eastAsia="zh-CN"/>
              </w:rPr>
              <w:t>劳动</w:t>
            </w:r>
            <w:r>
              <w:rPr>
                <w:rFonts w:ascii="黑体" w:hAnsi="黑体" w:eastAsia="黑体" w:cs="宋体"/>
                <w:color w:val="002060"/>
                <w:kern w:val="0"/>
                <w:sz w:val="24"/>
                <w:szCs w:val="22"/>
              </w:rPr>
              <w:t>素养测评系统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四</w:t>
            </w:r>
            <w:r>
              <w:rPr>
                <w:rFonts w:hint="eastAsia" w:ascii="黑体" w:hAnsi="黑体" w:eastAsia="黑体" w:cs="宋体"/>
                <w:color w:val="002060"/>
                <w:kern w:val="0"/>
                <w:sz w:val="24"/>
                <w:szCs w:val="22"/>
              </w:rPr>
              <w:t>、</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多元潜能测评系统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五</w:t>
            </w:r>
            <w:r>
              <w:rPr>
                <w:rFonts w:hint="eastAsia" w:ascii="黑体" w:hAnsi="黑体" w:eastAsia="黑体" w:cs="宋体"/>
                <w:color w:val="002060"/>
                <w:kern w:val="0"/>
                <w:sz w:val="24"/>
                <w:szCs w:val="22"/>
              </w:rPr>
              <w:t>、</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综合素质评定管理系统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六</w:t>
            </w:r>
            <w:r>
              <w:rPr>
                <w:rFonts w:hint="eastAsia" w:ascii="黑体" w:hAnsi="黑体" w:eastAsia="黑体" w:cs="宋体"/>
                <w:color w:val="002060"/>
                <w:kern w:val="0"/>
                <w:sz w:val="24"/>
                <w:szCs w:val="22"/>
              </w:rPr>
              <w:t>、</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心理素质与人格行为发展能力测评系统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七</w:t>
            </w:r>
            <w:r>
              <w:rPr>
                <w:rFonts w:hint="eastAsia" w:ascii="黑体" w:hAnsi="黑体" w:eastAsia="黑体" w:cs="宋体"/>
                <w:color w:val="002060"/>
                <w:kern w:val="0"/>
                <w:sz w:val="24"/>
                <w:szCs w:val="22"/>
              </w:rPr>
              <w:t>、</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身心健康与生存质量环境测评系统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八</w:t>
            </w:r>
            <w:r>
              <w:rPr>
                <w:rFonts w:hint="eastAsia" w:ascii="黑体" w:hAnsi="黑体" w:eastAsia="黑体" w:cs="宋体"/>
                <w:color w:val="002060"/>
                <w:kern w:val="0"/>
                <w:sz w:val="24"/>
                <w:szCs w:val="22"/>
              </w:rPr>
              <w:t>、</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心理</w:t>
            </w:r>
            <w:r>
              <w:rPr>
                <w:rFonts w:hint="eastAsia" w:ascii="黑体" w:hAnsi="黑体" w:eastAsia="黑体" w:cs="宋体"/>
                <w:color w:val="002060"/>
                <w:kern w:val="0"/>
                <w:sz w:val="24"/>
                <w:szCs w:val="22"/>
                <w:lang w:val="en-US" w:eastAsia="zh-CN"/>
              </w:rPr>
              <w:t>亚</w:t>
            </w:r>
            <w:r>
              <w:rPr>
                <w:rFonts w:hint="eastAsia" w:ascii="黑体" w:hAnsi="黑体" w:eastAsia="黑体" w:cs="宋体"/>
                <w:color w:val="002060"/>
                <w:kern w:val="0"/>
                <w:sz w:val="24"/>
                <w:szCs w:val="22"/>
              </w:rPr>
              <w:t>健康评定系统</w:t>
            </w:r>
          </w:p>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九、职业院校学生综合素质与发展能力测评</w:t>
            </w:r>
            <w:r>
              <w:rPr>
                <w:rFonts w:hint="eastAsia" w:ascii="黑体" w:hAnsi="黑体" w:eastAsia="黑体" w:cs="宋体"/>
                <w:color w:val="002060"/>
                <w:sz w:val="24"/>
              </w:rPr>
              <w:t>WEB-APP</w:t>
            </w:r>
            <w:r>
              <w:rPr>
                <w:rFonts w:hint="eastAsia" w:ascii="黑体" w:hAnsi="黑体" w:eastAsia="黑体" w:cs="宋体"/>
                <w:color w:val="002060"/>
                <w:sz w:val="24"/>
                <w:lang w:val="en-US" w:eastAsia="zh-CN"/>
              </w:rPr>
              <w:t>系统</w:t>
            </w:r>
          </w:p>
          <w:p>
            <w:pPr>
              <w:widowControl/>
              <w:ind w:firstLine="444" w:firstLineChars="200"/>
              <w:jc w:val="left"/>
              <w:rPr>
                <w:rFonts w:hint="eastAsia" w:ascii="黑体" w:hAnsi="黑体" w:eastAsia="黑体" w:cs="宋体"/>
                <w:color w:val="002060"/>
                <w:kern w:val="0"/>
                <w:sz w:val="24"/>
                <w:szCs w:val="22"/>
              </w:rPr>
            </w:pPr>
          </w:p>
          <w:p>
            <w:pPr>
              <w:widowControl/>
              <w:jc w:val="left"/>
              <w:rPr>
                <w:rFonts w:hint="eastAsia" w:ascii="黑体" w:hAnsi="黑体" w:eastAsia="黑体" w:cs="宋体"/>
                <w:color w:val="002060"/>
                <w:kern w:val="0"/>
                <w:sz w:val="24"/>
                <w:szCs w:val="22"/>
                <w:lang w:val="en-US" w:eastAsia="zh-CN"/>
              </w:rPr>
            </w:pPr>
            <w:r>
              <w:rPr>
                <w:rFonts w:hint="eastAsia" w:ascii="黑体" w:hAnsi="黑体" w:eastAsia="黑体" w:cs="宋体"/>
                <w:color w:val="002060"/>
                <w:kern w:val="0"/>
                <w:sz w:val="24"/>
                <w:szCs w:val="22"/>
                <w:lang w:val="en-US" w:eastAsia="zh-CN"/>
              </w:rPr>
              <w:t>第二部分：职业院校学生就业能力测评云平台</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一、</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职业生涯发展规划测评系统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二、</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就业能力测评系统</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rPr>
              <w:t>三、</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行业岗位就业能力测评</w:t>
            </w:r>
            <w:r>
              <w:rPr>
                <w:rFonts w:hint="eastAsia" w:ascii="黑体" w:hAnsi="黑体" w:eastAsia="黑体" w:cs="宋体"/>
                <w:color w:val="002060"/>
                <w:kern w:val="0"/>
                <w:sz w:val="24"/>
                <w:szCs w:val="22"/>
                <w:lang w:val="en-US" w:eastAsia="zh-CN"/>
              </w:rPr>
              <w:t>系统</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rPr>
              <w:t>四、</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行业岗位就业能力实训</w:t>
            </w:r>
            <w:r>
              <w:rPr>
                <w:rFonts w:hint="eastAsia" w:ascii="黑体" w:hAnsi="黑体" w:eastAsia="黑体" w:cs="宋体"/>
                <w:color w:val="002060"/>
                <w:kern w:val="0"/>
                <w:sz w:val="24"/>
                <w:szCs w:val="22"/>
                <w:lang w:val="en-US" w:eastAsia="zh-CN"/>
              </w:rPr>
              <w:t>系统</w:t>
            </w:r>
          </w:p>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五、职业院校学生就业能力测评</w:t>
            </w:r>
            <w:r>
              <w:rPr>
                <w:rFonts w:hint="eastAsia" w:ascii="黑体" w:hAnsi="黑体" w:eastAsia="黑体" w:cs="宋体"/>
                <w:color w:val="002060"/>
                <w:sz w:val="24"/>
              </w:rPr>
              <w:t>WEB-APP</w:t>
            </w:r>
            <w:r>
              <w:rPr>
                <w:rFonts w:hint="eastAsia" w:ascii="黑体" w:hAnsi="黑体" w:eastAsia="黑体" w:cs="宋体"/>
                <w:color w:val="002060"/>
                <w:sz w:val="24"/>
                <w:lang w:val="en-US" w:eastAsia="zh-CN"/>
              </w:rPr>
              <w:t>系统</w:t>
            </w:r>
          </w:p>
          <w:p>
            <w:pPr>
              <w:widowControl/>
              <w:ind w:firstLine="444" w:firstLineChars="200"/>
              <w:jc w:val="left"/>
              <w:rPr>
                <w:rFonts w:hint="eastAsia" w:ascii="黑体" w:hAnsi="黑体" w:eastAsia="黑体" w:cs="宋体"/>
                <w:color w:val="002060"/>
                <w:kern w:val="0"/>
                <w:sz w:val="24"/>
                <w:szCs w:val="22"/>
              </w:rPr>
            </w:pPr>
          </w:p>
          <w:p>
            <w:pPr>
              <w:widowControl/>
              <w:jc w:val="left"/>
              <w:rPr>
                <w:rFonts w:hint="eastAsia" w:ascii="黑体" w:hAnsi="黑体" w:eastAsia="黑体" w:cs="宋体"/>
                <w:color w:val="002060"/>
                <w:kern w:val="0"/>
                <w:sz w:val="24"/>
                <w:szCs w:val="22"/>
                <w:lang w:val="en-US" w:eastAsia="zh-CN"/>
              </w:rPr>
            </w:pPr>
            <w:r>
              <w:rPr>
                <w:rFonts w:hint="eastAsia" w:ascii="黑体" w:hAnsi="黑体" w:eastAsia="黑体" w:cs="宋体"/>
                <w:color w:val="002060"/>
                <w:kern w:val="0"/>
                <w:sz w:val="24"/>
                <w:szCs w:val="22"/>
                <w:lang w:val="en-US" w:eastAsia="zh-CN"/>
              </w:rPr>
              <w:t>第三部分：职业院校学生创业测评云平台</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一、</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创业发展能力测评系统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二、</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创业成功趋向与创业知识能力测评系统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三、公司创办仿真模拟实验室系统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四、</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创业经营模拟实战仿真实验室系统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五、</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创业实战能力测评系统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六、</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创业心理素质与人格特质测评系统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七、</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创业技能实训系统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八、</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创新创业课程网络教学平台</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九、</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创业测评WEB-APP系统</w:t>
            </w:r>
          </w:p>
          <w:p>
            <w:pPr>
              <w:widowControl/>
              <w:ind w:firstLine="444" w:firstLineChars="200"/>
              <w:jc w:val="left"/>
              <w:rPr>
                <w:rFonts w:hint="eastAsia" w:ascii="黑体" w:hAnsi="黑体" w:eastAsia="黑体" w:cs="宋体"/>
                <w:color w:val="002060"/>
                <w:kern w:val="0"/>
                <w:sz w:val="24"/>
                <w:szCs w:val="22"/>
              </w:rPr>
            </w:pPr>
          </w:p>
          <w:p>
            <w:pPr>
              <w:widowControl/>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第四部分：</w:t>
            </w:r>
            <w:r>
              <w:rPr>
                <w:rFonts w:hint="eastAsia" w:ascii="黑体" w:hAnsi="黑体" w:eastAsia="黑体" w:cs="宋体"/>
                <w:color w:val="002060"/>
                <w:kern w:val="0"/>
                <w:sz w:val="24"/>
                <w:szCs w:val="22"/>
              </w:rPr>
              <w:t>测评管理</w:t>
            </w:r>
          </w:p>
          <w:p>
            <w:pPr>
              <w:widowControl/>
              <w:jc w:val="left"/>
              <w:rPr>
                <w:rFonts w:ascii="宋体" w:hAnsi="宋体" w:eastAsia="宋体" w:cs="宋体"/>
                <w:kern w:val="0"/>
                <w:szCs w:val="22"/>
              </w:rPr>
            </w:pPr>
            <w:r>
              <w:rPr>
                <w:rFonts w:hint="eastAsia" w:ascii="黑体" w:hAnsi="黑体" w:eastAsia="黑体" w:cs="宋体"/>
                <w:color w:val="002060"/>
                <w:kern w:val="0"/>
                <w:sz w:val="24"/>
                <w:szCs w:val="22"/>
                <w:lang w:val="en-US" w:eastAsia="zh-CN"/>
              </w:rPr>
              <w:t>第五部分：系统</w:t>
            </w:r>
            <w:r>
              <w:rPr>
                <w:rFonts w:hint="eastAsia" w:ascii="黑体" w:hAnsi="黑体" w:eastAsia="黑体" w:cs="宋体"/>
                <w:color w:val="002060"/>
                <w:kern w:val="0"/>
                <w:sz w:val="24"/>
                <w:szCs w:val="22"/>
              </w:rPr>
              <w:t>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第一部分：</w:t>
            </w:r>
            <w:r>
              <w:rPr>
                <w:rFonts w:hint="eastAsia" w:ascii="宋体" w:hAnsi="宋体" w:cs="宋体"/>
                <w:b/>
                <w:bCs/>
                <w:color w:val="auto"/>
                <w:kern w:val="0"/>
                <w:sz w:val="28"/>
                <w:szCs w:val="28"/>
                <w:lang w:val="en-US" w:eastAsia="zh-CN"/>
              </w:rPr>
              <w:t>职业院校学生</w:t>
            </w:r>
            <w:r>
              <w:rPr>
                <w:rFonts w:hint="eastAsia" w:ascii="宋体" w:hAnsi="宋体" w:eastAsia="宋体" w:cs="宋体"/>
                <w:b/>
                <w:bCs/>
                <w:color w:val="auto"/>
                <w:kern w:val="0"/>
                <w:sz w:val="28"/>
                <w:szCs w:val="28"/>
                <w:lang w:val="en-US" w:eastAsia="zh-CN"/>
              </w:rPr>
              <w:t>综合素质与发展能力测评云平台</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黑体" w:hAnsi="黑体" w:eastAsia="黑体" w:cs="宋体"/>
                <w:color w:val="FF0000"/>
                <w:sz w:val="24"/>
              </w:rPr>
            </w:pPr>
            <w:r>
              <w:rPr>
                <w:rFonts w:ascii="黑体" w:hAnsi="黑体" w:eastAsia="黑体" w:cs="宋体"/>
                <w:color w:val="FF0000"/>
                <w:sz w:val="24"/>
              </w:rPr>
              <w:t>一、</w:t>
            </w:r>
            <w:r>
              <w:rPr>
                <w:rFonts w:hint="eastAsia" w:ascii="黑体" w:hAnsi="黑体" w:eastAsia="黑体" w:cs="宋体"/>
                <w:color w:val="FF0000"/>
                <w:sz w:val="24"/>
                <w:lang w:eastAsia="zh-CN"/>
              </w:rPr>
              <w:t>职业院校学生</w:t>
            </w:r>
            <w:r>
              <w:rPr>
                <w:rFonts w:ascii="黑体" w:hAnsi="黑体" w:eastAsia="黑体" w:cs="宋体"/>
                <w:color w:val="FF0000"/>
                <w:sz w:val="24"/>
              </w:rPr>
              <w:t>思想政治素养测评系统</w:t>
            </w:r>
          </w:p>
          <w:p>
            <w:pPr>
              <w:ind w:firstLine="444" w:firstLineChars="200"/>
              <w:rPr>
                <w:rFonts w:hint="eastAsia" w:ascii="黑体" w:hAnsi="黑体" w:eastAsia="黑体" w:cs="宋体"/>
                <w:color w:val="FF0000"/>
                <w:sz w:val="24"/>
              </w:rPr>
            </w:pPr>
            <w:r>
              <w:rPr>
                <w:rFonts w:hint="eastAsia" w:ascii="黑体" w:hAnsi="黑体" w:eastAsia="黑体" w:cs="宋体"/>
                <w:color w:val="FF0000"/>
                <w:sz w:val="24"/>
              </w:rPr>
              <w:t>二、</w:t>
            </w:r>
            <w:r>
              <w:rPr>
                <w:rFonts w:hint="eastAsia" w:ascii="黑体" w:hAnsi="黑体" w:eastAsia="黑体" w:cs="宋体"/>
                <w:color w:val="FF0000"/>
                <w:sz w:val="24"/>
                <w:lang w:eastAsia="zh-CN"/>
              </w:rPr>
              <w:t>职业院校学生</w:t>
            </w:r>
            <w:r>
              <w:rPr>
                <w:rFonts w:hint="eastAsia" w:ascii="黑体" w:hAnsi="黑体" w:eastAsia="黑体" w:cs="宋体"/>
                <w:color w:val="FF0000"/>
                <w:sz w:val="24"/>
              </w:rPr>
              <w:t>综合素质与学习发展能力测评系统</w:t>
            </w:r>
          </w:p>
          <w:p>
            <w:pPr>
              <w:ind w:firstLine="444" w:firstLineChars="200"/>
              <w:rPr>
                <w:rFonts w:hint="eastAsia" w:ascii="黑体" w:hAnsi="黑体" w:eastAsia="黑体" w:cs="宋体"/>
                <w:color w:val="FF0000"/>
                <w:sz w:val="24"/>
              </w:rPr>
            </w:pPr>
            <w:r>
              <w:rPr>
                <w:rFonts w:hint="eastAsia" w:ascii="黑体" w:hAnsi="黑体" w:eastAsia="黑体" w:cs="宋体"/>
                <w:color w:val="FF0000"/>
                <w:sz w:val="24"/>
                <w:lang w:val="en-US" w:eastAsia="zh-CN"/>
              </w:rPr>
              <w:t>三、职业院校学生劳动素养测评系统</w:t>
            </w:r>
          </w:p>
          <w:p>
            <w:pPr>
              <w:ind w:firstLine="444" w:firstLineChars="200"/>
              <w:rPr>
                <w:rFonts w:ascii="黑体" w:hAnsi="黑体" w:eastAsia="黑体" w:cs="宋体"/>
                <w:color w:val="FF0000"/>
                <w:sz w:val="24"/>
              </w:rPr>
            </w:pPr>
            <w:r>
              <w:rPr>
                <w:rFonts w:hint="eastAsia" w:ascii="黑体" w:hAnsi="黑体" w:eastAsia="黑体" w:cs="宋体"/>
                <w:color w:val="FF0000"/>
                <w:sz w:val="24"/>
                <w:lang w:val="en-US" w:eastAsia="zh-CN"/>
              </w:rPr>
              <w:t>四</w:t>
            </w:r>
            <w:r>
              <w:rPr>
                <w:rFonts w:hint="eastAsia" w:ascii="黑体" w:hAnsi="黑体" w:eastAsia="黑体" w:cs="宋体"/>
                <w:color w:val="FF0000"/>
                <w:sz w:val="24"/>
              </w:rPr>
              <w:t>、</w:t>
            </w:r>
            <w:r>
              <w:rPr>
                <w:rFonts w:hint="eastAsia" w:ascii="黑体" w:hAnsi="黑体" w:eastAsia="黑体" w:cs="宋体"/>
                <w:color w:val="FF0000"/>
                <w:sz w:val="24"/>
                <w:lang w:eastAsia="zh-CN"/>
              </w:rPr>
              <w:t>职业院校学生</w:t>
            </w:r>
            <w:r>
              <w:rPr>
                <w:rFonts w:hint="eastAsia" w:ascii="黑体" w:hAnsi="黑体" w:eastAsia="黑体" w:cs="宋体"/>
                <w:color w:val="FF0000"/>
                <w:sz w:val="24"/>
              </w:rPr>
              <w:t>多元潜能测评系统</w:t>
            </w:r>
          </w:p>
          <w:p>
            <w:pPr>
              <w:ind w:firstLine="444" w:firstLineChars="200"/>
              <w:rPr>
                <w:rFonts w:ascii="黑体" w:hAnsi="黑体" w:eastAsia="黑体" w:cs="宋体"/>
                <w:color w:val="FF0000"/>
                <w:sz w:val="24"/>
              </w:rPr>
            </w:pPr>
            <w:r>
              <w:rPr>
                <w:rFonts w:hint="eastAsia" w:ascii="黑体" w:hAnsi="黑体" w:eastAsia="黑体" w:cs="宋体"/>
                <w:color w:val="FF0000"/>
                <w:sz w:val="24"/>
                <w:lang w:val="en-US" w:eastAsia="zh-CN"/>
              </w:rPr>
              <w:t>五</w:t>
            </w:r>
            <w:r>
              <w:rPr>
                <w:rFonts w:hint="eastAsia" w:ascii="黑体" w:hAnsi="黑体" w:eastAsia="黑体" w:cs="宋体"/>
                <w:color w:val="FF0000"/>
                <w:sz w:val="24"/>
              </w:rPr>
              <w:t>、</w:t>
            </w:r>
            <w:r>
              <w:rPr>
                <w:rFonts w:hint="eastAsia" w:ascii="黑体" w:hAnsi="黑体" w:eastAsia="黑体" w:cs="宋体"/>
                <w:color w:val="FF0000"/>
                <w:sz w:val="24"/>
                <w:lang w:eastAsia="zh-CN"/>
              </w:rPr>
              <w:t>职业院校学生</w:t>
            </w:r>
            <w:r>
              <w:rPr>
                <w:rFonts w:hint="eastAsia" w:ascii="黑体" w:hAnsi="黑体" w:eastAsia="黑体" w:cs="宋体"/>
                <w:color w:val="FF0000"/>
                <w:sz w:val="24"/>
              </w:rPr>
              <w:t>综合素质评定管理系统</w:t>
            </w:r>
          </w:p>
          <w:p>
            <w:pPr>
              <w:ind w:firstLine="444" w:firstLineChars="200"/>
              <w:rPr>
                <w:rFonts w:ascii="黑体" w:hAnsi="黑体" w:eastAsia="黑体" w:cs="宋体"/>
                <w:color w:val="FF0000"/>
                <w:sz w:val="24"/>
              </w:rPr>
            </w:pPr>
            <w:r>
              <w:rPr>
                <w:rFonts w:hint="eastAsia" w:ascii="黑体" w:hAnsi="黑体" w:eastAsia="黑体" w:cs="宋体"/>
                <w:color w:val="FF0000"/>
                <w:sz w:val="24"/>
                <w:lang w:val="en-US" w:eastAsia="zh-CN"/>
              </w:rPr>
              <w:t>六</w:t>
            </w:r>
            <w:r>
              <w:rPr>
                <w:rFonts w:hint="eastAsia" w:ascii="黑体" w:hAnsi="黑体" w:eastAsia="黑体" w:cs="宋体"/>
                <w:color w:val="FF0000"/>
                <w:sz w:val="24"/>
              </w:rPr>
              <w:t>、</w:t>
            </w:r>
            <w:r>
              <w:rPr>
                <w:rFonts w:hint="eastAsia" w:ascii="黑体" w:hAnsi="黑体" w:eastAsia="黑体" w:cs="宋体"/>
                <w:color w:val="FF0000"/>
                <w:sz w:val="24"/>
                <w:lang w:eastAsia="zh-CN"/>
              </w:rPr>
              <w:t>职业院校学生</w:t>
            </w:r>
            <w:r>
              <w:rPr>
                <w:rFonts w:hint="eastAsia" w:ascii="黑体" w:hAnsi="黑体" w:eastAsia="黑体" w:cs="宋体"/>
                <w:color w:val="FF0000"/>
                <w:sz w:val="24"/>
              </w:rPr>
              <w:t>心理素质与人格行为发展能力测评系统</w:t>
            </w:r>
          </w:p>
          <w:p>
            <w:pPr>
              <w:ind w:firstLine="444" w:firstLineChars="200"/>
              <w:rPr>
                <w:rFonts w:ascii="黑体" w:hAnsi="黑体" w:eastAsia="黑体" w:cs="宋体"/>
                <w:color w:val="FF0000"/>
                <w:sz w:val="24"/>
              </w:rPr>
            </w:pPr>
            <w:r>
              <w:rPr>
                <w:rFonts w:hint="eastAsia" w:ascii="黑体" w:hAnsi="黑体" w:eastAsia="黑体" w:cs="宋体"/>
                <w:color w:val="FF0000"/>
                <w:sz w:val="24"/>
                <w:lang w:val="en-US" w:eastAsia="zh-CN"/>
              </w:rPr>
              <w:t>七</w:t>
            </w:r>
            <w:r>
              <w:rPr>
                <w:rFonts w:hint="eastAsia" w:ascii="黑体" w:hAnsi="黑体" w:eastAsia="黑体" w:cs="宋体"/>
                <w:color w:val="FF0000"/>
                <w:sz w:val="24"/>
              </w:rPr>
              <w:t>、</w:t>
            </w:r>
            <w:r>
              <w:rPr>
                <w:rFonts w:hint="eastAsia" w:ascii="黑体" w:hAnsi="黑体" w:eastAsia="黑体" w:cs="宋体"/>
                <w:color w:val="FF0000"/>
                <w:sz w:val="24"/>
                <w:lang w:eastAsia="zh-CN"/>
              </w:rPr>
              <w:t>职业院校学生</w:t>
            </w:r>
            <w:r>
              <w:rPr>
                <w:rFonts w:hint="eastAsia" w:ascii="黑体" w:hAnsi="黑体" w:eastAsia="黑体" w:cs="宋体"/>
                <w:color w:val="FF0000"/>
                <w:sz w:val="24"/>
              </w:rPr>
              <w:t>身心健康与生存质量环境测评系统</w:t>
            </w:r>
          </w:p>
          <w:p>
            <w:pPr>
              <w:ind w:firstLine="444" w:firstLineChars="200"/>
              <w:rPr>
                <w:rFonts w:hint="eastAsia" w:ascii="黑体" w:hAnsi="黑体" w:eastAsia="黑体" w:cs="宋体"/>
                <w:color w:val="FF0000"/>
                <w:sz w:val="24"/>
              </w:rPr>
            </w:pPr>
            <w:r>
              <w:rPr>
                <w:rFonts w:hint="eastAsia" w:ascii="黑体" w:hAnsi="黑体" w:eastAsia="黑体" w:cs="宋体"/>
                <w:color w:val="FF0000"/>
                <w:sz w:val="24"/>
                <w:lang w:val="en-US" w:eastAsia="zh-CN"/>
              </w:rPr>
              <w:t>八</w:t>
            </w:r>
            <w:r>
              <w:rPr>
                <w:rFonts w:hint="eastAsia" w:ascii="黑体" w:hAnsi="黑体" w:eastAsia="黑体" w:cs="宋体"/>
                <w:color w:val="FF0000"/>
                <w:sz w:val="24"/>
              </w:rPr>
              <w:t>、</w:t>
            </w:r>
            <w:r>
              <w:rPr>
                <w:rFonts w:hint="eastAsia" w:ascii="黑体" w:hAnsi="黑体" w:eastAsia="黑体" w:cs="宋体"/>
                <w:color w:val="FF0000"/>
                <w:sz w:val="24"/>
                <w:lang w:eastAsia="zh-CN"/>
              </w:rPr>
              <w:t>职业院校学生</w:t>
            </w:r>
            <w:r>
              <w:rPr>
                <w:rFonts w:hint="eastAsia" w:ascii="黑体" w:hAnsi="黑体" w:eastAsia="黑体" w:cs="宋体"/>
                <w:color w:val="FF0000"/>
                <w:sz w:val="24"/>
              </w:rPr>
              <w:t>心理</w:t>
            </w:r>
            <w:r>
              <w:rPr>
                <w:rFonts w:hint="eastAsia" w:ascii="黑体" w:hAnsi="黑体" w:eastAsia="黑体" w:cs="宋体"/>
                <w:color w:val="FF0000"/>
                <w:sz w:val="24"/>
                <w:lang w:val="en-US" w:eastAsia="zh-CN"/>
              </w:rPr>
              <w:t>亚</w:t>
            </w:r>
            <w:r>
              <w:rPr>
                <w:rFonts w:hint="eastAsia" w:ascii="黑体" w:hAnsi="黑体" w:eastAsia="黑体" w:cs="宋体"/>
                <w:color w:val="FF0000"/>
                <w:sz w:val="24"/>
              </w:rPr>
              <w:t>健康评定系统</w:t>
            </w:r>
          </w:p>
          <w:p>
            <w:pPr>
              <w:widowControl/>
              <w:ind w:firstLine="444" w:firstLineChars="200"/>
              <w:jc w:val="left"/>
              <w:rPr>
                <w:rFonts w:ascii="宋体" w:hAnsi="宋体" w:eastAsia="宋体" w:cs="宋体"/>
                <w:kern w:val="0"/>
                <w:szCs w:val="22"/>
              </w:rPr>
            </w:pPr>
            <w:r>
              <w:rPr>
                <w:rFonts w:hint="eastAsia" w:ascii="黑体" w:hAnsi="黑体" w:eastAsia="黑体" w:cs="宋体"/>
                <w:color w:val="FF0000"/>
                <w:sz w:val="24"/>
                <w:lang w:val="en-US" w:eastAsia="zh-CN"/>
              </w:rPr>
              <w:t>九、职业院校学生综合素质与发展能力测评</w:t>
            </w:r>
            <w:r>
              <w:rPr>
                <w:rFonts w:hint="eastAsia" w:ascii="黑体" w:hAnsi="黑体" w:eastAsia="黑体" w:cs="宋体"/>
                <w:color w:val="FF0000"/>
                <w:sz w:val="24"/>
              </w:rPr>
              <w:t>WEB-APP</w:t>
            </w:r>
            <w:r>
              <w:rPr>
                <w:rFonts w:hint="eastAsia" w:ascii="黑体" w:hAnsi="黑体" w:eastAsia="黑体" w:cs="宋体"/>
                <w:color w:val="FF0000"/>
                <w:sz w:val="24"/>
                <w:lang w:val="en-US" w:eastAsia="zh-CN"/>
              </w:rPr>
              <w:t>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一、</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思想</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政治</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素养</w:t>
            </w:r>
          </w:p>
          <w:p>
            <w:pPr>
              <w:widowControl/>
              <w:jc w:val="center"/>
              <w:rPr>
                <w:rFonts w:ascii="黑体" w:hAnsi="黑体" w:eastAsia="黑体" w:cs="宋体"/>
                <w:b/>
                <w:kern w:val="0"/>
                <w:sz w:val="24"/>
                <w:szCs w:val="22"/>
              </w:rPr>
            </w:pPr>
            <w:r>
              <w:rPr>
                <w:rFonts w:ascii="黑体" w:hAnsi="黑体" w:eastAsia="黑体" w:cs="宋体"/>
                <w:b/>
                <w:kern w:val="0"/>
                <w:sz w:val="24"/>
                <w:szCs w:val="22"/>
              </w:rPr>
              <w:t>测评</w:t>
            </w:r>
          </w:p>
          <w:p>
            <w:pPr>
              <w:widowControl/>
              <w:jc w:val="center"/>
              <w:rPr>
                <w:rFonts w:ascii="黑体" w:hAnsi="黑体" w:eastAsia="黑体" w:cs="宋体"/>
                <w:b/>
                <w:kern w:val="0"/>
                <w:szCs w:val="21"/>
              </w:rPr>
            </w:pPr>
            <w:r>
              <w:rPr>
                <w:rFonts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lang w:val="zh-CN"/>
              </w:rPr>
            </w:pPr>
            <w:r>
              <w:rPr>
                <w:rFonts w:hint="eastAsia" w:ascii="宋体" w:hAnsi="宋体" w:eastAsia="宋体"/>
                <w:b/>
                <w:bCs/>
                <w:kern w:val="0"/>
                <w:sz w:val="24"/>
                <w:szCs w:val="24"/>
                <w:lang w:val="zh-CN"/>
              </w:rPr>
              <w:t>（一）</w:t>
            </w:r>
            <w:r>
              <w:rPr>
                <w:rFonts w:hint="eastAsia" w:ascii="宋体" w:hAnsi="宋体"/>
                <w:b/>
                <w:bCs/>
                <w:kern w:val="0"/>
                <w:sz w:val="24"/>
                <w:szCs w:val="24"/>
                <w:lang w:val="zh-CN"/>
              </w:rPr>
              <w:t>职业院校学生</w:t>
            </w:r>
            <w:r>
              <w:rPr>
                <w:rFonts w:hint="eastAsia" w:ascii="宋体" w:hAnsi="宋体" w:eastAsia="宋体"/>
                <w:b/>
                <w:bCs/>
                <w:kern w:val="0"/>
                <w:sz w:val="24"/>
                <w:szCs w:val="24"/>
              </w:rPr>
              <w:t>思想政治素养</w:t>
            </w:r>
            <w:r>
              <w:rPr>
                <w:rFonts w:hint="eastAsia" w:ascii="宋体" w:hAnsi="宋体" w:eastAsia="宋体"/>
                <w:b/>
                <w:bCs/>
                <w:kern w:val="0"/>
                <w:sz w:val="24"/>
                <w:szCs w:val="24"/>
                <w:lang w:val="zh-CN"/>
              </w:rPr>
              <w:t>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1、政治道德素养测评矩阵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2、思品行为素养测评矩阵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3、科学实践素养测评矩阵</w:t>
            </w:r>
          </w:p>
          <w:p>
            <w:pPr>
              <w:widowControl/>
              <w:jc w:val="left"/>
              <w:rPr>
                <w:rFonts w:ascii="宋体" w:hAnsi="宋体" w:eastAsia="宋体"/>
                <w:b/>
                <w:bCs/>
                <w:kern w:val="0"/>
                <w:szCs w:val="22"/>
              </w:rPr>
            </w:pPr>
            <w:r>
              <w:rPr>
                <w:rFonts w:hint="eastAsia" w:ascii="宋体" w:hAnsi="宋体" w:eastAsia="宋体"/>
                <w:b/>
                <w:bCs/>
                <w:kern w:val="0"/>
                <w:sz w:val="24"/>
                <w:szCs w:val="24"/>
              </w:rPr>
              <w:t>（二）</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思想政治素养专项测评子系统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1、政治素养测评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2、道德素养测评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3、法纪素养测评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4、思想品质测评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5、心理素质测评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6、能力素养测评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7、科学素养测评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8、实践素养测评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9、创新素养测评</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二、</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综合</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素质</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与</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学习</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发展</w:t>
            </w:r>
          </w:p>
          <w:p>
            <w:pPr>
              <w:widowControl/>
              <w:jc w:val="center"/>
              <w:rPr>
                <w:rFonts w:ascii="黑体" w:hAnsi="黑体" w:eastAsia="黑体" w:cs="宋体"/>
                <w:b/>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素质与发展能力综合测评子系统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职业院校学生</w:t>
            </w:r>
            <w:r>
              <w:rPr>
                <w:rFonts w:hint="eastAsia" w:ascii="Calibri" w:hAnsi="Calibri"/>
                <w:bCs/>
                <w:kern w:val="0"/>
                <w:sz w:val="24"/>
                <w:szCs w:val="24"/>
              </w:rPr>
              <w:t>入学素质能力综合测评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2、一</w:t>
            </w:r>
            <w:r>
              <w:rPr>
                <w:rFonts w:hint="eastAsia" w:ascii="Calibri" w:hAnsi="Calibri"/>
                <w:bCs/>
                <w:kern w:val="0"/>
                <w:sz w:val="24"/>
                <w:szCs w:val="24"/>
                <w:lang w:val="en-US" w:eastAsia="zh-CN"/>
              </w:rPr>
              <w:t>年级</w:t>
            </w:r>
            <w:r>
              <w:rPr>
                <w:rFonts w:hint="eastAsia" w:ascii="Calibri" w:hAnsi="Calibri"/>
                <w:bCs/>
                <w:kern w:val="0"/>
                <w:sz w:val="24"/>
                <w:szCs w:val="24"/>
              </w:rPr>
              <w:t>学生素质能力综合测评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3、二</w:t>
            </w:r>
            <w:r>
              <w:rPr>
                <w:rFonts w:hint="eastAsia" w:ascii="Calibri" w:hAnsi="Calibri"/>
                <w:bCs/>
                <w:kern w:val="0"/>
                <w:sz w:val="24"/>
                <w:szCs w:val="24"/>
                <w:lang w:val="en-US" w:eastAsia="zh-CN"/>
              </w:rPr>
              <w:t>年级</w:t>
            </w:r>
            <w:r>
              <w:rPr>
                <w:rFonts w:hint="eastAsia" w:ascii="Calibri" w:hAnsi="Calibri"/>
                <w:bCs/>
                <w:kern w:val="0"/>
                <w:sz w:val="24"/>
                <w:szCs w:val="24"/>
              </w:rPr>
              <w:t>学生素质能力综合测评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4、三</w:t>
            </w:r>
            <w:r>
              <w:rPr>
                <w:rFonts w:hint="eastAsia" w:ascii="Calibri" w:hAnsi="Calibri"/>
                <w:bCs/>
                <w:kern w:val="0"/>
                <w:sz w:val="24"/>
                <w:szCs w:val="24"/>
                <w:lang w:val="en-US" w:eastAsia="zh-CN"/>
              </w:rPr>
              <w:t>年级</w:t>
            </w:r>
            <w:r>
              <w:rPr>
                <w:rFonts w:hint="eastAsia" w:ascii="Calibri" w:hAnsi="Calibri"/>
                <w:bCs/>
                <w:kern w:val="0"/>
                <w:sz w:val="24"/>
                <w:szCs w:val="24"/>
              </w:rPr>
              <w:t>学生素质能力综合测评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5、四</w:t>
            </w:r>
            <w:r>
              <w:rPr>
                <w:rFonts w:hint="eastAsia" w:ascii="Calibri" w:hAnsi="Calibri"/>
                <w:bCs/>
                <w:kern w:val="0"/>
                <w:sz w:val="24"/>
                <w:szCs w:val="24"/>
                <w:lang w:val="en-US" w:eastAsia="zh-CN"/>
              </w:rPr>
              <w:t>年级</w:t>
            </w:r>
            <w:r>
              <w:rPr>
                <w:rFonts w:hint="eastAsia" w:ascii="Calibri" w:hAnsi="Calibri"/>
                <w:bCs/>
                <w:kern w:val="0"/>
                <w:sz w:val="24"/>
                <w:szCs w:val="24"/>
              </w:rPr>
              <w:t>学生素质能力综合测评</w:t>
            </w:r>
          </w:p>
          <w:p>
            <w:pPr>
              <w:widowControl/>
              <w:ind w:firstLine="444" w:firstLineChars="200"/>
              <w:jc w:val="left"/>
              <w:rPr>
                <w:rFonts w:ascii="Calibri" w:hAnsi="Calibri"/>
                <w:bCs/>
                <w:kern w:val="0"/>
                <w:sz w:val="24"/>
                <w:szCs w:val="24"/>
              </w:rPr>
            </w:pPr>
            <w:r>
              <w:rPr>
                <w:rFonts w:ascii="Calibri" w:hAnsi="Calibri"/>
                <w:bCs/>
                <w:kern w:val="0"/>
                <w:sz w:val="24"/>
                <w:szCs w:val="24"/>
              </w:rPr>
              <w:t>6、</w:t>
            </w:r>
            <w:r>
              <w:rPr>
                <w:rFonts w:hint="eastAsia" w:ascii="Calibri" w:hAnsi="Calibri"/>
                <w:bCs/>
                <w:kern w:val="0"/>
                <w:sz w:val="24"/>
                <w:szCs w:val="24"/>
                <w:lang w:eastAsia="zh-CN"/>
              </w:rPr>
              <w:t>职业院校学生</w:t>
            </w:r>
            <w:r>
              <w:rPr>
                <w:rFonts w:ascii="Calibri" w:hAnsi="Calibri"/>
                <w:bCs/>
                <w:kern w:val="0"/>
                <w:sz w:val="24"/>
                <w:szCs w:val="24"/>
              </w:rPr>
              <w:t>核心素养</w:t>
            </w:r>
            <w:r>
              <w:rPr>
                <w:rFonts w:hint="eastAsia" w:ascii="Calibri" w:hAnsi="Calibri"/>
                <w:bCs/>
                <w:kern w:val="0"/>
                <w:sz w:val="24"/>
                <w:szCs w:val="24"/>
              </w:rPr>
              <w:t>综合测评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Calibri" w:hAnsi="Calibri"/>
                <w:b/>
                <w:kern w:val="0"/>
                <w:sz w:val="24"/>
                <w:szCs w:val="22"/>
                <w:lang w:eastAsia="zh-CN"/>
              </w:rPr>
              <w:t>职业院校学生</w:t>
            </w:r>
            <w:r>
              <w:rPr>
                <w:rFonts w:hint="eastAsia" w:ascii="Calibri" w:hAnsi="Calibri"/>
                <w:b/>
                <w:kern w:val="0"/>
                <w:sz w:val="24"/>
                <w:szCs w:val="22"/>
              </w:rPr>
              <w:t>综合素质与学习发展能力专项测评</w:t>
            </w:r>
            <w:r>
              <w:rPr>
                <w:rFonts w:hint="eastAsia" w:ascii="宋体" w:hAnsi="宋体" w:eastAsia="宋体"/>
                <w:b/>
                <w:bCs/>
                <w:kern w:val="0"/>
                <w:sz w:val="24"/>
                <w:szCs w:val="24"/>
              </w:rPr>
              <w:t>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1、综合学习能力专项测评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2、学习方法测评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3、学习动机专项测评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4、自学方法能力测评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5、学习习惯类型测评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6、综合素质专项测评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7、自我控制能力测评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8、自我发展能力测评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9、人际交往能力专项测评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10、沟通合作能力专项测评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11、文化素养专项测评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12、创新素养专项测评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13、人际社会适应能力专项测评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14、学生外部交流测试量表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15、坚韧执着与执行能力专项测评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16、逻辑推理判断能力专项测评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17、人际冲突解决能力测量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18、审美与修养专项测评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19、文明礼仪测试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20、意志品质测试量表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21、学习注意力测评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22、表达能力测量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23、空间判断力量表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24、职业生涯发展能力专项测评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25、美学与欣赏测评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26、学生认同规范测试量表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27、艺术常识测评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28、学生写作能力测量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29、形体常识测试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30、社会学知识测试。</w:t>
            </w:r>
          </w:p>
          <w:p>
            <w:pPr>
              <w:widowControl/>
              <w:jc w:val="left"/>
              <w:rPr>
                <w:rFonts w:ascii="宋体" w:hAnsi="宋体" w:cs="宋体"/>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三</w:t>
            </w:r>
            <w:r>
              <w:rPr>
                <w:rFonts w:hint="eastAsia" w:ascii="黑体" w:hAnsi="黑体" w:eastAsia="黑体" w:cs="宋体"/>
                <w:b/>
                <w:sz w:val="24"/>
                <w:szCs w:val="24"/>
              </w:rPr>
              <w:t>、</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hint="eastAsia" w:ascii="黑体" w:hAnsi="黑体" w:eastAsia="黑体" w:cs="宋体"/>
                <w:b/>
                <w:color w:val="FF0000"/>
                <w:sz w:val="24"/>
                <w:lang w:eastAsia="zh-CN"/>
              </w:rPr>
            </w:pPr>
            <w:r>
              <w:rPr>
                <w:rFonts w:hint="eastAsia" w:ascii="黑体" w:hAnsi="黑体" w:eastAsia="黑体" w:cs="宋体"/>
                <w:b/>
                <w:color w:val="FF0000"/>
                <w:sz w:val="24"/>
                <w:lang w:val="en-US" w:eastAsia="zh-CN"/>
              </w:rPr>
              <w:t>劳动</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ascii="黑体" w:hAnsi="黑体" w:eastAsia="黑体" w:cs="宋体"/>
                <w:b/>
                <w:sz w:val="24"/>
              </w:rPr>
            </w:pPr>
            <w:r>
              <w:rPr>
                <w:rFonts w:ascii="黑体" w:hAnsi="黑体" w:eastAsia="黑体" w:cs="宋体"/>
                <w:b/>
                <w:sz w:val="24"/>
              </w:rPr>
              <w:t>测评</w:t>
            </w:r>
          </w:p>
          <w:p>
            <w:pPr>
              <w:widowControl/>
              <w:jc w:val="center"/>
              <w:rPr>
                <w:rFonts w:hint="eastAsia" w:ascii="宋体" w:hAnsi="宋体"/>
                <w:b/>
                <w:kern w:val="0"/>
                <w:sz w:val="24"/>
                <w:szCs w:val="24"/>
              </w:rPr>
            </w:pPr>
            <w:r>
              <w:rPr>
                <w:rFonts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lang w:val="zh-CN"/>
              </w:rPr>
            </w:pPr>
            <w:r>
              <w:rPr>
                <w:rFonts w:hint="eastAsia" w:ascii="宋体" w:hAnsi="宋体" w:eastAsia="宋体"/>
                <w:b/>
                <w:bCs/>
                <w:sz w:val="24"/>
                <w:szCs w:val="24"/>
                <w:lang w:val="zh-CN"/>
              </w:rPr>
              <w:t>（一）</w:t>
            </w:r>
            <w:r>
              <w:rPr>
                <w:rFonts w:hint="eastAsia" w:ascii="宋体" w:hAnsi="宋体"/>
                <w:b/>
                <w:bCs/>
                <w:sz w:val="24"/>
                <w:szCs w:val="24"/>
                <w:lang w:val="zh-CN"/>
              </w:rPr>
              <w:t>职业院校学生</w:t>
            </w:r>
            <w:r>
              <w:rPr>
                <w:rFonts w:hint="eastAsia" w:ascii="宋体" w:hAnsi="宋体" w:eastAsia="宋体"/>
                <w:b/>
                <w:bCs/>
                <w:sz w:val="24"/>
                <w:szCs w:val="24"/>
                <w:lang w:val="en-US" w:eastAsia="zh-CN"/>
              </w:rPr>
              <w:t>劳动</w:t>
            </w:r>
            <w:r>
              <w:rPr>
                <w:rFonts w:hint="eastAsia" w:ascii="宋体" w:hAnsi="宋体" w:eastAsia="宋体"/>
                <w:b/>
                <w:bCs/>
                <w:sz w:val="24"/>
                <w:szCs w:val="24"/>
              </w:rPr>
              <w:t>素养</w:t>
            </w:r>
            <w:r>
              <w:rPr>
                <w:rFonts w:hint="eastAsia" w:ascii="宋体" w:hAnsi="宋体" w:eastAsia="宋体"/>
                <w:b/>
                <w:bCs/>
                <w:sz w:val="24"/>
                <w:szCs w:val="24"/>
                <w:lang w:val="zh-CN"/>
              </w:rPr>
              <w:t>综合测评子系统</w:t>
            </w:r>
          </w:p>
          <w:p>
            <w:pPr>
              <w:ind w:firstLine="444" w:firstLineChars="200"/>
              <w:rPr>
                <w:bCs/>
                <w:sz w:val="24"/>
                <w:szCs w:val="24"/>
              </w:rPr>
            </w:pPr>
            <w:r>
              <w:rPr>
                <w:rFonts w:hint="eastAsia"/>
                <w:bCs/>
                <w:sz w:val="24"/>
                <w:szCs w:val="24"/>
              </w:rPr>
              <w:t>1、</w:t>
            </w:r>
            <w:r>
              <w:rPr>
                <w:rFonts w:hint="eastAsia"/>
                <w:bCs/>
                <w:sz w:val="24"/>
                <w:szCs w:val="24"/>
                <w:lang w:val="en-US" w:eastAsia="zh-CN"/>
              </w:rPr>
              <w:t>思政心理</w:t>
            </w:r>
            <w:r>
              <w:rPr>
                <w:rFonts w:hint="eastAsia"/>
                <w:bCs/>
                <w:sz w:val="24"/>
                <w:szCs w:val="24"/>
              </w:rPr>
              <w:t>素养测评矩阵</w:t>
            </w:r>
          </w:p>
          <w:p>
            <w:pPr>
              <w:ind w:firstLine="444" w:firstLineChars="200"/>
              <w:rPr>
                <w:bCs/>
                <w:sz w:val="24"/>
                <w:szCs w:val="24"/>
              </w:rPr>
            </w:pPr>
            <w:r>
              <w:rPr>
                <w:rFonts w:hint="eastAsia"/>
                <w:bCs/>
                <w:sz w:val="24"/>
                <w:szCs w:val="24"/>
              </w:rPr>
              <w:t>2、</w:t>
            </w:r>
            <w:r>
              <w:rPr>
                <w:rFonts w:hint="eastAsia"/>
                <w:bCs/>
                <w:sz w:val="24"/>
                <w:szCs w:val="24"/>
                <w:lang w:val="en-US" w:eastAsia="zh-CN"/>
              </w:rPr>
              <w:t>劳动能力</w:t>
            </w:r>
            <w:r>
              <w:rPr>
                <w:rFonts w:hint="eastAsia"/>
                <w:bCs/>
                <w:sz w:val="24"/>
                <w:szCs w:val="24"/>
              </w:rPr>
              <w:t>素养测评矩阵</w:t>
            </w:r>
          </w:p>
          <w:p>
            <w:pPr>
              <w:ind w:firstLine="444" w:firstLineChars="200"/>
              <w:rPr>
                <w:bCs/>
                <w:sz w:val="24"/>
                <w:szCs w:val="24"/>
              </w:rPr>
            </w:pPr>
            <w:r>
              <w:rPr>
                <w:rFonts w:hint="eastAsia"/>
                <w:bCs/>
                <w:sz w:val="24"/>
                <w:szCs w:val="24"/>
              </w:rPr>
              <w:t>3、</w:t>
            </w:r>
            <w:r>
              <w:rPr>
                <w:rFonts w:hint="eastAsia"/>
                <w:bCs/>
                <w:sz w:val="24"/>
                <w:szCs w:val="24"/>
                <w:lang w:val="en-US" w:eastAsia="zh-CN"/>
              </w:rPr>
              <w:t>社会</w:t>
            </w:r>
            <w:r>
              <w:rPr>
                <w:rFonts w:hint="eastAsia"/>
                <w:bCs/>
                <w:sz w:val="24"/>
                <w:szCs w:val="24"/>
              </w:rPr>
              <w:t>实践素养测评矩阵</w:t>
            </w:r>
          </w:p>
          <w:p>
            <w:pPr>
              <w:rPr>
                <w:rFonts w:ascii="宋体" w:hAnsi="宋体" w:eastAsia="宋体"/>
                <w:b/>
                <w:bCs/>
              </w:rPr>
            </w:pPr>
            <w:r>
              <w:rPr>
                <w:rFonts w:hint="eastAsia" w:ascii="宋体" w:hAnsi="宋体" w:eastAsia="宋体"/>
                <w:b/>
                <w:bCs/>
                <w:sz w:val="24"/>
                <w:szCs w:val="24"/>
              </w:rPr>
              <w:t>（二）</w:t>
            </w:r>
            <w:r>
              <w:rPr>
                <w:rFonts w:hint="eastAsia" w:ascii="宋体" w:hAnsi="宋体"/>
                <w:b/>
                <w:bCs/>
                <w:sz w:val="24"/>
                <w:szCs w:val="24"/>
                <w:lang w:eastAsia="zh-CN"/>
              </w:rPr>
              <w:t>职业院校学生</w:t>
            </w:r>
            <w:r>
              <w:rPr>
                <w:rFonts w:hint="eastAsia" w:ascii="宋体" w:hAnsi="宋体" w:eastAsia="宋体"/>
                <w:b/>
                <w:bCs/>
                <w:sz w:val="24"/>
                <w:szCs w:val="24"/>
                <w:lang w:val="en-US" w:eastAsia="zh-CN"/>
              </w:rPr>
              <w:t>劳动</w:t>
            </w:r>
            <w:r>
              <w:rPr>
                <w:rFonts w:hint="eastAsia" w:ascii="宋体" w:hAnsi="宋体" w:eastAsia="宋体"/>
                <w:b/>
                <w:bCs/>
                <w:sz w:val="24"/>
                <w:szCs w:val="24"/>
              </w:rPr>
              <w:t>素养专项测评子系统</w:t>
            </w:r>
          </w:p>
          <w:p>
            <w:pPr>
              <w:ind w:firstLine="444" w:firstLineChars="200"/>
              <w:rPr>
                <w:bCs/>
                <w:sz w:val="24"/>
                <w:szCs w:val="24"/>
              </w:rPr>
            </w:pPr>
            <w:r>
              <w:rPr>
                <w:rFonts w:hint="eastAsia"/>
                <w:bCs/>
                <w:sz w:val="24"/>
                <w:szCs w:val="24"/>
              </w:rPr>
              <w:t>1、政治素养测评</w:t>
            </w:r>
          </w:p>
          <w:p>
            <w:pPr>
              <w:ind w:firstLine="444" w:firstLineChars="200"/>
              <w:rPr>
                <w:bCs/>
                <w:sz w:val="24"/>
                <w:szCs w:val="24"/>
              </w:rPr>
            </w:pPr>
            <w:r>
              <w:rPr>
                <w:rFonts w:hint="eastAsia"/>
                <w:bCs/>
                <w:sz w:val="24"/>
                <w:szCs w:val="24"/>
              </w:rPr>
              <w:t>2、</w:t>
            </w:r>
            <w:r>
              <w:rPr>
                <w:rFonts w:hint="eastAsia"/>
                <w:bCs/>
                <w:sz w:val="24"/>
                <w:szCs w:val="24"/>
                <w:lang w:val="en-US" w:eastAsia="zh-CN"/>
              </w:rPr>
              <w:t>思想品德</w:t>
            </w:r>
            <w:r>
              <w:rPr>
                <w:rFonts w:hint="eastAsia"/>
                <w:bCs/>
                <w:sz w:val="24"/>
                <w:szCs w:val="24"/>
              </w:rPr>
              <w:t>测评</w:t>
            </w:r>
          </w:p>
          <w:p>
            <w:pPr>
              <w:ind w:firstLine="444" w:firstLineChars="200"/>
              <w:rPr>
                <w:bCs/>
                <w:sz w:val="24"/>
                <w:szCs w:val="24"/>
              </w:rPr>
            </w:pPr>
            <w:r>
              <w:rPr>
                <w:rFonts w:hint="eastAsia"/>
                <w:bCs/>
                <w:sz w:val="24"/>
                <w:szCs w:val="24"/>
              </w:rPr>
              <w:t>3、</w:t>
            </w:r>
            <w:r>
              <w:rPr>
                <w:rFonts w:hint="eastAsia"/>
                <w:bCs/>
                <w:sz w:val="24"/>
                <w:szCs w:val="24"/>
                <w:lang w:val="en-US" w:eastAsia="zh-CN"/>
              </w:rPr>
              <w:t>心理素养</w:t>
            </w:r>
            <w:r>
              <w:rPr>
                <w:rFonts w:hint="eastAsia"/>
                <w:bCs/>
                <w:sz w:val="24"/>
                <w:szCs w:val="24"/>
              </w:rPr>
              <w:t>测评</w:t>
            </w:r>
          </w:p>
          <w:p>
            <w:pPr>
              <w:ind w:firstLine="444" w:firstLineChars="200"/>
              <w:rPr>
                <w:bCs/>
                <w:sz w:val="24"/>
                <w:szCs w:val="24"/>
              </w:rPr>
            </w:pPr>
            <w:r>
              <w:rPr>
                <w:rFonts w:hint="eastAsia"/>
                <w:bCs/>
                <w:sz w:val="24"/>
                <w:szCs w:val="24"/>
              </w:rPr>
              <w:t>4、</w:t>
            </w:r>
            <w:r>
              <w:rPr>
                <w:rFonts w:hint="eastAsia"/>
                <w:bCs/>
                <w:sz w:val="24"/>
                <w:szCs w:val="24"/>
                <w:lang w:val="en-US" w:eastAsia="zh-CN"/>
              </w:rPr>
              <w:t>劳动意识</w:t>
            </w:r>
            <w:r>
              <w:rPr>
                <w:rFonts w:hint="eastAsia"/>
                <w:bCs/>
                <w:sz w:val="24"/>
                <w:szCs w:val="24"/>
              </w:rPr>
              <w:t>测评</w:t>
            </w:r>
          </w:p>
          <w:p>
            <w:pPr>
              <w:ind w:firstLine="444" w:firstLineChars="200"/>
              <w:rPr>
                <w:bCs/>
                <w:sz w:val="24"/>
                <w:szCs w:val="24"/>
              </w:rPr>
            </w:pPr>
            <w:r>
              <w:rPr>
                <w:rFonts w:hint="eastAsia"/>
                <w:bCs/>
                <w:sz w:val="24"/>
                <w:szCs w:val="24"/>
              </w:rPr>
              <w:t>5、</w:t>
            </w:r>
            <w:r>
              <w:rPr>
                <w:rFonts w:hint="eastAsia"/>
                <w:bCs/>
                <w:sz w:val="24"/>
                <w:szCs w:val="24"/>
                <w:lang w:val="en-US" w:eastAsia="zh-CN"/>
              </w:rPr>
              <w:t>劳动能力</w:t>
            </w:r>
            <w:r>
              <w:rPr>
                <w:rFonts w:hint="eastAsia"/>
                <w:bCs/>
                <w:sz w:val="24"/>
                <w:szCs w:val="24"/>
              </w:rPr>
              <w:t>测评</w:t>
            </w:r>
          </w:p>
          <w:p>
            <w:pPr>
              <w:ind w:firstLine="444" w:firstLineChars="200"/>
              <w:rPr>
                <w:bCs/>
                <w:sz w:val="24"/>
                <w:szCs w:val="24"/>
              </w:rPr>
            </w:pPr>
            <w:r>
              <w:rPr>
                <w:rFonts w:hint="eastAsia"/>
                <w:bCs/>
                <w:sz w:val="24"/>
                <w:szCs w:val="24"/>
              </w:rPr>
              <w:t>6、</w:t>
            </w:r>
            <w:r>
              <w:rPr>
                <w:rFonts w:hint="eastAsia"/>
                <w:bCs/>
                <w:sz w:val="24"/>
                <w:szCs w:val="24"/>
                <w:lang w:val="en-US" w:eastAsia="zh-CN"/>
              </w:rPr>
              <w:t>劳动成果</w:t>
            </w:r>
            <w:r>
              <w:rPr>
                <w:rFonts w:hint="eastAsia"/>
                <w:bCs/>
                <w:sz w:val="24"/>
                <w:szCs w:val="24"/>
              </w:rPr>
              <w:t>测评</w:t>
            </w:r>
          </w:p>
          <w:p>
            <w:pPr>
              <w:ind w:firstLine="444" w:firstLineChars="200"/>
              <w:rPr>
                <w:bCs/>
                <w:sz w:val="24"/>
                <w:szCs w:val="24"/>
              </w:rPr>
            </w:pPr>
            <w:r>
              <w:rPr>
                <w:rFonts w:hint="eastAsia"/>
                <w:bCs/>
                <w:sz w:val="24"/>
                <w:szCs w:val="24"/>
              </w:rPr>
              <w:t>7、</w:t>
            </w:r>
            <w:r>
              <w:rPr>
                <w:rFonts w:hint="eastAsia"/>
                <w:bCs/>
                <w:sz w:val="24"/>
                <w:szCs w:val="24"/>
                <w:lang w:val="en-US" w:eastAsia="zh-CN"/>
              </w:rPr>
              <w:t>科技实践</w:t>
            </w:r>
            <w:r>
              <w:rPr>
                <w:rFonts w:hint="eastAsia"/>
                <w:bCs/>
                <w:sz w:val="24"/>
                <w:szCs w:val="24"/>
              </w:rPr>
              <w:t>测评</w:t>
            </w:r>
          </w:p>
          <w:p>
            <w:pPr>
              <w:ind w:firstLine="444" w:firstLineChars="200"/>
              <w:rPr>
                <w:bCs/>
                <w:sz w:val="24"/>
                <w:szCs w:val="24"/>
              </w:rPr>
            </w:pPr>
            <w:r>
              <w:rPr>
                <w:rFonts w:hint="eastAsia"/>
                <w:bCs/>
                <w:sz w:val="24"/>
                <w:szCs w:val="24"/>
              </w:rPr>
              <w:t>8、</w:t>
            </w:r>
            <w:r>
              <w:rPr>
                <w:rFonts w:hint="eastAsia"/>
                <w:bCs/>
                <w:sz w:val="24"/>
                <w:szCs w:val="24"/>
                <w:lang w:val="en-US" w:eastAsia="zh-CN"/>
              </w:rPr>
              <w:t>社会实践</w:t>
            </w:r>
            <w:r>
              <w:rPr>
                <w:rFonts w:hint="eastAsia"/>
                <w:bCs/>
                <w:sz w:val="24"/>
                <w:szCs w:val="24"/>
              </w:rPr>
              <w:t>测评</w:t>
            </w:r>
          </w:p>
          <w:p>
            <w:pPr>
              <w:widowControl/>
              <w:ind w:firstLine="444" w:firstLineChars="200"/>
              <w:jc w:val="left"/>
              <w:rPr>
                <w:rFonts w:hint="eastAsia" w:ascii="Calibri" w:hAnsi="Calibri"/>
                <w:bCs/>
                <w:kern w:val="0"/>
                <w:sz w:val="24"/>
                <w:szCs w:val="24"/>
              </w:rPr>
            </w:pPr>
            <w:r>
              <w:rPr>
                <w:rFonts w:hint="eastAsia"/>
                <w:bCs/>
                <w:sz w:val="24"/>
                <w:szCs w:val="24"/>
              </w:rPr>
              <w:t>9、创新</w:t>
            </w:r>
            <w:r>
              <w:rPr>
                <w:rFonts w:hint="eastAsia"/>
                <w:bCs/>
                <w:sz w:val="24"/>
                <w:szCs w:val="24"/>
                <w:lang w:val="en-US" w:eastAsia="zh-CN"/>
              </w:rPr>
              <w:t>创业</w:t>
            </w:r>
            <w:r>
              <w:rPr>
                <w:rFonts w:hint="eastAsia"/>
                <w:bCs/>
                <w:sz w:val="24"/>
                <w:szCs w:val="24"/>
              </w:rPr>
              <w:t>测评</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lang w:val="en-US" w:eastAsia="zh-CN"/>
              </w:rPr>
              <w:t>四</w:t>
            </w:r>
            <w:r>
              <w:rPr>
                <w:rFonts w:hint="eastAsia" w:ascii="宋体" w:hAnsi="宋体"/>
                <w:b/>
                <w:kern w:val="0"/>
                <w:sz w:val="24"/>
                <w:szCs w:val="24"/>
              </w:rPr>
              <w:t>、</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院校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多元</w:t>
            </w:r>
          </w:p>
          <w:p>
            <w:pPr>
              <w:widowControl/>
              <w:jc w:val="center"/>
              <w:rPr>
                <w:rFonts w:ascii="宋体" w:hAnsi="宋体"/>
                <w:b/>
                <w:color w:val="FF0000"/>
                <w:kern w:val="0"/>
                <w:sz w:val="24"/>
                <w:szCs w:val="24"/>
              </w:rPr>
            </w:pPr>
            <w:r>
              <w:rPr>
                <w:rFonts w:hint="eastAsia" w:ascii="宋体" w:hAnsi="宋体"/>
                <w:b/>
                <w:color w:val="FF0000"/>
                <w:kern w:val="0"/>
                <w:sz w:val="24"/>
                <w:szCs w:val="24"/>
              </w:rPr>
              <w:t>潜能</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黑体" w:hAnsi="黑体" w:eastAsia="黑体" w:cs="宋体"/>
                <w:b/>
                <w:kern w:val="0"/>
                <w:szCs w:val="21"/>
              </w:rPr>
            </w:pPr>
            <w:r>
              <w:rPr>
                <w:rFonts w:hint="eastAsia" w:ascii="宋体" w:hAnsi="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多元潜能综合测评子系统（包含九个测评维度）</w:t>
            </w:r>
          </w:p>
          <w:p>
            <w:pPr>
              <w:widowControl/>
              <w:ind w:firstLine="444" w:firstLineChars="200"/>
              <w:jc w:val="left"/>
              <w:rPr>
                <w:rFonts w:ascii="Calibri" w:hAnsi="Calibri"/>
                <w:bCs/>
                <w:kern w:val="0"/>
                <w:sz w:val="24"/>
                <w:szCs w:val="24"/>
              </w:rPr>
            </w:pPr>
            <w:r>
              <w:rPr>
                <w:rFonts w:ascii="Calibri" w:hAnsi="Calibri"/>
                <w:bCs/>
                <w:kern w:val="0"/>
                <w:sz w:val="24"/>
                <w:szCs w:val="24"/>
              </w:rPr>
              <w:t>1、多元心智潜能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逻辑思维潜能</w:t>
            </w:r>
            <w:r>
              <w:rPr>
                <w:rFonts w:hint="eastAsia" w:ascii="Calibri" w:hAnsi="Calibri"/>
                <w:bCs/>
                <w:kern w:val="0"/>
                <w:sz w:val="24"/>
                <w:szCs w:val="24"/>
              </w:rPr>
              <w:t>、</w:t>
            </w:r>
            <w:r>
              <w:rPr>
                <w:rFonts w:ascii="Calibri" w:hAnsi="Calibri"/>
                <w:bCs/>
                <w:kern w:val="0"/>
                <w:sz w:val="24"/>
                <w:szCs w:val="24"/>
              </w:rPr>
              <w:t>心理性格潜能</w:t>
            </w:r>
            <w:r>
              <w:rPr>
                <w:rFonts w:hint="eastAsia" w:ascii="Calibri" w:hAnsi="Calibri"/>
                <w:bCs/>
                <w:kern w:val="0"/>
                <w:sz w:val="24"/>
                <w:szCs w:val="24"/>
              </w:rPr>
              <w:t>、学习智商潜能测评维度</w:t>
            </w:r>
          </w:p>
          <w:p>
            <w:pPr>
              <w:widowControl/>
              <w:ind w:firstLine="444" w:firstLineChars="200"/>
              <w:jc w:val="left"/>
              <w:rPr>
                <w:rFonts w:ascii="Calibri" w:hAnsi="Calibri"/>
                <w:bCs/>
                <w:kern w:val="0"/>
                <w:sz w:val="24"/>
                <w:szCs w:val="24"/>
              </w:rPr>
            </w:pPr>
            <w:r>
              <w:rPr>
                <w:rFonts w:ascii="Calibri" w:hAnsi="Calibri"/>
                <w:bCs/>
                <w:kern w:val="0"/>
                <w:sz w:val="24"/>
                <w:szCs w:val="24"/>
              </w:rPr>
              <w:t>2、精神行为潜能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精神德商潜能</w:t>
            </w:r>
            <w:r>
              <w:rPr>
                <w:rFonts w:hint="eastAsia" w:ascii="Calibri" w:hAnsi="Calibri"/>
                <w:bCs/>
                <w:kern w:val="0"/>
                <w:sz w:val="24"/>
                <w:szCs w:val="24"/>
              </w:rPr>
              <w:t>、</w:t>
            </w:r>
            <w:r>
              <w:rPr>
                <w:rFonts w:ascii="Calibri" w:hAnsi="Calibri"/>
                <w:bCs/>
                <w:kern w:val="0"/>
                <w:sz w:val="24"/>
                <w:szCs w:val="24"/>
              </w:rPr>
              <w:t>行为素养潜能</w:t>
            </w:r>
            <w:r>
              <w:rPr>
                <w:rFonts w:hint="eastAsia" w:ascii="Calibri" w:hAnsi="Calibri"/>
                <w:bCs/>
                <w:kern w:val="0"/>
                <w:sz w:val="24"/>
                <w:szCs w:val="24"/>
              </w:rPr>
              <w:t>、</w:t>
            </w:r>
            <w:r>
              <w:rPr>
                <w:rFonts w:ascii="Calibri" w:hAnsi="Calibri"/>
                <w:bCs/>
                <w:kern w:val="0"/>
                <w:sz w:val="24"/>
                <w:szCs w:val="24"/>
              </w:rPr>
              <w:t>创新素养潜能</w:t>
            </w:r>
            <w:r>
              <w:rPr>
                <w:rFonts w:hint="eastAsia" w:ascii="Calibri" w:hAnsi="Calibri"/>
                <w:bCs/>
                <w:kern w:val="0"/>
                <w:sz w:val="24"/>
                <w:szCs w:val="24"/>
              </w:rPr>
              <w:t>测评维度</w:t>
            </w:r>
          </w:p>
          <w:p>
            <w:pPr>
              <w:widowControl/>
              <w:ind w:firstLine="444" w:firstLineChars="200"/>
              <w:jc w:val="left"/>
              <w:rPr>
                <w:rFonts w:ascii="Calibri" w:hAnsi="Calibri"/>
                <w:bCs/>
                <w:kern w:val="0"/>
                <w:sz w:val="24"/>
                <w:szCs w:val="24"/>
              </w:rPr>
            </w:pPr>
            <w:r>
              <w:rPr>
                <w:rFonts w:ascii="Calibri" w:hAnsi="Calibri"/>
                <w:bCs/>
                <w:kern w:val="0"/>
                <w:sz w:val="24"/>
                <w:szCs w:val="24"/>
              </w:rPr>
              <w:t>3、多元体智潜能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体觉素养潜能</w:t>
            </w:r>
            <w:r>
              <w:rPr>
                <w:rFonts w:hint="eastAsia" w:ascii="Calibri" w:hAnsi="Calibri"/>
                <w:bCs/>
                <w:kern w:val="0"/>
                <w:sz w:val="24"/>
                <w:szCs w:val="24"/>
              </w:rPr>
              <w:t>、</w:t>
            </w:r>
            <w:r>
              <w:rPr>
                <w:rFonts w:ascii="Calibri" w:hAnsi="Calibri"/>
                <w:bCs/>
                <w:kern w:val="0"/>
                <w:sz w:val="24"/>
                <w:szCs w:val="24"/>
              </w:rPr>
              <w:t>听觉素养潜能</w:t>
            </w:r>
            <w:r>
              <w:rPr>
                <w:rFonts w:hint="eastAsia" w:ascii="Calibri" w:hAnsi="Calibri"/>
                <w:bCs/>
                <w:kern w:val="0"/>
                <w:sz w:val="24"/>
                <w:szCs w:val="24"/>
              </w:rPr>
              <w:t>、</w:t>
            </w:r>
            <w:r>
              <w:rPr>
                <w:rFonts w:ascii="Calibri" w:hAnsi="Calibri"/>
                <w:bCs/>
                <w:kern w:val="0"/>
                <w:sz w:val="24"/>
                <w:szCs w:val="24"/>
              </w:rPr>
              <w:t>视觉素养潜能</w:t>
            </w:r>
            <w:r>
              <w:rPr>
                <w:rFonts w:hint="eastAsia" w:ascii="Calibri" w:hAnsi="Calibri"/>
                <w:bCs/>
                <w:kern w:val="0"/>
                <w:sz w:val="24"/>
                <w:szCs w:val="24"/>
              </w:rPr>
              <w:t>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多元成长潜能专项测评子系统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1、逻辑思维潜能测评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2、心理性格潜能测评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3、学习智商潜能测评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4、精神德商潜能测评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5、行为素养潜能测评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6、创新素养潜能测评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7、体觉素养潜能测评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8、听觉素养潜能测评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9、视觉素养潜能测评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学习潜能综合测评子系统（包含九个测评维度）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1、学习心智潜能测评矩阵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包含学习思维潜能、学习心理潜能、学习智商潜能测评维度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2、学习行为潜能测评矩阵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包含学习精神潜能、学习能力潜能、创新实践潜能测评维度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3、学习方法潜能测评矩阵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包含学习策略潜能、学习方法潜能、科学实验潜能测评维度 </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lang w:val="en-US" w:eastAsia="zh-CN"/>
              </w:rPr>
              <w:t>五</w:t>
            </w:r>
            <w:r>
              <w:rPr>
                <w:rFonts w:hint="eastAsia" w:ascii="黑体" w:hAnsi="黑体" w:eastAsia="黑体" w:cs="宋体"/>
                <w:b/>
                <w:kern w:val="0"/>
                <w:sz w:val="24"/>
                <w:szCs w:val="24"/>
              </w:rPr>
              <w:t>、</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职业</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院校</w:t>
            </w:r>
          </w:p>
          <w:p>
            <w:pPr>
              <w:widowControl/>
              <w:jc w:val="center"/>
              <w:rPr>
                <w:rFonts w:hint="eastAsia" w:ascii="Calibri" w:hAnsi="Calibri" w:eastAsia="宋体"/>
                <w:b/>
                <w:kern w:val="0"/>
                <w:sz w:val="24"/>
                <w:szCs w:val="24"/>
                <w:lang w:eastAsia="zh-CN"/>
              </w:rPr>
            </w:pPr>
            <w:r>
              <w:rPr>
                <w:rFonts w:hint="eastAsia" w:ascii="Calibri" w:hAnsi="Calibri"/>
                <w:b/>
                <w:kern w:val="0"/>
                <w:sz w:val="24"/>
                <w:szCs w:val="24"/>
                <w:lang w:eastAsia="zh-CN"/>
              </w:rPr>
              <w:t>学生</w:t>
            </w:r>
          </w:p>
          <w:p>
            <w:pPr>
              <w:widowControl/>
              <w:jc w:val="center"/>
              <w:rPr>
                <w:rFonts w:ascii="Calibri" w:hAnsi="Calibri"/>
                <w:b/>
                <w:color w:val="FF0000"/>
                <w:kern w:val="0"/>
                <w:sz w:val="24"/>
                <w:szCs w:val="24"/>
              </w:rPr>
            </w:pPr>
            <w:r>
              <w:rPr>
                <w:rFonts w:hint="eastAsia" w:ascii="Calibri" w:hAnsi="Calibri"/>
                <w:b/>
                <w:color w:val="FF0000"/>
                <w:kern w:val="0"/>
                <w:sz w:val="24"/>
                <w:szCs w:val="24"/>
              </w:rPr>
              <w:t>综合</w:t>
            </w:r>
          </w:p>
          <w:p>
            <w:pPr>
              <w:widowControl/>
              <w:jc w:val="center"/>
              <w:rPr>
                <w:rFonts w:ascii="Calibri" w:hAnsi="Calibri"/>
                <w:b/>
                <w:color w:val="FF0000"/>
                <w:kern w:val="0"/>
                <w:sz w:val="24"/>
                <w:szCs w:val="24"/>
              </w:rPr>
            </w:pPr>
            <w:r>
              <w:rPr>
                <w:rFonts w:hint="eastAsia" w:ascii="Calibri" w:hAnsi="Calibri"/>
                <w:b/>
                <w:color w:val="FF0000"/>
                <w:kern w:val="0"/>
                <w:sz w:val="24"/>
                <w:szCs w:val="24"/>
              </w:rPr>
              <w:t>素质</w:t>
            </w:r>
          </w:p>
          <w:p>
            <w:pPr>
              <w:widowControl/>
              <w:jc w:val="center"/>
              <w:rPr>
                <w:rFonts w:ascii="Calibri" w:hAnsi="Calibri"/>
                <w:b/>
                <w:color w:val="FF0000"/>
                <w:kern w:val="0"/>
                <w:sz w:val="24"/>
                <w:szCs w:val="24"/>
              </w:rPr>
            </w:pPr>
            <w:r>
              <w:rPr>
                <w:rFonts w:hint="eastAsia" w:ascii="Calibri" w:hAnsi="Calibri"/>
                <w:b/>
                <w:color w:val="FF0000"/>
                <w:kern w:val="0"/>
                <w:sz w:val="24"/>
                <w:szCs w:val="24"/>
              </w:rPr>
              <w:t>评定</w:t>
            </w:r>
          </w:p>
          <w:p>
            <w:pPr>
              <w:widowControl/>
              <w:jc w:val="center"/>
              <w:rPr>
                <w:rFonts w:ascii="Calibri" w:hAnsi="Calibri"/>
                <w:b/>
                <w:color w:val="FF0000"/>
                <w:kern w:val="0"/>
                <w:sz w:val="24"/>
                <w:szCs w:val="24"/>
              </w:rPr>
            </w:pPr>
            <w:r>
              <w:rPr>
                <w:rFonts w:hint="eastAsia" w:ascii="Calibri" w:hAnsi="Calibri"/>
                <w:b/>
                <w:color w:val="FF0000"/>
                <w:kern w:val="0"/>
                <w:sz w:val="24"/>
                <w:szCs w:val="24"/>
              </w:rPr>
              <w:t>管理</w:t>
            </w:r>
          </w:p>
          <w:p>
            <w:pPr>
              <w:widowControl/>
              <w:jc w:val="center"/>
              <w:rPr>
                <w:rFonts w:ascii="Calibri" w:hAnsi="Calibri"/>
                <w:b/>
                <w:kern w:val="0"/>
                <w:sz w:val="24"/>
                <w:szCs w:val="24"/>
              </w:rPr>
            </w:pPr>
            <w:r>
              <w:rPr>
                <w:rFonts w:hint="eastAsia" w:ascii="Calibri" w:hAnsi="Calibri"/>
                <w:b/>
                <w:kern w:val="0"/>
                <w:sz w:val="24"/>
                <w:szCs w:val="24"/>
              </w:rPr>
              <w:t>系统</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lang w:eastAsia="zh-CN"/>
              </w:rPr>
              <w:t>职业院校学生</w:t>
            </w:r>
            <w:r>
              <w:rPr>
                <w:rFonts w:ascii="Calibri" w:hAnsi="Calibri"/>
                <w:bCs/>
                <w:kern w:val="0"/>
                <w:sz w:val="24"/>
                <w:szCs w:val="24"/>
              </w:rPr>
              <w:t>综合素质评定</w:t>
            </w:r>
            <w:r>
              <w:rPr>
                <w:rFonts w:hint="eastAsia" w:ascii="Calibri" w:hAnsi="Calibri"/>
                <w:bCs/>
                <w:kern w:val="0"/>
                <w:sz w:val="24"/>
                <w:szCs w:val="24"/>
              </w:rPr>
              <w:t>管理系统结合目前多所高校的综合素质评定实施细则，系统设定了五</w:t>
            </w:r>
            <w:r>
              <w:rPr>
                <w:rFonts w:ascii="Calibri" w:hAnsi="Calibri"/>
                <w:bCs/>
                <w:kern w:val="0"/>
                <w:sz w:val="24"/>
                <w:szCs w:val="24"/>
              </w:rPr>
              <w:t>个维度的评定</w:t>
            </w:r>
            <w:r>
              <w:rPr>
                <w:rFonts w:hint="eastAsia" w:ascii="Calibri" w:hAnsi="Calibri"/>
                <w:bCs/>
                <w:kern w:val="0"/>
                <w:sz w:val="24"/>
                <w:szCs w:val="24"/>
              </w:rPr>
              <w:t>体系，</w:t>
            </w:r>
            <w:r>
              <w:rPr>
                <w:rFonts w:ascii="Calibri" w:hAnsi="Calibri"/>
                <w:bCs/>
                <w:kern w:val="0"/>
                <w:sz w:val="24"/>
                <w:szCs w:val="24"/>
              </w:rPr>
              <w:t>包括：学业素质评定、品德素质评定、文体素质评定、能力素质评定和心理素质评定五个方面。</w:t>
            </w:r>
            <w:r>
              <w:rPr>
                <w:rFonts w:hint="eastAsia" w:ascii="Calibri" w:hAnsi="Calibri"/>
                <w:bCs/>
                <w:kern w:val="0"/>
                <w:sz w:val="24"/>
                <w:szCs w:val="24"/>
              </w:rPr>
              <w:t>高校可以根据学校学生综合素质评定的实际情况，在系统已有评定体系的基础上调整或自定义设置符合自身的评定体系，</w:t>
            </w:r>
            <w:r>
              <w:rPr>
                <w:rFonts w:ascii="Calibri" w:hAnsi="Calibri"/>
                <w:bCs/>
                <w:kern w:val="0"/>
                <w:sz w:val="24"/>
                <w:szCs w:val="24"/>
              </w:rPr>
              <w:t>实现对在校</w:t>
            </w:r>
            <w:r>
              <w:rPr>
                <w:rFonts w:hint="eastAsia" w:ascii="Calibri" w:hAnsi="Calibri"/>
                <w:bCs/>
                <w:kern w:val="0"/>
                <w:sz w:val="24"/>
                <w:szCs w:val="24"/>
                <w:lang w:eastAsia="zh-CN"/>
              </w:rPr>
              <w:t>职业院校学生</w:t>
            </w:r>
            <w:r>
              <w:rPr>
                <w:rFonts w:hint="eastAsia" w:ascii="Calibri" w:hAnsi="Calibri"/>
                <w:bCs/>
                <w:kern w:val="0"/>
                <w:sz w:val="24"/>
                <w:szCs w:val="24"/>
              </w:rPr>
              <w:t>素质评定</w:t>
            </w:r>
            <w:r>
              <w:rPr>
                <w:rFonts w:ascii="Calibri" w:hAnsi="Calibri"/>
                <w:bCs/>
                <w:kern w:val="0"/>
                <w:sz w:val="24"/>
                <w:szCs w:val="24"/>
              </w:rPr>
              <w:t>管理工作的正规化、制度化</w:t>
            </w:r>
            <w:r>
              <w:rPr>
                <w:rFonts w:hint="eastAsia" w:ascii="Calibri" w:hAnsi="Calibri"/>
                <w:bCs/>
                <w:kern w:val="0"/>
                <w:sz w:val="24"/>
                <w:szCs w:val="24"/>
              </w:rPr>
              <w:t>、</w:t>
            </w:r>
            <w:r>
              <w:rPr>
                <w:rFonts w:ascii="Calibri" w:hAnsi="Calibri"/>
                <w:bCs/>
                <w:kern w:val="0"/>
                <w:sz w:val="24"/>
                <w:szCs w:val="24"/>
              </w:rPr>
              <w:t>科学化</w:t>
            </w:r>
            <w:r>
              <w:rPr>
                <w:rFonts w:hint="eastAsia" w:ascii="Calibri" w:hAnsi="Calibri"/>
                <w:bCs/>
                <w:kern w:val="0"/>
                <w:sz w:val="24"/>
                <w:szCs w:val="24"/>
              </w:rPr>
              <w:t>与信息化。</w:t>
            </w:r>
            <w:r>
              <w:rPr>
                <w:rFonts w:ascii="Calibri" w:hAnsi="Calibri"/>
                <w:bCs/>
                <w:kern w:val="0"/>
                <w:sz w:val="24"/>
                <w:szCs w:val="24"/>
              </w:rPr>
              <w:t>具体功能子系统如下：</w:t>
            </w:r>
          </w:p>
          <w:p>
            <w:pPr>
              <w:widowControl/>
              <w:jc w:val="left"/>
              <w:rPr>
                <w:rFonts w:ascii="宋体" w:hAnsi="宋体" w:eastAsia="宋体"/>
                <w:b/>
                <w:bCs/>
                <w:kern w:val="0"/>
                <w:sz w:val="24"/>
                <w:szCs w:val="24"/>
              </w:rPr>
            </w:pPr>
            <w:r>
              <w:rPr>
                <w:rFonts w:hint="eastAsia" w:ascii="宋体" w:hAnsi="宋体" w:eastAsia="宋体"/>
                <w:b/>
                <w:bCs/>
                <w:kern w:val="0"/>
                <w:sz w:val="24"/>
                <w:szCs w:val="24"/>
              </w:rPr>
              <w:t>（一）素质评定指标管理子系统</w:t>
            </w:r>
          </w:p>
          <w:p>
            <w:pPr>
              <w:widowControl/>
              <w:ind w:firstLine="444" w:firstLineChars="200"/>
              <w:jc w:val="left"/>
              <w:rPr>
                <w:rFonts w:ascii="Calibri" w:hAnsi="Calibri"/>
                <w:bCs/>
                <w:kern w:val="0"/>
                <w:sz w:val="24"/>
                <w:szCs w:val="24"/>
              </w:rPr>
            </w:pPr>
            <w:bookmarkStart w:id="9" w:name="_Toc16627"/>
            <w:r>
              <w:rPr>
                <w:rFonts w:hint="eastAsia" w:ascii="Calibri" w:hAnsi="Calibri"/>
                <w:bCs/>
                <w:kern w:val="0"/>
                <w:sz w:val="24"/>
                <w:szCs w:val="24"/>
              </w:rPr>
              <w:t>1、一级指标管理</w:t>
            </w:r>
            <w:bookmarkEnd w:id="9"/>
          </w:p>
          <w:p>
            <w:pPr>
              <w:widowControl/>
              <w:ind w:firstLine="444" w:firstLineChars="200"/>
              <w:jc w:val="left"/>
              <w:rPr>
                <w:rFonts w:ascii="Calibri" w:hAnsi="Calibri"/>
                <w:bCs/>
                <w:kern w:val="0"/>
                <w:sz w:val="24"/>
                <w:szCs w:val="24"/>
              </w:rPr>
            </w:pPr>
            <w:bookmarkStart w:id="10" w:name="_Toc24900"/>
            <w:r>
              <w:rPr>
                <w:rFonts w:hint="eastAsia" w:ascii="Calibri" w:hAnsi="Calibri"/>
                <w:bCs/>
                <w:kern w:val="0"/>
                <w:sz w:val="24"/>
                <w:szCs w:val="24"/>
              </w:rPr>
              <w:t>2、一级指标评语</w:t>
            </w:r>
            <w:bookmarkEnd w:id="10"/>
          </w:p>
          <w:p>
            <w:pPr>
              <w:widowControl/>
              <w:ind w:firstLine="444" w:firstLineChars="200"/>
              <w:jc w:val="left"/>
              <w:rPr>
                <w:rFonts w:ascii="Calibri" w:hAnsi="Calibri"/>
                <w:bCs/>
                <w:kern w:val="0"/>
                <w:sz w:val="24"/>
                <w:szCs w:val="24"/>
              </w:rPr>
            </w:pPr>
            <w:bookmarkStart w:id="11" w:name="_Toc4325"/>
            <w:r>
              <w:rPr>
                <w:rFonts w:hint="eastAsia" w:ascii="Calibri" w:hAnsi="Calibri"/>
                <w:bCs/>
                <w:kern w:val="0"/>
                <w:sz w:val="24"/>
                <w:szCs w:val="24"/>
              </w:rPr>
              <w:t>3、二级指标管理</w:t>
            </w:r>
            <w:bookmarkEnd w:id="11"/>
          </w:p>
          <w:p>
            <w:pPr>
              <w:widowControl/>
              <w:ind w:firstLine="444" w:firstLineChars="200"/>
              <w:jc w:val="left"/>
              <w:rPr>
                <w:rFonts w:ascii="Calibri" w:hAnsi="Calibri"/>
                <w:bCs/>
                <w:kern w:val="0"/>
                <w:sz w:val="24"/>
                <w:szCs w:val="24"/>
              </w:rPr>
            </w:pPr>
            <w:bookmarkStart w:id="12" w:name="_Toc12921"/>
            <w:r>
              <w:rPr>
                <w:rFonts w:hint="eastAsia" w:ascii="Calibri" w:hAnsi="Calibri"/>
                <w:bCs/>
                <w:kern w:val="0"/>
                <w:sz w:val="24"/>
                <w:szCs w:val="24"/>
              </w:rPr>
              <w:t>4、评定内容管理</w:t>
            </w:r>
            <w:bookmarkEnd w:id="12"/>
          </w:p>
          <w:p>
            <w:pPr>
              <w:widowControl/>
              <w:ind w:firstLine="444" w:firstLineChars="200"/>
              <w:jc w:val="left"/>
              <w:rPr>
                <w:rFonts w:ascii="Calibri" w:hAnsi="Calibri"/>
                <w:bCs/>
                <w:kern w:val="0"/>
                <w:sz w:val="24"/>
                <w:szCs w:val="24"/>
              </w:rPr>
            </w:pPr>
            <w:bookmarkStart w:id="13" w:name="_Toc21958"/>
            <w:r>
              <w:rPr>
                <w:rFonts w:hint="eastAsia" w:ascii="Calibri" w:hAnsi="Calibri"/>
                <w:bCs/>
                <w:kern w:val="0"/>
                <w:sz w:val="24"/>
                <w:szCs w:val="24"/>
              </w:rPr>
              <w:t>5、评定模板管理</w:t>
            </w:r>
            <w:bookmarkEnd w:id="13"/>
          </w:p>
          <w:p>
            <w:pPr>
              <w:widowControl/>
              <w:jc w:val="left"/>
              <w:rPr>
                <w:rFonts w:ascii="宋体" w:hAnsi="宋体" w:eastAsia="宋体"/>
                <w:b/>
                <w:bCs/>
                <w:kern w:val="0"/>
                <w:sz w:val="24"/>
                <w:szCs w:val="24"/>
              </w:rPr>
            </w:pPr>
            <w:r>
              <w:rPr>
                <w:rFonts w:hint="eastAsia" w:ascii="宋体" w:hAnsi="宋体" w:eastAsia="宋体"/>
                <w:b/>
                <w:bCs/>
                <w:kern w:val="0"/>
                <w:sz w:val="24"/>
                <w:szCs w:val="24"/>
              </w:rPr>
              <w:t>（二）素质评定计划管理子系统</w:t>
            </w:r>
          </w:p>
          <w:p>
            <w:pPr>
              <w:widowControl/>
              <w:ind w:firstLine="444" w:firstLineChars="200"/>
              <w:jc w:val="left"/>
              <w:rPr>
                <w:rFonts w:ascii="Calibri" w:hAnsi="Calibri"/>
                <w:bCs/>
                <w:kern w:val="0"/>
                <w:sz w:val="24"/>
                <w:szCs w:val="24"/>
              </w:rPr>
            </w:pPr>
            <w:bookmarkStart w:id="14" w:name="_Toc26561"/>
            <w:r>
              <w:rPr>
                <w:rFonts w:hint="eastAsia" w:ascii="Calibri" w:hAnsi="Calibri"/>
                <w:bCs/>
                <w:kern w:val="0"/>
                <w:sz w:val="24"/>
                <w:szCs w:val="24"/>
              </w:rPr>
              <w:t>1、评定活动管理</w:t>
            </w:r>
            <w:bookmarkEnd w:id="14"/>
          </w:p>
          <w:p>
            <w:pPr>
              <w:widowControl/>
              <w:ind w:firstLine="444" w:firstLineChars="200"/>
              <w:jc w:val="left"/>
              <w:rPr>
                <w:rFonts w:ascii="Calibri" w:hAnsi="Calibri"/>
                <w:bCs/>
                <w:kern w:val="0"/>
                <w:sz w:val="24"/>
                <w:szCs w:val="24"/>
              </w:rPr>
            </w:pPr>
            <w:bookmarkStart w:id="15" w:name="_Toc15091"/>
            <w:r>
              <w:rPr>
                <w:rFonts w:hint="eastAsia" w:ascii="Calibri" w:hAnsi="Calibri"/>
                <w:bCs/>
                <w:kern w:val="0"/>
                <w:sz w:val="24"/>
                <w:szCs w:val="24"/>
              </w:rPr>
              <w:t>2、评定成绩审定</w:t>
            </w:r>
            <w:bookmarkEnd w:id="15"/>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综合素质评定子系统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lang w:eastAsia="zh-CN"/>
              </w:rPr>
              <w:t>职业院校学生</w:t>
            </w:r>
            <w:r>
              <w:rPr>
                <w:rFonts w:hint="eastAsia" w:ascii="Calibri" w:hAnsi="Calibri"/>
                <w:bCs/>
                <w:kern w:val="0"/>
                <w:sz w:val="24"/>
                <w:szCs w:val="24"/>
              </w:rPr>
              <w:t>综合素质评定专区展示了发布的学生综合素质评定活动，</w:t>
            </w:r>
            <w:r>
              <w:rPr>
                <w:rFonts w:ascii="Calibri" w:hAnsi="Calibri"/>
                <w:bCs/>
                <w:kern w:val="0"/>
                <w:sz w:val="24"/>
                <w:szCs w:val="24"/>
              </w:rPr>
              <w:t>评定人登录</w:t>
            </w:r>
            <w:r>
              <w:rPr>
                <w:rFonts w:hint="eastAsia" w:ascii="Calibri" w:hAnsi="Calibri"/>
                <w:bCs/>
                <w:kern w:val="0"/>
                <w:sz w:val="24"/>
                <w:szCs w:val="24"/>
              </w:rPr>
              <w:t>对</w:t>
            </w:r>
            <w:r>
              <w:rPr>
                <w:rFonts w:ascii="Calibri" w:hAnsi="Calibri"/>
                <w:bCs/>
                <w:kern w:val="0"/>
                <w:sz w:val="24"/>
                <w:szCs w:val="24"/>
              </w:rPr>
              <w:t>学生</w:t>
            </w:r>
            <w:r>
              <w:rPr>
                <w:rFonts w:hint="eastAsia" w:ascii="Calibri" w:hAnsi="Calibri"/>
                <w:bCs/>
                <w:kern w:val="0"/>
                <w:sz w:val="24"/>
                <w:szCs w:val="24"/>
              </w:rPr>
              <w:t>进行综合</w:t>
            </w:r>
            <w:r>
              <w:rPr>
                <w:rFonts w:ascii="Calibri" w:hAnsi="Calibri"/>
                <w:bCs/>
                <w:kern w:val="0"/>
                <w:sz w:val="24"/>
                <w:szCs w:val="24"/>
              </w:rPr>
              <w:t>素质</w:t>
            </w:r>
            <w:r>
              <w:rPr>
                <w:rFonts w:hint="eastAsia" w:ascii="Calibri" w:hAnsi="Calibri"/>
                <w:bCs/>
                <w:kern w:val="0"/>
                <w:sz w:val="24"/>
                <w:szCs w:val="24"/>
              </w:rPr>
              <w:t>评定</w:t>
            </w:r>
            <w:r>
              <w:rPr>
                <w:rFonts w:ascii="Calibri" w:hAnsi="Calibri"/>
                <w:bCs/>
                <w:kern w:val="0"/>
                <w:sz w:val="24"/>
                <w:szCs w:val="24"/>
              </w:rPr>
              <w:t>。</w:t>
            </w:r>
          </w:p>
          <w:p>
            <w:pPr>
              <w:widowControl/>
              <w:jc w:val="left"/>
              <w:rPr>
                <w:rFonts w:ascii="宋体" w:hAnsi="宋体" w:eastAsia="宋体"/>
                <w:b/>
                <w:bCs/>
                <w:kern w:val="0"/>
                <w:sz w:val="24"/>
                <w:szCs w:val="24"/>
              </w:rPr>
            </w:pPr>
            <w:r>
              <w:rPr>
                <w:rFonts w:hint="eastAsia" w:ascii="宋体" w:hAnsi="宋体" w:eastAsia="宋体"/>
                <w:b/>
                <w:bCs/>
                <w:kern w:val="0"/>
                <w:sz w:val="24"/>
                <w:szCs w:val="24"/>
              </w:rPr>
              <w:t>（四）素质评定统计管理子系统</w:t>
            </w:r>
          </w:p>
          <w:p>
            <w:pPr>
              <w:widowControl/>
              <w:ind w:firstLine="444" w:firstLineChars="200"/>
              <w:jc w:val="left"/>
              <w:rPr>
                <w:rFonts w:ascii="Calibri" w:hAnsi="Calibri"/>
                <w:bCs/>
                <w:kern w:val="0"/>
                <w:sz w:val="24"/>
                <w:szCs w:val="24"/>
              </w:rPr>
            </w:pPr>
            <w:bookmarkStart w:id="16" w:name="_Toc16559"/>
            <w:r>
              <w:rPr>
                <w:rFonts w:hint="eastAsia" w:ascii="Calibri" w:hAnsi="Calibri"/>
                <w:bCs/>
                <w:kern w:val="0"/>
                <w:sz w:val="24"/>
                <w:szCs w:val="24"/>
              </w:rPr>
              <w:t>1、评定成绩统计</w:t>
            </w:r>
            <w:bookmarkEnd w:id="16"/>
          </w:p>
          <w:p>
            <w:pPr>
              <w:widowControl/>
              <w:ind w:firstLine="444" w:firstLineChars="200"/>
              <w:jc w:val="left"/>
              <w:rPr>
                <w:rFonts w:ascii="Calibri" w:hAnsi="Calibri"/>
                <w:bCs/>
                <w:kern w:val="0"/>
                <w:sz w:val="24"/>
                <w:szCs w:val="24"/>
              </w:rPr>
            </w:pPr>
            <w:r>
              <w:rPr>
                <w:rFonts w:hint="eastAsia" w:ascii="Calibri" w:hAnsi="Calibri"/>
                <w:bCs/>
                <w:kern w:val="0"/>
                <w:sz w:val="24"/>
                <w:szCs w:val="24"/>
              </w:rPr>
              <w:t>2、综合素质评定报告</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3、综合素质评定档案</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4、综合素质群体报告</w:t>
            </w:r>
          </w:p>
          <w:p>
            <w:pPr>
              <w:widowControl/>
              <w:jc w:val="left"/>
              <w:rPr>
                <w:rFonts w:ascii="宋体" w:hAnsi="宋体" w:eastAsia="宋体"/>
                <w:b/>
                <w:bCs/>
                <w:kern w:val="0"/>
                <w:sz w:val="24"/>
                <w:szCs w:val="24"/>
              </w:rPr>
            </w:pPr>
            <w:r>
              <w:rPr>
                <w:rFonts w:hint="eastAsia" w:ascii="宋体" w:hAnsi="宋体" w:eastAsia="宋体"/>
                <w:b/>
                <w:bCs/>
                <w:kern w:val="0"/>
                <w:sz w:val="24"/>
                <w:szCs w:val="24"/>
              </w:rPr>
              <w:t>（五）素质总体评价管理子系统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总体评价是依据学生参测的</w:t>
            </w:r>
            <w:r>
              <w:rPr>
                <w:rFonts w:hint="eastAsia" w:ascii="Calibri" w:hAnsi="Calibri"/>
                <w:bCs/>
                <w:kern w:val="0"/>
                <w:sz w:val="24"/>
                <w:szCs w:val="24"/>
                <w:lang w:eastAsia="zh-CN"/>
              </w:rPr>
              <w:t>职业院校学生</w:t>
            </w:r>
            <w:r>
              <w:rPr>
                <w:rFonts w:hint="eastAsia" w:ascii="Calibri" w:hAnsi="Calibri"/>
                <w:bCs/>
                <w:kern w:val="0"/>
                <w:sz w:val="24"/>
                <w:szCs w:val="24"/>
              </w:rPr>
              <w:t>综合素质与能力综合测评与综合素质评定成绩及综合权重生成学生的综合素质总体评价报告。</w:t>
            </w:r>
          </w:p>
          <w:p>
            <w:pPr>
              <w:widowControl/>
              <w:ind w:firstLine="444" w:firstLineChars="200"/>
              <w:jc w:val="left"/>
              <w:rPr>
                <w:rFonts w:ascii="Calibri" w:hAnsi="Calibri"/>
                <w:bCs/>
                <w:kern w:val="0"/>
                <w:sz w:val="24"/>
                <w:szCs w:val="24"/>
              </w:rPr>
            </w:pPr>
            <w:bookmarkStart w:id="17" w:name="_Toc11986"/>
            <w:r>
              <w:rPr>
                <w:rFonts w:hint="eastAsia" w:ascii="Calibri" w:hAnsi="Calibri"/>
                <w:bCs/>
                <w:kern w:val="0"/>
                <w:sz w:val="24"/>
                <w:szCs w:val="24"/>
              </w:rPr>
              <w:t>1、综合权重设置</w:t>
            </w:r>
            <w:bookmarkEnd w:id="17"/>
          </w:p>
          <w:p>
            <w:pPr>
              <w:widowControl/>
              <w:ind w:firstLine="444" w:firstLineChars="200"/>
              <w:jc w:val="left"/>
              <w:rPr>
                <w:rFonts w:ascii="Calibri" w:hAnsi="Calibri"/>
                <w:bCs/>
                <w:kern w:val="0"/>
                <w:sz w:val="24"/>
                <w:szCs w:val="24"/>
              </w:rPr>
            </w:pPr>
            <w:bookmarkStart w:id="18" w:name="_Toc18850"/>
            <w:r>
              <w:rPr>
                <w:rFonts w:hint="eastAsia" w:ascii="Calibri" w:hAnsi="Calibri"/>
                <w:bCs/>
                <w:kern w:val="0"/>
                <w:sz w:val="24"/>
                <w:szCs w:val="24"/>
              </w:rPr>
              <w:t>2、综合成绩生成</w:t>
            </w:r>
            <w:bookmarkEnd w:id="18"/>
          </w:p>
          <w:p>
            <w:pPr>
              <w:widowControl/>
              <w:ind w:firstLine="444" w:firstLineChars="200"/>
              <w:jc w:val="left"/>
              <w:rPr>
                <w:rFonts w:ascii="Calibri" w:hAnsi="Calibri"/>
                <w:bCs/>
                <w:kern w:val="0"/>
                <w:sz w:val="24"/>
                <w:szCs w:val="24"/>
              </w:rPr>
            </w:pPr>
            <w:r>
              <w:rPr>
                <w:rFonts w:hint="eastAsia" w:ascii="Calibri" w:hAnsi="Calibri"/>
                <w:bCs/>
                <w:kern w:val="0"/>
                <w:sz w:val="24"/>
                <w:szCs w:val="24"/>
              </w:rPr>
              <w:t>3、总体评价报告</w:t>
            </w:r>
          </w:p>
          <w:p>
            <w:pPr>
              <w:widowControl/>
              <w:ind w:left="384" w:leftChars="200"/>
              <w:jc w:val="left"/>
              <w:rPr>
                <w:rFonts w:ascii="Calibri" w:hAnsi="Calibri" w:cs="Times New Roman"/>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lang w:val="en-US" w:eastAsia="zh-CN"/>
              </w:rPr>
              <w:t>六</w:t>
            </w:r>
            <w:r>
              <w:rPr>
                <w:rFonts w:hint="eastAsia" w:ascii="宋体" w:hAnsi="宋体"/>
                <w:b/>
                <w:kern w:val="0"/>
                <w:sz w:val="24"/>
                <w:szCs w:val="24"/>
              </w:rPr>
              <w:t>、</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院校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心理</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素质</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与</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人格</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行为</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发展</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能力</w:t>
            </w:r>
          </w:p>
          <w:p>
            <w:pPr>
              <w:widowControl/>
              <w:jc w:val="center"/>
              <w:rPr>
                <w:rFonts w:ascii="Calibri" w:hAnsi="Calibri"/>
                <w:b/>
                <w:bCs/>
                <w:kern w:val="0"/>
                <w:sz w:val="24"/>
                <w:szCs w:val="24"/>
                <w:lang w:val="zh-CN"/>
              </w:rPr>
            </w:pPr>
            <w:r>
              <w:rPr>
                <w:rFonts w:hint="eastAsia" w:ascii="Calibri" w:hAnsi="Calibri"/>
                <w:b/>
                <w:bCs/>
                <w:kern w:val="0"/>
                <w:sz w:val="24"/>
                <w:szCs w:val="24"/>
                <w:lang w:val="zh-CN"/>
              </w:rPr>
              <w:t>测评</w:t>
            </w:r>
          </w:p>
          <w:p>
            <w:pPr>
              <w:widowControl/>
              <w:jc w:val="center"/>
              <w:rPr>
                <w:rFonts w:ascii="宋体" w:hAnsi="宋体"/>
                <w:b/>
                <w:kern w:val="0"/>
                <w:szCs w:val="22"/>
              </w:rPr>
            </w:pPr>
            <w:r>
              <w:rPr>
                <w:rFonts w:hint="eastAsia" w:ascii="Calibri" w:hAnsi="Calibri"/>
                <w:b/>
                <w:bCs/>
                <w:kern w:val="0"/>
                <w:sz w:val="24"/>
                <w:szCs w:val="24"/>
                <w:lang w:val="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心理素质综合测评子系统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 xml:space="preserve">心理素质专项测评子系统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1、应对压力方式量表（CSQ）</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2、情绪稳定力测量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3、正性情绪测量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4、心理适应性测量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5、内在精神量表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6、成就动机量表（AMS）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7、心理承受与调节能力测评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8、心理特征专项测评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9、惧怕否定评价量表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10、逆反心理测量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 xml:space="preserve">人格特质与智力专项测评子系统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1、卡特尔16PF人格测评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2、艾森克人格（EPQ）测评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3、大五人格测评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4、国际标准情商测评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5、比奈-西蒙智力测评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6、身心健康量表（PHS）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7、人格障碍筛查问卷（PDQC）</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8、爱德华个性偏好量表（EPPS）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9、A型行为类型问卷（TABP）</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10、DISC性格测试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11、创新意识思维能力量表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12、思维能力测试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13、智商测量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14、EQ情商测量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15、AQ逆商测量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16、实用气质专项测评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17、学生自信心量表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18、心理年龄测试量表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19、标准推理能力测验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20、个人性格倾向测试专项测评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21、意志力测验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22、自我控制力测量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23、高级推理能力测验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24、人际信任量表</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 xml:space="preserve">行为能力专项测评子系统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1、行为风格专项测评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2、行为能力专项测评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3、价值观专项测评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4、行为反思量表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5、自我灵活性量表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6、行为特征专项测评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7、自我表露量表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8、自主性量表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9、自我经验和谐性量表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10、自我评价量表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11、学生情感支持量表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12、学生独立性测量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13、想象力测量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14、亲和力测量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15、学生主动交往测量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16、控制力测量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17、学生自信心量表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18、包容力测量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19、自卑感量表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20、好奇性测量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21、意识内化测量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22、影响力测量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（五）</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 xml:space="preserve">个人发展与社会适应能力测评子系统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1、社会支持评定量表（SSRS）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2、人际信任量表（ITS）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3、霍兰德职业倾向测评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4、MBTI职业性格测评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5、领悟社会支持量表（PSSS）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6、防御方式问卷（DSQ）</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7、社交回避及苦恼量表（SAD）</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8、社会功能缺陷筛选量表（SDSS）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9、社会适应性自评问卷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10、责任感测评量表（RS）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11、自尊量表（SES）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12、容纳他人量表（AO）</w:t>
            </w:r>
          </w:p>
          <w:p>
            <w:pPr>
              <w:widowControl/>
              <w:jc w:val="left"/>
              <w:rPr>
                <w:rFonts w:ascii="Calibri" w:hAnsi="Calibri"/>
                <w:b/>
                <w:bCs/>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lang w:val="en-US" w:eastAsia="zh-CN"/>
              </w:rPr>
              <w:t>七</w:t>
            </w:r>
            <w:r>
              <w:rPr>
                <w:rFonts w:hint="eastAsia" w:ascii="宋体" w:hAnsi="宋体"/>
                <w:b/>
                <w:kern w:val="0"/>
                <w:sz w:val="24"/>
                <w:szCs w:val="24"/>
              </w:rPr>
              <w:t>、</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院校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身心</w:t>
            </w:r>
          </w:p>
          <w:p>
            <w:pPr>
              <w:widowControl/>
              <w:jc w:val="center"/>
              <w:rPr>
                <w:rFonts w:ascii="宋体" w:hAnsi="宋体"/>
                <w:b/>
                <w:color w:val="FF0000"/>
                <w:kern w:val="0"/>
                <w:sz w:val="24"/>
                <w:szCs w:val="24"/>
              </w:rPr>
            </w:pPr>
            <w:r>
              <w:rPr>
                <w:rFonts w:hint="eastAsia" w:ascii="宋体" w:hAnsi="宋体"/>
                <w:b/>
                <w:color w:val="FF0000"/>
                <w:kern w:val="0"/>
                <w:sz w:val="24"/>
                <w:szCs w:val="24"/>
              </w:rPr>
              <w:t>健康</w:t>
            </w:r>
          </w:p>
          <w:p>
            <w:pPr>
              <w:widowControl/>
              <w:jc w:val="center"/>
              <w:rPr>
                <w:rFonts w:ascii="宋体" w:hAnsi="宋体"/>
                <w:b/>
                <w:color w:val="FF0000"/>
                <w:kern w:val="0"/>
                <w:sz w:val="24"/>
                <w:szCs w:val="24"/>
              </w:rPr>
            </w:pPr>
            <w:r>
              <w:rPr>
                <w:rFonts w:hint="eastAsia" w:ascii="宋体" w:hAnsi="宋体"/>
                <w:b/>
                <w:color w:val="FF0000"/>
                <w:kern w:val="0"/>
                <w:sz w:val="24"/>
                <w:szCs w:val="24"/>
              </w:rPr>
              <w:t>与</w:t>
            </w:r>
          </w:p>
          <w:p>
            <w:pPr>
              <w:widowControl/>
              <w:jc w:val="center"/>
              <w:rPr>
                <w:rFonts w:ascii="宋体" w:hAnsi="宋体"/>
                <w:b/>
                <w:color w:val="FF0000"/>
                <w:kern w:val="0"/>
                <w:sz w:val="24"/>
                <w:szCs w:val="24"/>
              </w:rPr>
            </w:pPr>
            <w:r>
              <w:rPr>
                <w:rFonts w:hint="eastAsia" w:ascii="宋体" w:hAnsi="宋体"/>
                <w:b/>
                <w:color w:val="FF0000"/>
                <w:kern w:val="0"/>
                <w:sz w:val="24"/>
                <w:szCs w:val="24"/>
              </w:rPr>
              <w:t>生存</w:t>
            </w:r>
          </w:p>
          <w:p>
            <w:pPr>
              <w:widowControl/>
              <w:jc w:val="center"/>
              <w:rPr>
                <w:rFonts w:ascii="宋体" w:hAnsi="宋体"/>
                <w:b/>
                <w:color w:val="FF0000"/>
                <w:kern w:val="0"/>
                <w:sz w:val="24"/>
                <w:szCs w:val="24"/>
              </w:rPr>
            </w:pPr>
            <w:r>
              <w:rPr>
                <w:rFonts w:hint="eastAsia" w:ascii="宋体" w:hAnsi="宋体"/>
                <w:b/>
                <w:color w:val="FF0000"/>
                <w:kern w:val="0"/>
                <w:sz w:val="24"/>
                <w:szCs w:val="24"/>
              </w:rPr>
              <w:t>质量</w:t>
            </w:r>
          </w:p>
          <w:p>
            <w:pPr>
              <w:widowControl/>
              <w:jc w:val="center"/>
              <w:rPr>
                <w:rFonts w:ascii="宋体" w:hAnsi="宋体"/>
                <w:b/>
                <w:kern w:val="0"/>
                <w:sz w:val="24"/>
                <w:szCs w:val="24"/>
              </w:rPr>
            </w:pPr>
            <w:r>
              <w:rPr>
                <w:rFonts w:hint="eastAsia" w:ascii="宋体" w:hAnsi="宋体"/>
                <w:b/>
                <w:color w:val="FF0000"/>
                <w:kern w:val="0"/>
                <w:sz w:val="24"/>
                <w:szCs w:val="24"/>
              </w:rPr>
              <w:t>环境</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宋体" w:hAnsi="宋体"/>
                <w:b/>
                <w:kern w:val="0"/>
                <w:sz w:val="24"/>
                <w:szCs w:val="24"/>
              </w:rPr>
            </w:pPr>
            <w:r>
              <w:rPr>
                <w:rFonts w:hint="eastAsia" w:ascii="宋体" w:hAnsi="宋体"/>
                <w:b/>
                <w:kern w:val="0"/>
                <w:sz w:val="24"/>
                <w:szCs w:val="24"/>
              </w:rPr>
              <w:t>系统</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身心健康与生活环境测评子系统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1、心理健康自我评价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2、运动技能测量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3、身体素质测量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4、家庭温和指数测量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5、生活健康指数测量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6、生活质量综合评定量表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7、WHOQOL生存质量测定量表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8、LSR生活满意度指数</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9、GWB总体幸福感量表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10、自我效能感测评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（二）家庭环境专项测评子系统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1、家长自我经验和谐性量表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2、家庭亲密度测量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3、家长对孩子的了解程度测量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4、理想家庭教育环境测评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5、父母对孩子成长的发展定位测评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6、孩子对您的依赖度测量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7、父母对孩子学习成长影响指数测评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8、家长焦虑症诊断</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9、父母教养方式量表</w:t>
            </w:r>
          </w:p>
          <w:p>
            <w:pPr>
              <w:widowControl/>
              <w:jc w:val="left"/>
              <w:rPr>
                <w:rFonts w:ascii="宋体" w:hAnsi="宋体" w:eastAsia="宋体"/>
                <w:b/>
                <w:bCs/>
                <w:kern w:val="0"/>
                <w:sz w:val="24"/>
                <w:szCs w:val="24"/>
              </w:rPr>
            </w:pPr>
            <w:r>
              <w:rPr>
                <w:rFonts w:hint="eastAsia" w:ascii="宋体" w:hAnsi="宋体" w:eastAsia="宋体"/>
                <w:b/>
                <w:bCs/>
                <w:kern w:val="0"/>
                <w:sz w:val="24"/>
                <w:szCs w:val="24"/>
              </w:rPr>
              <w:t>（三）家庭和谐关系专项测评子系统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1、家庭组合适应性测评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2、家庭成就感测量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3、生活满意度专项测评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4、现实感测量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5、幸福感指数专项测评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6、家庭和谐度专项测评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7、亲子关系融洽度测量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8、睡眠质量专项测评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生存质量评定子系统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1、身体素能测评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2、匹兹堡睡眠质量指数（PSQI）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3、亚健康状况自我检测</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4、精力充沛度诊证测评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5、青少年生活事件量表（ASLEC）</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6、SF-36生活质量量表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7、心理健康症状自评量表（SCL-90）</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8、生命质量量表（TDL）</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9、生存质量量表（LQS）</w:t>
            </w:r>
          </w:p>
          <w:p>
            <w:pPr>
              <w:widowControl/>
              <w:ind w:firstLine="444" w:firstLineChars="200"/>
              <w:jc w:val="left"/>
              <w:rPr>
                <w:rFonts w:ascii="Calibri" w:hAnsi="Calibri" w:cs="Times New Roman"/>
                <w:kern w:val="0"/>
                <w:szCs w:val="22"/>
              </w:rPr>
            </w:pPr>
            <w:r>
              <w:rPr>
                <w:rFonts w:hint="eastAsia" w:ascii="Calibri" w:hAnsi="Calibri"/>
                <w:bCs/>
                <w:kern w:val="0"/>
                <w:sz w:val="24"/>
                <w:szCs w:val="24"/>
              </w:rPr>
              <w:t>10、疲劳评定量表（FS-40）</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lang w:val="en-US" w:eastAsia="zh-CN"/>
              </w:rPr>
              <w:t>八</w:t>
            </w:r>
            <w:r>
              <w:rPr>
                <w:rFonts w:hint="eastAsia" w:ascii="宋体" w:hAnsi="宋体"/>
                <w:b/>
                <w:kern w:val="0"/>
                <w:sz w:val="24"/>
                <w:szCs w:val="24"/>
              </w:rPr>
              <w:t>、</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院校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心理</w:t>
            </w:r>
          </w:p>
          <w:p>
            <w:pPr>
              <w:widowControl/>
              <w:jc w:val="center"/>
              <w:rPr>
                <w:rFonts w:ascii="宋体" w:hAnsi="宋体"/>
                <w:b/>
                <w:color w:val="FF0000"/>
                <w:kern w:val="0"/>
                <w:sz w:val="24"/>
                <w:szCs w:val="24"/>
              </w:rPr>
            </w:pPr>
            <w:r>
              <w:rPr>
                <w:rFonts w:hint="eastAsia" w:ascii="宋体" w:hAnsi="宋体"/>
                <w:b/>
                <w:color w:val="FF0000"/>
                <w:kern w:val="0"/>
                <w:sz w:val="24"/>
                <w:szCs w:val="24"/>
              </w:rPr>
              <w:t>健康</w:t>
            </w:r>
          </w:p>
          <w:p>
            <w:pPr>
              <w:widowControl/>
              <w:jc w:val="center"/>
              <w:rPr>
                <w:rFonts w:ascii="宋体" w:hAnsi="宋体"/>
                <w:b/>
                <w:color w:val="FF0000"/>
                <w:kern w:val="0"/>
                <w:sz w:val="24"/>
                <w:szCs w:val="24"/>
              </w:rPr>
            </w:pPr>
            <w:r>
              <w:rPr>
                <w:rFonts w:hint="eastAsia" w:ascii="宋体" w:hAnsi="宋体"/>
                <w:b/>
                <w:color w:val="FF0000"/>
                <w:kern w:val="0"/>
                <w:sz w:val="24"/>
                <w:szCs w:val="24"/>
              </w:rPr>
              <w:t>评定</w:t>
            </w:r>
          </w:p>
          <w:p>
            <w:pPr>
              <w:widowControl/>
              <w:jc w:val="center"/>
              <w:rPr>
                <w:rFonts w:ascii="黑体" w:hAnsi="黑体" w:eastAsia="黑体" w:cs="宋体"/>
                <w:b/>
                <w:kern w:val="0"/>
                <w:szCs w:val="21"/>
              </w:rPr>
            </w:pPr>
            <w:r>
              <w:rPr>
                <w:rFonts w:hint="eastAsia" w:ascii="宋体" w:hAnsi="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心理亚健康综合测评子系统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心理亚健康专项测评子系统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1、心理危机倾向诊证测评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2、心理疾病倾向诊断测评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3、抑郁程度测量测评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4、冒险冲动指数测量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5、焦虑特质测量测评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6、强迫指数测量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7、交流恐惧及否定测量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8、精神压力自测量表测评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9、情绪社交孤独量表测评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10、疑心指数测量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心理负性特质评定子系统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1、艾森克情绪稳定性测验（EES）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2、状态-特质焦虑问卷（STAI）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3、汉密顿焦虑量表（HAMA）</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4、情绪-社交孤独测验（ESLI）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5、抑郁自评量表（SDS）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6、交往焦虑量表（IAS）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7、贝克抑郁自评量表（BDI）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8、UCLA孤独量表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9、焦虑自评量表（SAS）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10、汉密顿抑郁量表（HAMD）</w:t>
            </w:r>
          </w:p>
          <w:p>
            <w:pPr>
              <w:widowControl/>
              <w:ind w:firstLine="384" w:firstLineChars="200"/>
              <w:jc w:val="left"/>
              <w:rPr>
                <w:rFonts w:ascii="Calibri" w:hAnsi="Calibri"/>
                <w:b/>
                <w:bCs/>
                <w:kern w:val="0"/>
                <w:szCs w:val="22"/>
              </w:rPr>
            </w:pPr>
          </w:p>
          <w:p>
            <w:pPr>
              <w:widowControl/>
              <w:ind w:firstLine="384" w:firstLineChars="200"/>
              <w:jc w:val="left"/>
              <w:rPr>
                <w:rFonts w:ascii="Calibri" w:hAnsi="Calibri"/>
                <w:b/>
                <w:bCs/>
                <w:kern w:val="0"/>
                <w:szCs w:val="22"/>
              </w:rPr>
            </w:pPr>
          </w:p>
          <w:p>
            <w:pPr>
              <w:widowControl/>
              <w:ind w:firstLine="384" w:firstLineChars="200"/>
              <w:jc w:val="left"/>
              <w:rPr>
                <w:rFonts w:ascii="Calibri" w:hAnsi="Calibri"/>
                <w:b/>
                <w:bCs/>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九、</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职业</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院校</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学生</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综合</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素质</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与</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发展</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能力</w:t>
            </w:r>
          </w:p>
          <w:p>
            <w:pPr>
              <w:jc w:val="center"/>
              <w:rPr>
                <w:rFonts w:ascii="黑体" w:hAnsi="黑体" w:eastAsia="黑体" w:cs="宋体"/>
                <w:b/>
                <w:kern w:val="0"/>
                <w:sz w:val="24"/>
                <w:szCs w:val="24"/>
              </w:rPr>
            </w:pPr>
            <w:r>
              <w:rPr>
                <w:rFonts w:hint="eastAsia" w:asciiTheme="minorEastAsia" w:hAnsiTheme="minorEastAsia"/>
                <w:b/>
                <w:color w:val="FF0000"/>
                <w:sz w:val="24"/>
                <w:szCs w:val="24"/>
                <w:lang w:val="en-US" w:eastAsia="zh-CN"/>
              </w:rPr>
              <w:t>测评</w:t>
            </w:r>
            <w:r>
              <w:rPr>
                <w:rFonts w:hint="eastAsia" w:asciiTheme="minorEastAsia" w:hAnsiTheme="minorEastAsia"/>
                <w:b/>
                <w:color w:val="FF0000"/>
                <w:sz w:val="24"/>
                <w:szCs w:val="24"/>
              </w:rPr>
              <w:t>WEB-APP</w:t>
            </w:r>
            <w:r>
              <w:rPr>
                <w:rFonts w:hint="eastAsia" w:asciiTheme="minorEastAsia" w:hAnsiTheme="minorEastAsia"/>
                <w:b/>
                <w:sz w:val="24"/>
                <w:szCs w:val="24"/>
                <w:lang w:val="en-US" w:eastAsia="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lang w:eastAsia="zh-CN"/>
              </w:rPr>
              <w:t>职业院校学生</w:t>
            </w:r>
            <w:r>
              <w:rPr>
                <w:rFonts w:hint="eastAsia" w:cs="Times New Roman" w:asciiTheme="minorEastAsia" w:hAnsiTheme="minorEastAsia"/>
                <w:sz w:val="24"/>
                <w:lang w:val="en-US" w:eastAsia="zh-CN"/>
              </w:rPr>
              <w:t>综合素质与发展能力测评</w:t>
            </w:r>
            <w:r>
              <w:rPr>
                <w:rFonts w:hint="eastAsia" w:cs="Times New Roman" w:asciiTheme="minorEastAsia" w:hAnsiTheme="minorEastAsia"/>
                <w:sz w:val="24"/>
              </w:rPr>
              <w:t>WEB-APP手机版系统是专为</w:t>
            </w:r>
            <w:r>
              <w:rPr>
                <w:rFonts w:hint="eastAsia" w:cs="Times New Roman" w:asciiTheme="minorEastAsia" w:hAnsiTheme="minorEastAsia"/>
                <w:sz w:val="24"/>
                <w:lang w:eastAsia="zh-CN"/>
              </w:rPr>
              <w:t>职业院校学生</w:t>
            </w:r>
            <w:r>
              <w:rPr>
                <w:rFonts w:hint="eastAsia" w:cs="Times New Roman" w:asciiTheme="minorEastAsia" w:hAnsiTheme="minorEastAsia"/>
                <w:sz w:val="24"/>
              </w:rPr>
              <w:t>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bCs/>
                <w:sz w:val="24"/>
                <w:szCs w:val="24"/>
              </w:rPr>
            </w:pPr>
            <w:r>
              <w:rPr>
                <w:rFonts w:hint="eastAsia"/>
                <w:bCs/>
                <w:sz w:val="24"/>
                <w:szCs w:val="24"/>
              </w:rPr>
              <w:t>1、</w:t>
            </w:r>
            <w:r>
              <w:rPr>
                <w:rFonts w:hint="eastAsia"/>
                <w:bCs/>
                <w:sz w:val="24"/>
                <w:szCs w:val="24"/>
                <w:lang w:val="en-US" w:eastAsia="zh-CN"/>
              </w:rPr>
              <w:t>职业院校学生思想政治素养</w:t>
            </w:r>
            <w:r>
              <w:rPr>
                <w:rFonts w:hint="eastAsia"/>
                <w:bCs/>
                <w:sz w:val="24"/>
                <w:szCs w:val="24"/>
              </w:rPr>
              <w:t>WEB-APP测评系统</w:t>
            </w:r>
          </w:p>
          <w:p>
            <w:pPr>
              <w:ind w:firstLine="444" w:firstLineChars="200"/>
              <w:rPr>
                <w:rFonts w:hint="eastAsia"/>
                <w:bCs/>
                <w:sz w:val="24"/>
                <w:szCs w:val="24"/>
              </w:rPr>
            </w:pPr>
            <w:r>
              <w:rPr>
                <w:rFonts w:hint="eastAsia"/>
                <w:bCs/>
                <w:sz w:val="24"/>
                <w:szCs w:val="24"/>
              </w:rPr>
              <w:t>2、</w:t>
            </w:r>
            <w:r>
              <w:rPr>
                <w:rFonts w:hint="eastAsia"/>
                <w:bCs/>
                <w:sz w:val="24"/>
                <w:szCs w:val="24"/>
                <w:lang w:val="en-US" w:eastAsia="zh-CN"/>
              </w:rPr>
              <w:t>职业院校学生综合素质与学习发展能力</w:t>
            </w:r>
            <w:r>
              <w:rPr>
                <w:rFonts w:hint="eastAsia"/>
                <w:bCs/>
                <w:sz w:val="24"/>
                <w:szCs w:val="24"/>
              </w:rPr>
              <w:t>WEB-APP测评系统</w:t>
            </w:r>
          </w:p>
          <w:p>
            <w:pPr>
              <w:ind w:firstLine="444" w:firstLineChars="200"/>
              <w:rPr>
                <w:rFonts w:hint="eastAsia"/>
                <w:bCs/>
                <w:sz w:val="24"/>
                <w:szCs w:val="24"/>
              </w:rPr>
            </w:pPr>
            <w:r>
              <w:rPr>
                <w:rFonts w:hint="eastAsia"/>
                <w:bCs/>
                <w:sz w:val="24"/>
                <w:szCs w:val="24"/>
              </w:rPr>
              <w:t>3、</w:t>
            </w:r>
            <w:r>
              <w:rPr>
                <w:rFonts w:hint="eastAsia"/>
                <w:bCs/>
                <w:sz w:val="24"/>
                <w:szCs w:val="24"/>
                <w:lang w:val="en-US" w:eastAsia="zh-CN"/>
              </w:rPr>
              <w:t>职业院校学生劳动素养</w:t>
            </w:r>
            <w:r>
              <w:rPr>
                <w:rFonts w:hint="eastAsia"/>
                <w:bCs/>
                <w:sz w:val="24"/>
                <w:szCs w:val="24"/>
              </w:rPr>
              <w:t>WEB-APP</w:t>
            </w:r>
            <w:r>
              <w:rPr>
                <w:rFonts w:hint="eastAsia"/>
                <w:bCs/>
                <w:sz w:val="24"/>
                <w:szCs w:val="24"/>
                <w:lang w:val="en-US" w:eastAsia="zh-CN"/>
              </w:rPr>
              <w:t>测评</w:t>
            </w:r>
            <w:r>
              <w:rPr>
                <w:rFonts w:hint="eastAsia"/>
                <w:bCs/>
                <w:sz w:val="24"/>
                <w:szCs w:val="24"/>
              </w:rPr>
              <w:t>系统</w:t>
            </w:r>
          </w:p>
          <w:p>
            <w:pPr>
              <w:ind w:firstLine="444" w:firstLineChars="200"/>
              <w:rPr>
                <w:rFonts w:hint="eastAsia"/>
                <w:bCs/>
                <w:sz w:val="24"/>
                <w:szCs w:val="24"/>
              </w:rPr>
            </w:pPr>
            <w:r>
              <w:rPr>
                <w:rFonts w:hint="eastAsia"/>
                <w:bCs/>
                <w:sz w:val="24"/>
                <w:szCs w:val="24"/>
              </w:rPr>
              <w:t>4、</w:t>
            </w:r>
            <w:r>
              <w:rPr>
                <w:rFonts w:hint="eastAsia"/>
                <w:bCs/>
                <w:sz w:val="24"/>
                <w:szCs w:val="24"/>
                <w:lang w:val="en-US" w:eastAsia="zh-CN"/>
              </w:rPr>
              <w:t>职业院校学生多元潜能</w:t>
            </w:r>
            <w:r>
              <w:rPr>
                <w:rFonts w:hint="eastAsia"/>
                <w:bCs/>
                <w:sz w:val="24"/>
                <w:szCs w:val="24"/>
              </w:rPr>
              <w:t>WEB-APP测评系统</w:t>
            </w:r>
          </w:p>
          <w:p>
            <w:pPr>
              <w:ind w:firstLine="444" w:firstLineChars="200"/>
              <w:rPr>
                <w:rFonts w:hint="eastAsia"/>
                <w:bCs/>
                <w:sz w:val="24"/>
                <w:szCs w:val="24"/>
              </w:rPr>
            </w:pPr>
            <w:r>
              <w:rPr>
                <w:rFonts w:hint="eastAsia"/>
                <w:bCs/>
                <w:sz w:val="24"/>
                <w:szCs w:val="24"/>
              </w:rPr>
              <w:t>5、</w:t>
            </w:r>
            <w:r>
              <w:rPr>
                <w:rFonts w:hint="eastAsia"/>
                <w:bCs/>
                <w:sz w:val="24"/>
                <w:szCs w:val="24"/>
                <w:lang w:val="en-US" w:eastAsia="zh-CN"/>
              </w:rPr>
              <w:t>职业院校学生心理素质与人格行为发展能力</w:t>
            </w:r>
            <w:r>
              <w:rPr>
                <w:rFonts w:hint="eastAsia"/>
                <w:bCs/>
                <w:sz w:val="24"/>
                <w:szCs w:val="24"/>
              </w:rPr>
              <w:t>WEB-APP</w:t>
            </w:r>
            <w:r>
              <w:rPr>
                <w:rFonts w:hint="eastAsia"/>
                <w:bCs/>
                <w:sz w:val="24"/>
                <w:szCs w:val="24"/>
                <w:lang w:val="en-US" w:eastAsia="zh-CN"/>
              </w:rPr>
              <w:t>测评</w:t>
            </w:r>
            <w:r>
              <w:rPr>
                <w:rFonts w:hint="eastAsia"/>
                <w:bCs/>
                <w:sz w:val="24"/>
                <w:szCs w:val="24"/>
              </w:rPr>
              <w:t>系统</w:t>
            </w:r>
          </w:p>
          <w:p>
            <w:pPr>
              <w:ind w:firstLine="444" w:firstLineChars="200"/>
              <w:rPr>
                <w:rFonts w:hint="eastAsia" w:ascii="Times New Roman" w:hAnsi="Times New Roman" w:eastAsia="宋体" w:cs="Times New Roman"/>
                <w:bCs/>
                <w:sz w:val="24"/>
                <w:szCs w:val="24"/>
                <w:lang w:val="en-US" w:eastAsia="zh-CN"/>
              </w:rPr>
            </w:pPr>
            <w:r>
              <w:rPr>
                <w:rFonts w:hint="eastAsia" w:ascii="Times New Roman" w:hAnsi="Times New Roman" w:eastAsia="宋体" w:cs="Times New Roman"/>
                <w:bCs/>
                <w:sz w:val="24"/>
                <w:szCs w:val="24"/>
                <w:lang w:val="en-US" w:eastAsia="zh-CN"/>
              </w:rPr>
              <w:t>6、</w:t>
            </w:r>
            <w:r>
              <w:rPr>
                <w:rFonts w:hint="eastAsia" w:cs="Times New Roman"/>
                <w:bCs/>
                <w:sz w:val="24"/>
                <w:szCs w:val="24"/>
                <w:lang w:val="en-US" w:eastAsia="zh-CN"/>
              </w:rPr>
              <w:t>职业院校学生</w:t>
            </w:r>
            <w:r>
              <w:rPr>
                <w:rFonts w:hint="eastAsia" w:ascii="Times New Roman" w:hAnsi="Times New Roman" w:eastAsia="宋体" w:cs="Times New Roman"/>
                <w:bCs/>
                <w:sz w:val="24"/>
                <w:szCs w:val="24"/>
                <w:lang w:val="en-US" w:eastAsia="zh-CN"/>
              </w:rPr>
              <w:t>身心健康与生存质量环境WEB-APP测评系统</w:t>
            </w:r>
          </w:p>
          <w:p>
            <w:pPr>
              <w:ind w:firstLine="444" w:firstLineChars="200"/>
              <w:rPr>
                <w:rFonts w:hint="eastAsia" w:ascii="宋体" w:hAnsi="宋体" w:eastAsia="宋体" w:cs="宋体"/>
                <w:b/>
                <w:bCs/>
                <w:color w:val="auto"/>
                <w:kern w:val="0"/>
                <w:sz w:val="28"/>
                <w:szCs w:val="28"/>
                <w:lang w:val="en-US" w:eastAsia="zh-CN"/>
              </w:rPr>
            </w:pPr>
            <w:r>
              <w:rPr>
                <w:rFonts w:hint="eastAsia" w:ascii="Times New Roman" w:hAnsi="Times New Roman" w:eastAsia="宋体" w:cs="Times New Roman"/>
                <w:bCs/>
                <w:sz w:val="24"/>
                <w:szCs w:val="24"/>
                <w:lang w:val="en-US" w:eastAsia="zh-CN"/>
              </w:rPr>
              <w:t>7、</w:t>
            </w:r>
            <w:r>
              <w:rPr>
                <w:rFonts w:hint="eastAsia" w:cs="Times New Roman"/>
                <w:bCs/>
                <w:sz w:val="24"/>
                <w:szCs w:val="24"/>
                <w:lang w:val="en-US" w:eastAsia="zh-CN"/>
              </w:rPr>
              <w:t>职业院校学生</w:t>
            </w:r>
            <w:r>
              <w:rPr>
                <w:rFonts w:hint="eastAsia" w:ascii="Times New Roman" w:hAnsi="Times New Roman" w:eastAsia="宋体" w:cs="Times New Roman"/>
                <w:bCs/>
                <w:sz w:val="24"/>
                <w:szCs w:val="24"/>
                <w:lang w:val="en-US" w:eastAsia="zh-CN"/>
              </w:rPr>
              <w:t>心理亚健康评定WEB-APP系统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第二部分：</w:t>
            </w:r>
            <w:r>
              <w:rPr>
                <w:rFonts w:hint="eastAsia" w:ascii="宋体" w:hAnsi="宋体" w:cs="宋体"/>
                <w:b/>
                <w:bCs/>
                <w:color w:val="auto"/>
                <w:kern w:val="0"/>
                <w:sz w:val="28"/>
                <w:szCs w:val="28"/>
                <w:lang w:val="en-US" w:eastAsia="zh-CN"/>
              </w:rPr>
              <w:t>职业院校学生</w:t>
            </w:r>
            <w:r>
              <w:rPr>
                <w:rFonts w:hint="eastAsia" w:ascii="宋体" w:hAnsi="宋体" w:eastAsia="宋体" w:cs="宋体"/>
                <w:b/>
                <w:bCs/>
                <w:color w:val="auto"/>
                <w:kern w:val="0"/>
                <w:sz w:val="28"/>
                <w:szCs w:val="28"/>
                <w:lang w:val="en-US" w:eastAsia="zh-CN"/>
              </w:rPr>
              <w:t>就业能力测评云平台</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1467"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cs="宋体" w:asciiTheme="minorEastAsia" w:hAnsiTheme="minorEastAsia"/>
                <w:b/>
                <w:color w:val="FF0000"/>
                <w:sz w:val="24"/>
              </w:rPr>
            </w:pPr>
            <w:r>
              <w:rPr>
                <w:rFonts w:cs="宋体" w:asciiTheme="minorEastAsia" w:hAnsiTheme="minorEastAsia"/>
                <w:b/>
                <w:color w:val="FF0000"/>
                <w:sz w:val="24"/>
              </w:rPr>
              <w:t>一、</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职业生涯发展规划测评系统</w:t>
            </w:r>
          </w:p>
          <w:p>
            <w:pPr>
              <w:ind w:firstLine="444" w:firstLineChars="200"/>
              <w:rPr>
                <w:rFonts w:cs="宋体" w:asciiTheme="minorEastAsia" w:hAnsiTheme="minorEastAsia"/>
                <w:b/>
                <w:color w:val="FF0000"/>
                <w:sz w:val="24"/>
              </w:rPr>
            </w:pPr>
            <w:r>
              <w:rPr>
                <w:rFonts w:hint="eastAsia" w:cs="宋体" w:asciiTheme="minorEastAsia" w:hAnsiTheme="minorEastAsia"/>
                <w:b/>
                <w:color w:val="FF0000"/>
                <w:sz w:val="24"/>
              </w:rPr>
              <w:t>二、</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就业能力测评系统</w:t>
            </w:r>
          </w:p>
          <w:p>
            <w:pPr>
              <w:ind w:firstLine="444" w:firstLineChars="200"/>
              <w:rPr>
                <w:rFonts w:hint="eastAsia" w:cs="宋体" w:asciiTheme="minorEastAsia" w:hAnsiTheme="minorEastAsia" w:eastAsiaTheme="minorEastAsia"/>
                <w:b/>
                <w:color w:val="FF0000"/>
                <w:sz w:val="24"/>
                <w:lang w:eastAsia="zh-CN"/>
              </w:rPr>
            </w:pPr>
            <w:r>
              <w:rPr>
                <w:rFonts w:hint="eastAsia" w:cs="宋体" w:asciiTheme="minorEastAsia" w:hAnsiTheme="minorEastAsia"/>
                <w:b/>
                <w:color w:val="FF0000"/>
                <w:sz w:val="24"/>
              </w:rPr>
              <w:t>三、</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行业岗位就业能力测评</w:t>
            </w:r>
            <w:r>
              <w:rPr>
                <w:rFonts w:hint="eastAsia" w:cs="宋体" w:asciiTheme="minorEastAsia" w:hAnsiTheme="minorEastAsia"/>
                <w:b/>
                <w:color w:val="FF0000"/>
                <w:sz w:val="24"/>
                <w:lang w:val="en-US" w:eastAsia="zh-CN"/>
              </w:rPr>
              <w:t>系统</w:t>
            </w:r>
          </w:p>
          <w:p>
            <w:pPr>
              <w:ind w:firstLine="444" w:firstLineChars="200"/>
              <w:rPr>
                <w:rFonts w:hint="eastAsia" w:cs="宋体" w:asciiTheme="minorEastAsia" w:hAnsiTheme="minorEastAsia" w:eastAsiaTheme="minorEastAsia"/>
                <w:b/>
                <w:color w:val="FF0000"/>
                <w:sz w:val="24"/>
                <w:lang w:eastAsia="zh-CN"/>
              </w:rPr>
            </w:pPr>
            <w:r>
              <w:rPr>
                <w:rFonts w:hint="eastAsia" w:cs="宋体" w:asciiTheme="minorEastAsia" w:hAnsiTheme="minorEastAsia"/>
                <w:b/>
                <w:color w:val="FF0000"/>
                <w:sz w:val="24"/>
              </w:rPr>
              <w:t>四、</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行业岗位就业能力实训</w:t>
            </w:r>
            <w:r>
              <w:rPr>
                <w:rFonts w:hint="eastAsia" w:cs="宋体" w:asciiTheme="minorEastAsia" w:hAnsiTheme="minorEastAsia"/>
                <w:b/>
                <w:color w:val="FF0000"/>
                <w:sz w:val="24"/>
                <w:lang w:val="en-US" w:eastAsia="zh-CN"/>
              </w:rPr>
              <w:t>系统</w:t>
            </w:r>
          </w:p>
          <w:p>
            <w:pPr>
              <w:widowControl/>
              <w:ind w:firstLine="444" w:firstLineChars="200"/>
              <w:jc w:val="left"/>
              <w:rPr>
                <w:rFonts w:ascii="宋体" w:hAnsi="宋体" w:eastAsia="宋体" w:cs="宋体"/>
                <w:kern w:val="0"/>
                <w:szCs w:val="22"/>
              </w:rPr>
            </w:pPr>
            <w:r>
              <w:rPr>
                <w:rFonts w:hint="eastAsia" w:cs="宋体" w:asciiTheme="minorEastAsia" w:hAnsiTheme="minorEastAsia"/>
                <w:b/>
                <w:color w:val="FF0000"/>
                <w:sz w:val="24"/>
                <w:lang w:val="en-US" w:eastAsia="zh-CN"/>
              </w:rPr>
              <w:t>五、</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就业能力测评WEB-APP系统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一、</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职业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生涯</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发展</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规划</w:t>
            </w:r>
          </w:p>
          <w:p>
            <w:pPr>
              <w:widowControl/>
              <w:jc w:val="center"/>
              <w:rPr>
                <w:rFonts w:ascii="黑体" w:hAnsi="黑体" w:eastAsia="黑体" w:cs="宋体"/>
                <w:b/>
                <w:kern w:val="0"/>
                <w:sz w:val="24"/>
                <w:szCs w:val="22"/>
              </w:rPr>
            </w:pPr>
            <w:r>
              <w:rPr>
                <w:rFonts w:ascii="黑体" w:hAnsi="黑体" w:eastAsia="黑体" w:cs="宋体"/>
                <w:b/>
                <w:kern w:val="0"/>
                <w:sz w:val="24"/>
                <w:szCs w:val="22"/>
              </w:rPr>
              <w:t>测评</w:t>
            </w:r>
          </w:p>
          <w:p>
            <w:pPr>
              <w:widowControl/>
              <w:jc w:val="center"/>
              <w:rPr>
                <w:rFonts w:ascii="黑体" w:hAnsi="黑体" w:eastAsia="黑体" w:cs="宋体"/>
                <w:b/>
                <w:kern w:val="0"/>
                <w:szCs w:val="21"/>
              </w:rPr>
            </w:pPr>
            <w:r>
              <w:rPr>
                <w:rFonts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lang w:val="zh-CN"/>
              </w:rPr>
            </w:pPr>
            <w:r>
              <w:rPr>
                <w:rFonts w:hint="eastAsia" w:ascii="宋体" w:hAnsi="宋体" w:eastAsia="宋体"/>
                <w:b/>
                <w:bCs/>
                <w:kern w:val="0"/>
                <w:sz w:val="24"/>
                <w:szCs w:val="24"/>
                <w:lang w:val="zh-CN"/>
              </w:rPr>
              <w:t>（一）</w:t>
            </w:r>
            <w:r>
              <w:rPr>
                <w:rFonts w:hint="eastAsia" w:ascii="宋体" w:hAnsi="宋体"/>
                <w:b/>
                <w:bCs/>
                <w:kern w:val="0"/>
                <w:sz w:val="24"/>
                <w:szCs w:val="24"/>
                <w:lang w:val="zh-CN"/>
              </w:rPr>
              <w:t>职业院校学生</w:t>
            </w:r>
            <w:r>
              <w:rPr>
                <w:rFonts w:hint="eastAsia" w:ascii="宋体" w:hAnsi="宋体" w:eastAsia="宋体"/>
                <w:b/>
                <w:bCs/>
                <w:kern w:val="0"/>
                <w:sz w:val="24"/>
                <w:szCs w:val="24"/>
                <w:lang w:val="zh-CN"/>
              </w:rPr>
              <w:t>职业生涯发展规划辅导子系统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1、职业生涯规划目的与写作</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2、职业生涯发展心理辅导</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3、职业生涯发展就业指导</w:t>
            </w:r>
          </w:p>
          <w:p>
            <w:pPr>
              <w:widowControl/>
              <w:ind w:firstLine="444" w:firstLineChars="200"/>
              <w:jc w:val="left"/>
              <w:rPr>
                <w:rFonts w:ascii="Calibri" w:hAnsi="Calibri"/>
                <w:bCs/>
                <w:kern w:val="0"/>
                <w:sz w:val="24"/>
                <w:szCs w:val="24"/>
              </w:rPr>
            </w:pPr>
            <w:r>
              <w:rPr>
                <w:rFonts w:ascii="Calibri" w:hAnsi="Calibri"/>
                <w:bCs/>
                <w:kern w:val="0"/>
                <w:sz w:val="24"/>
                <w:szCs w:val="24"/>
              </w:rPr>
              <w:t>4、</w:t>
            </w:r>
            <w:r>
              <w:rPr>
                <w:rFonts w:hint="eastAsia" w:ascii="Calibri" w:hAnsi="Calibri"/>
                <w:bCs/>
                <w:kern w:val="0"/>
                <w:sz w:val="24"/>
                <w:szCs w:val="24"/>
              </w:rPr>
              <w:t>职业生涯发展规划辅导</w:t>
            </w:r>
          </w:p>
          <w:p>
            <w:pPr>
              <w:widowControl/>
              <w:jc w:val="left"/>
              <w:rPr>
                <w:rFonts w:ascii="宋体" w:hAnsi="宋体" w:eastAsia="宋体"/>
                <w:b/>
                <w:bCs/>
                <w:kern w:val="0"/>
                <w:szCs w:val="22"/>
              </w:rPr>
            </w:pPr>
            <w:r>
              <w:rPr>
                <w:rFonts w:hint="eastAsia" w:ascii="宋体" w:hAnsi="宋体" w:eastAsia="宋体"/>
                <w:b/>
                <w:bCs/>
                <w:kern w:val="0"/>
                <w:sz w:val="24"/>
                <w:szCs w:val="24"/>
              </w:rPr>
              <w:t>（二）</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职业生涯发展规划决策动因测评子系统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1、经济收入维度测评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2、工作环境维度测评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3、家庭生活维度测评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4、价值实现维度测评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5、职业发展维度测评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职业核心素养综合测评子系统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1、职业素质测评：包含</w:t>
            </w:r>
            <w:r>
              <w:rPr>
                <w:rFonts w:hint="eastAsia" w:ascii="Calibri" w:hAnsi="Calibri"/>
                <w:bCs/>
                <w:kern w:val="0"/>
                <w:sz w:val="24"/>
                <w:szCs w:val="24"/>
                <w:lang w:eastAsia="zh-CN"/>
              </w:rPr>
              <w:t>职业院校学生</w:t>
            </w:r>
            <w:r>
              <w:rPr>
                <w:rFonts w:hint="eastAsia" w:ascii="Calibri" w:hAnsi="Calibri"/>
                <w:bCs/>
                <w:kern w:val="0"/>
                <w:sz w:val="24"/>
                <w:szCs w:val="24"/>
              </w:rPr>
              <w:t>心理素质、身体素质与健康和发展素质等测评维度。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2、职业品质测评：包含</w:t>
            </w:r>
            <w:r>
              <w:rPr>
                <w:rFonts w:hint="eastAsia" w:ascii="Calibri" w:hAnsi="Calibri"/>
                <w:bCs/>
                <w:kern w:val="0"/>
                <w:sz w:val="24"/>
                <w:szCs w:val="24"/>
                <w:lang w:eastAsia="zh-CN"/>
              </w:rPr>
              <w:t>职业院校学生</w:t>
            </w:r>
            <w:r>
              <w:rPr>
                <w:rFonts w:hint="eastAsia" w:ascii="Calibri" w:hAnsi="Calibri"/>
                <w:bCs/>
                <w:kern w:val="0"/>
                <w:sz w:val="24"/>
                <w:szCs w:val="24"/>
              </w:rPr>
              <w:t>职业价值趋向、思想品质和文化修养等测评维度。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3、职业发展能力测评：包含</w:t>
            </w:r>
            <w:r>
              <w:rPr>
                <w:rFonts w:hint="eastAsia" w:ascii="Calibri" w:hAnsi="Calibri"/>
                <w:bCs/>
                <w:kern w:val="0"/>
                <w:sz w:val="24"/>
                <w:szCs w:val="24"/>
                <w:lang w:eastAsia="zh-CN"/>
              </w:rPr>
              <w:t>职业院校学生</w:t>
            </w:r>
            <w:r>
              <w:rPr>
                <w:rFonts w:hint="eastAsia" w:ascii="Calibri" w:hAnsi="Calibri"/>
                <w:bCs/>
                <w:kern w:val="0"/>
                <w:sz w:val="24"/>
                <w:szCs w:val="24"/>
              </w:rPr>
              <w:t>行为能力、职业能力和创新实践能力等测评维度。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职业生涯发展规划综合测评子系统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职业院校学生</w:t>
            </w:r>
            <w:r>
              <w:rPr>
                <w:rFonts w:hint="eastAsia" w:ascii="Calibri" w:hAnsi="Calibri"/>
                <w:bCs/>
                <w:kern w:val="0"/>
                <w:sz w:val="24"/>
                <w:szCs w:val="24"/>
              </w:rPr>
              <w:t>职业性格综合测评与评价。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职业院校学生</w:t>
            </w:r>
            <w:r>
              <w:rPr>
                <w:rFonts w:hint="eastAsia" w:ascii="Calibri" w:hAnsi="Calibri"/>
                <w:bCs/>
                <w:kern w:val="0"/>
                <w:sz w:val="24"/>
                <w:szCs w:val="24"/>
              </w:rPr>
              <w:t>职业发展倾向与职业定位综合测评与评价</w:t>
            </w:r>
          </w:p>
          <w:p>
            <w:pPr>
              <w:widowControl/>
              <w:jc w:val="left"/>
              <w:rPr>
                <w:rFonts w:ascii="宋体" w:hAnsi="宋体" w:eastAsia="宋体"/>
                <w:b/>
                <w:bCs/>
                <w:kern w:val="0"/>
                <w:sz w:val="24"/>
                <w:szCs w:val="24"/>
              </w:rPr>
            </w:pPr>
            <w:r>
              <w:rPr>
                <w:rFonts w:hint="eastAsia" w:ascii="宋体" w:hAnsi="宋体" w:eastAsia="宋体"/>
                <w:b/>
                <w:bCs/>
                <w:kern w:val="0"/>
                <w:sz w:val="24"/>
                <w:szCs w:val="24"/>
              </w:rPr>
              <w:t>（五）</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职业发展特质专项测评子系统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职业院校学生</w:t>
            </w:r>
            <w:r>
              <w:rPr>
                <w:rFonts w:hint="eastAsia" w:ascii="Calibri" w:hAnsi="Calibri"/>
                <w:bCs/>
                <w:kern w:val="0"/>
                <w:sz w:val="24"/>
                <w:szCs w:val="24"/>
              </w:rPr>
              <w:t>职业性格测评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职业院校学生</w:t>
            </w:r>
            <w:r>
              <w:rPr>
                <w:rFonts w:hint="eastAsia" w:ascii="Calibri" w:hAnsi="Calibri"/>
                <w:bCs/>
                <w:kern w:val="0"/>
                <w:sz w:val="24"/>
                <w:szCs w:val="24"/>
              </w:rPr>
              <w:t>职业人格测评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w:t>
            </w:r>
            <w:r>
              <w:rPr>
                <w:rFonts w:hint="eastAsia" w:ascii="Calibri" w:hAnsi="Calibri"/>
                <w:bCs/>
                <w:kern w:val="0"/>
                <w:sz w:val="24"/>
                <w:szCs w:val="24"/>
                <w:lang w:eastAsia="zh-CN"/>
              </w:rPr>
              <w:t>职业院校学生</w:t>
            </w:r>
            <w:r>
              <w:rPr>
                <w:rFonts w:hint="eastAsia" w:ascii="Calibri" w:hAnsi="Calibri"/>
                <w:bCs/>
                <w:kern w:val="0"/>
                <w:sz w:val="24"/>
                <w:szCs w:val="24"/>
              </w:rPr>
              <w:t>职业兴趣与发展测评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w:t>
            </w:r>
            <w:r>
              <w:rPr>
                <w:rFonts w:hint="eastAsia" w:ascii="Calibri" w:hAnsi="Calibri"/>
                <w:bCs/>
                <w:kern w:val="0"/>
                <w:sz w:val="24"/>
                <w:szCs w:val="24"/>
                <w:lang w:eastAsia="zh-CN"/>
              </w:rPr>
              <w:t>职业院校学生</w:t>
            </w:r>
            <w:r>
              <w:rPr>
                <w:rFonts w:hint="eastAsia" w:ascii="Calibri" w:hAnsi="Calibri"/>
                <w:bCs/>
                <w:kern w:val="0"/>
                <w:sz w:val="24"/>
                <w:szCs w:val="24"/>
              </w:rPr>
              <w:t>职业适应能力测评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w:t>
            </w:r>
            <w:r>
              <w:rPr>
                <w:rFonts w:hint="eastAsia" w:ascii="Calibri" w:hAnsi="Calibri"/>
                <w:bCs/>
                <w:kern w:val="0"/>
                <w:sz w:val="24"/>
                <w:szCs w:val="24"/>
                <w:lang w:eastAsia="zh-CN"/>
              </w:rPr>
              <w:t>职业院校学生</w:t>
            </w:r>
            <w:r>
              <w:rPr>
                <w:rFonts w:hint="eastAsia" w:ascii="Calibri" w:hAnsi="Calibri"/>
                <w:bCs/>
                <w:kern w:val="0"/>
                <w:sz w:val="24"/>
                <w:szCs w:val="24"/>
              </w:rPr>
              <w:t>职业动机测评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w:t>
            </w:r>
            <w:r>
              <w:rPr>
                <w:rFonts w:hint="eastAsia" w:ascii="Calibri" w:hAnsi="Calibri"/>
                <w:bCs/>
                <w:kern w:val="0"/>
                <w:sz w:val="24"/>
                <w:szCs w:val="24"/>
                <w:lang w:eastAsia="zh-CN"/>
              </w:rPr>
              <w:t>职业院校学生</w:t>
            </w:r>
            <w:r>
              <w:rPr>
                <w:rFonts w:hint="eastAsia" w:ascii="Calibri" w:hAnsi="Calibri"/>
                <w:bCs/>
                <w:kern w:val="0"/>
                <w:sz w:val="24"/>
                <w:szCs w:val="24"/>
              </w:rPr>
              <w:t>职业敏感指数测量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t>
            </w:r>
            <w:r>
              <w:rPr>
                <w:rFonts w:hint="eastAsia" w:ascii="Calibri" w:hAnsi="Calibri"/>
                <w:bCs/>
                <w:kern w:val="0"/>
                <w:sz w:val="24"/>
                <w:szCs w:val="24"/>
                <w:lang w:eastAsia="zh-CN"/>
              </w:rPr>
              <w:t>职业院校学生</w:t>
            </w:r>
            <w:r>
              <w:rPr>
                <w:rFonts w:hint="eastAsia" w:ascii="Calibri" w:hAnsi="Calibri"/>
                <w:bCs/>
                <w:kern w:val="0"/>
                <w:sz w:val="24"/>
                <w:szCs w:val="24"/>
              </w:rPr>
              <w:t>职业发展能力测评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w:t>
            </w:r>
            <w:r>
              <w:rPr>
                <w:rFonts w:hint="eastAsia" w:ascii="Calibri" w:hAnsi="Calibri"/>
                <w:bCs/>
                <w:kern w:val="0"/>
                <w:sz w:val="24"/>
                <w:szCs w:val="24"/>
                <w:lang w:eastAsia="zh-CN"/>
              </w:rPr>
              <w:t>职业院校学生</w:t>
            </w:r>
            <w:r>
              <w:rPr>
                <w:rFonts w:hint="eastAsia" w:ascii="Calibri" w:hAnsi="Calibri"/>
                <w:bCs/>
                <w:kern w:val="0"/>
                <w:sz w:val="24"/>
                <w:szCs w:val="24"/>
              </w:rPr>
              <w:t>职业价值观测评</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二、</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就业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宋体" w:hAnsi="宋体" w:eastAsia="宋体"/>
                <w:b/>
                <w:bCs/>
                <w:kern w:val="0"/>
                <w:sz w:val="24"/>
                <w:szCs w:val="24"/>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择业决策动因测评子系统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1、个人因素测评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3、家庭因素测评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4、行业因素测评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5、社会因素测评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就业能力综合测评子系统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1、综合素质测评：包含</w:t>
            </w:r>
            <w:r>
              <w:rPr>
                <w:rFonts w:hint="eastAsia" w:ascii="Calibri" w:hAnsi="Calibri"/>
                <w:bCs/>
                <w:kern w:val="0"/>
                <w:sz w:val="24"/>
                <w:szCs w:val="24"/>
                <w:lang w:eastAsia="zh-CN"/>
              </w:rPr>
              <w:t>职业院校学生</w:t>
            </w:r>
            <w:r>
              <w:rPr>
                <w:rFonts w:hint="eastAsia" w:ascii="Calibri" w:hAnsi="Calibri"/>
                <w:bCs/>
                <w:kern w:val="0"/>
                <w:sz w:val="24"/>
                <w:szCs w:val="24"/>
              </w:rPr>
              <w:t>心理素质、身体素质和发展素质等测评维度。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2、思想与职业品质测评：包含</w:t>
            </w:r>
            <w:r>
              <w:rPr>
                <w:rFonts w:hint="eastAsia" w:ascii="Calibri" w:hAnsi="Calibri"/>
                <w:bCs/>
                <w:kern w:val="0"/>
                <w:sz w:val="24"/>
                <w:szCs w:val="24"/>
                <w:lang w:eastAsia="zh-CN"/>
              </w:rPr>
              <w:t>职业院校学生</w:t>
            </w:r>
            <w:r>
              <w:rPr>
                <w:rFonts w:hint="eastAsia" w:ascii="Calibri" w:hAnsi="Calibri"/>
                <w:bCs/>
                <w:kern w:val="0"/>
                <w:sz w:val="24"/>
                <w:szCs w:val="24"/>
              </w:rPr>
              <w:t>职业品质、思想品质和职业价值趋向等测评维度。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3、就业能力测评：包含</w:t>
            </w:r>
            <w:r>
              <w:rPr>
                <w:rFonts w:hint="eastAsia" w:ascii="Calibri" w:hAnsi="Calibri"/>
                <w:bCs/>
                <w:kern w:val="0"/>
                <w:sz w:val="24"/>
                <w:szCs w:val="24"/>
                <w:lang w:eastAsia="zh-CN"/>
              </w:rPr>
              <w:t>职业院校学生</w:t>
            </w:r>
            <w:r>
              <w:rPr>
                <w:rFonts w:hint="eastAsia" w:ascii="Calibri" w:hAnsi="Calibri"/>
                <w:bCs/>
                <w:kern w:val="0"/>
                <w:sz w:val="24"/>
                <w:szCs w:val="24"/>
              </w:rPr>
              <w:t>就业能力、职业能力和创新实践能力等测评维度。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就业发展能力专项测评子系统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职业院校学生</w:t>
            </w:r>
            <w:r>
              <w:rPr>
                <w:rFonts w:hint="eastAsia" w:ascii="Calibri" w:hAnsi="Calibri"/>
                <w:bCs/>
                <w:kern w:val="0"/>
                <w:sz w:val="24"/>
                <w:szCs w:val="24"/>
              </w:rPr>
              <w:t>就业实践能力测评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职业院校学生</w:t>
            </w:r>
            <w:r>
              <w:rPr>
                <w:rFonts w:hint="eastAsia" w:ascii="Calibri" w:hAnsi="Calibri"/>
                <w:bCs/>
                <w:kern w:val="0"/>
                <w:sz w:val="24"/>
                <w:szCs w:val="24"/>
              </w:rPr>
              <w:t>职业发展和谐性测评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w:t>
            </w:r>
            <w:r>
              <w:rPr>
                <w:rFonts w:hint="eastAsia" w:ascii="Calibri" w:hAnsi="Calibri"/>
                <w:bCs/>
                <w:kern w:val="0"/>
                <w:sz w:val="24"/>
                <w:szCs w:val="24"/>
                <w:lang w:eastAsia="zh-CN"/>
              </w:rPr>
              <w:t>职业院校学生</w:t>
            </w:r>
            <w:r>
              <w:rPr>
                <w:rFonts w:hint="eastAsia" w:ascii="Calibri" w:hAnsi="Calibri"/>
                <w:bCs/>
                <w:kern w:val="0"/>
                <w:sz w:val="24"/>
                <w:szCs w:val="24"/>
              </w:rPr>
              <w:t>智力发展测评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w:t>
            </w:r>
            <w:r>
              <w:rPr>
                <w:rFonts w:hint="eastAsia" w:ascii="Calibri" w:hAnsi="Calibri"/>
                <w:bCs/>
                <w:kern w:val="0"/>
                <w:sz w:val="24"/>
                <w:szCs w:val="24"/>
                <w:lang w:eastAsia="zh-CN"/>
              </w:rPr>
              <w:t>职业院校学生</w:t>
            </w:r>
            <w:r>
              <w:rPr>
                <w:rFonts w:hint="eastAsia" w:ascii="Calibri" w:hAnsi="Calibri"/>
                <w:bCs/>
                <w:kern w:val="0"/>
                <w:sz w:val="24"/>
                <w:szCs w:val="24"/>
              </w:rPr>
              <w:t>创造力测评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w:t>
            </w:r>
            <w:r>
              <w:rPr>
                <w:rFonts w:hint="eastAsia" w:ascii="Calibri" w:hAnsi="Calibri"/>
                <w:bCs/>
                <w:kern w:val="0"/>
                <w:sz w:val="24"/>
                <w:szCs w:val="24"/>
                <w:lang w:eastAsia="zh-CN"/>
              </w:rPr>
              <w:t>职业院校学生</w:t>
            </w:r>
            <w:r>
              <w:rPr>
                <w:rFonts w:hint="eastAsia" w:ascii="Calibri" w:hAnsi="Calibri"/>
                <w:bCs/>
                <w:kern w:val="0"/>
                <w:sz w:val="24"/>
                <w:szCs w:val="24"/>
              </w:rPr>
              <w:t>择业心理素质测评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w:t>
            </w:r>
            <w:r>
              <w:rPr>
                <w:rFonts w:hint="eastAsia" w:ascii="Calibri" w:hAnsi="Calibri"/>
                <w:bCs/>
                <w:kern w:val="0"/>
                <w:sz w:val="24"/>
                <w:szCs w:val="24"/>
                <w:lang w:eastAsia="zh-CN"/>
              </w:rPr>
              <w:t>职业院校学生</w:t>
            </w:r>
            <w:r>
              <w:rPr>
                <w:rFonts w:hint="eastAsia" w:ascii="Calibri" w:hAnsi="Calibri"/>
                <w:bCs/>
                <w:kern w:val="0"/>
                <w:sz w:val="24"/>
                <w:szCs w:val="24"/>
              </w:rPr>
              <w:t>基本任职能力测评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t>
            </w:r>
            <w:r>
              <w:rPr>
                <w:rFonts w:hint="eastAsia" w:ascii="Calibri" w:hAnsi="Calibri"/>
                <w:bCs/>
                <w:kern w:val="0"/>
                <w:sz w:val="24"/>
                <w:szCs w:val="24"/>
                <w:lang w:eastAsia="zh-CN"/>
              </w:rPr>
              <w:t>职业院校学生</w:t>
            </w:r>
            <w:r>
              <w:rPr>
                <w:rFonts w:hint="eastAsia" w:ascii="Calibri" w:hAnsi="Calibri"/>
                <w:bCs/>
                <w:kern w:val="0"/>
                <w:sz w:val="24"/>
                <w:szCs w:val="24"/>
              </w:rPr>
              <w:t>职业品质测评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w:t>
            </w:r>
            <w:r>
              <w:rPr>
                <w:rFonts w:hint="eastAsia" w:ascii="Calibri" w:hAnsi="Calibri"/>
                <w:bCs/>
                <w:kern w:val="0"/>
                <w:sz w:val="24"/>
                <w:szCs w:val="24"/>
                <w:lang w:eastAsia="zh-CN"/>
              </w:rPr>
              <w:t>职业院校学生</w:t>
            </w:r>
            <w:r>
              <w:rPr>
                <w:rFonts w:hint="eastAsia" w:ascii="Calibri" w:hAnsi="Calibri"/>
                <w:bCs/>
                <w:kern w:val="0"/>
                <w:sz w:val="24"/>
                <w:szCs w:val="24"/>
              </w:rPr>
              <w:t>职业价值趋向测评</w:t>
            </w:r>
          </w:p>
          <w:p>
            <w:pPr>
              <w:widowControl/>
              <w:jc w:val="left"/>
              <w:rPr>
                <w:rFonts w:ascii="宋体" w:hAnsi="宋体" w:eastAsia="宋体"/>
                <w:b/>
                <w:bCs/>
                <w:kern w:val="0"/>
                <w:sz w:val="24"/>
                <w:szCs w:val="24"/>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三、</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院校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行业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岗位</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就业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能力</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黑体" w:hAnsi="黑体" w:eastAsia="黑体" w:cs="宋体"/>
                <w:b/>
                <w:kern w:val="0"/>
                <w:szCs w:val="21"/>
              </w:rPr>
            </w:pPr>
            <w:r>
              <w:rPr>
                <w:rFonts w:hint="eastAsia" w:ascii="宋体" w:hAnsi="宋体"/>
                <w:b/>
                <w:kern w:val="0"/>
                <w:sz w:val="24"/>
                <w:szCs w:val="24"/>
              </w:rPr>
              <w:t>平台</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（一）跨行业经营管理岗位就业能力综合测评平台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w:t>
            </w:r>
            <w:r>
              <w:rPr>
                <w:rFonts w:ascii="Calibri" w:hAnsi="Calibri"/>
                <w:bCs/>
                <w:kern w:val="0"/>
                <w:sz w:val="24"/>
                <w:szCs w:val="24"/>
              </w:rPr>
              <w:t xml:space="preserve">     </w:t>
            </w:r>
            <w:r>
              <w:rPr>
                <w:rFonts w:hint="eastAsia" w:ascii="Calibri" w:hAnsi="Calibri"/>
                <w:bCs/>
                <w:kern w:val="0"/>
                <w:sz w:val="24"/>
                <w:szCs w:val="24"/>
              </w:rPr>
              <w:t>质量管理</w:t>
            </w:r>
            <w:r>
              <w:rPr>
                <w:rFonts w:ascii="Calibri" w:hAnsi="Calibri"/>
                <w:bCs/>
                <w:kern w:val="0"/>
                <w:sz w:val="24"/>
                <w:szCs w:val="24"/>
              </w:rPr>
              <w:t xml:space="preserve">     </w:t>
            </w:r>
            <w:r>
              <w:rPr>
                <w:rFonts w:hint="eastAsia" w:ascii="Calibri" w:hAnsi="Calibri"/>
                <w:bCs/>
                <w:kern w:val="0"/>
                <w:sz w:val="24"/>
                <w:szCs w:val="24"/>
              </w:rPr>
              <w:t>物流管理</w:t>
            </w:r>
            <w:r>
              <w:rPr>
                <w:rFonts w:ascii="Calibri" w:hAnsi="Calibri"/>
                <w:bCs/>
                <w:kern w:val="0"/>
                <w:sz w:val="24"/>
                <w:szCs w:val="24"/>
              </w:rPr>
              <w:t xml:space="preserve">      </w:t>
            </w:r>
            <w:r>
              <w:rPr>
                <w:rFonts w:hint="eastAsia" w:ascii="Calibri" w:hAnsi="Calibri"/>
                <w:bCs/>
                <w:kern w:val="0"/>
                <w:sz w:val="24"/>
                <w:szCs w:val="24"/>
              </w:rPr>
              <w:t>生产管理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安全环保管理 法务管理     </w:t>
            </w:r>
            <w:r>
              <w:rPr>
                <w:rFonts w:ascii="Calibri" w:hAnsi="Calibri"/>
                <w:bCs/>
                <w:kern w:val="0"/>
                <w:sz w:val="24"/>
                <w:szCs w:val="24"/>
              </w:rPr>
              <w:t xml:space="preserve"> </w:t>
            </w:r>
            <w:r>
              <w:rPr>
                <w:rFonts w:hint="eastAsia" w:ascii="Calibri" w:hAnsi="Calibri"/>
                <w:bCs/>
                <w:kern w:val="0"/>
                <w:sz w:val="24"/>
                <w:szCs w:val="24"/>
              </w:rPr>
              <w:t>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技术管理      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项目管理     跨岗位通用测评</w:t>
            </w:r>
          </w:p>
          <w:p>
            <w:pPr>
              <w:widowControl/>
              <w:spacing w:line="400" w:lineRule="exact"/>
              <w:jc w:val="left"/>
              <w:rPr>
                <w:rFonts w:ascii="宋体" w:hAnsi="宋体" w:eastAsia="宋体"/>
                <w:b/>
                <w:bCs/>
                <w:kern w:val="0"/>
                <w:sz w:val="24"/>
                <w:szCs w:val="24"/>
              </w:rPr>
            </w:pPr>
            <w:r>
              <w:rPr>
                <w:rFonts w:hint="eastAsia" w:ascii="宋体" w:hAnsi="宋体" w:eastAsia="宋体"/>
                <w:b/>
                <w:bCs/>
                <w:kern w:val="0"/>
                <w:sz w:val="24"/>
                <w:szCs w:val="24"/>
              </w:rPr>
              <w:t>（二）基础产业企业岗位就业能力测评平台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1、装备制造业岗位就业能力测评系统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w:t>
            </w:r>
            <w:r>
              <w:rPr>
                <w:rFonts w:ascii="Calibri" w:hAnsi="Calibri"/>
                <w:bCs/>
                <w:kern w:val="0"/>
                <w:sz w:val="24"/>
                <w:szCs w:val="24"/>
              </w:rPr>
              <w:t xml:space="preserve">     </w:t>
            </w:r>
            <w:r>
              <w:rPr>
                <w:rFonts w:hint="eastAsia" w:ascii="Calibri" w:hAnsi="Calibri"/>
                <w:bCs/>
                <w:kern w:val="0"/>
                <w:sz w:val="24"/>
                <w:szCs w:val="24"/>
              </w:rPr>
              <w:t>营销管理</w:t>
            </w:r>
            <w:r>
              <w:rPr>
                <w:rFonts w:ascii="Calibri" w:hAnsi="Calibri"/>
                <w:bCs/>
                <w:kern w:val="0"/>
                <w:sz w:val="24"/>
                <w:szCs w:val="24"/>
              </w:rPr>
              <w:t xml:space="preserve">     </w:t>
            </w:r>
            <w:r>
              <w:rPr>
                <w:rFonts w:hint="eastAsia" w:ascii="Calibri" w:hAnsi="Calibri"/>
                <w:bCs/>
                <w:kern w:val="0"/>
                <w:sz w:val="24"/>
                <w:szCs w:val="24"/>
              </w:rPr>
              <w:t>人事管理</w:t>
            </w:r>
            <w:r>
              <w:rPr>
                <w:rFonts w:ascii="Calibri" w:hAnsi="Calibri"/>
                <w:bCs/>
                <w:kern w:val="0"/>
                <w:sz w:val="24"/>
                <w:szCs w:val="24"/>
              </w:rPr>
              <w:t xml:space="preserve">      </w:t>
            </w:r>
            <w:r>
              <w:rPr>
                <w:rFonts w:hint="eastAsia" w:ascii="Calibri" w:hAnsi="Calibri"/>
                <w:bCs/>
                <w:kern w:val="0"/>
                <w:sz w:val="24"/>
                <w:szCs w:val="24"/>
              </w:rPr>
              <w:t>信息管理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质量管理</w:t>
            </w:r>
            <w:r>
              <w:rPr>
                <w:rFonts w:ascii="Calibri" w:hAnsi="Calibri"/>
                <w:bCs/>
                <w:kern w:val="0"/>
                <w:sz w:val="24"/>
                <w:szCs w:val="24"/>
              </w:rPr>
              <w:t xml:space="preserve">     </w:t>
            </w:r>
            <w:r>
              <w:rPr>
                <w:rFonts w:hint="eastAsia" w:ascii="Calibri" w:hAnsi="Calibri"/>
                <w:bCs/>
                <w:kern w:val="0"/>
                <w:sz w:val="24"/>
                <w:szCs w:val="24"/>
              </w:rPr>
              <w:t>物流管理</w:t>
            </w:r>
            <w:r>
              <w:rPr>
                <w:rFonts w:ascii="Calibri" w:hAnsi="Calibri"/>
                <w:bCs/>
                <w:kern w:val="0"/>
                <w:sz w:val="24"/>
                <w:szCs w:val="24"/>
              </w:rPr>
              <w:t xml:space="preserve">     </w:t>
            </w:r>
            <w:r>
              <w:rPr>
                <w:rFonts w:hint="eastAsia" w:ascii="Calibri" w:hAnsi="Calibri"/>
                <w:bCs/>
                <w:kern w:val="0"/>
                <w:sz w:val="24"/>
                <w:szCs w:val="24"/>
              </w:rPr>
              <w:t xml:space="preserve">安全环保管理 </w:t>
            </w:r>
            <w:r>
              <w:rPr>
                <w:rFonts w:ascii="Calibri" w:hAnsi="Calibri"/>
                <w:bCs/>
                <w:kern w:val="0"/>
                <w:sz w:val="24"/>
                <w:szCs w:val="24"/>
              </w:rPr>
              <w:t xml:space="preserve"> </w:t>
            </w:r>
            <w:r>
              <w:rPr>
                <w:rFonts w:hint="eastAsia" w:ascii="Calibri" w:hAnsi="Calibri"/>
                <w:bCs/>
                <w:kern w:val="0"/>
                <w:sz w:val="24"/>
                <w:szCs w:val="24"/>
              </w:rPr>
              <w:t>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技术管理   </w:t>
            </w:r>
            <w:r>
              <w:rPr>
                <w:rFonts w:ascii="Calibri" w:hAnsi="Calibri"/>
                <w:bCs/>
                <w:kern w:val="0"/>
                <w:sz w:val="24"/>
                <w:szCs w:val="24"/>
              </w:rPr>
              <w:t xml:space="preserve"> </w:t>
            </w:r>
            <w:r>
              <w:rPr>
                <w:rFonts w:hint="eastAsia" w:ascii="Calibri" w:hAnsi="Calibri"/>
                <w:bCs/>
                <w:kern w:val="0"/>
                <w:sz w:val="24"/>
                <w:szCs w:val="24"/>
              </w:rPr>
              <w:t xml:space="preserve"> 项目管理    </w:t>
            </w:r>
            <w:r>
              <w:rPr>
                <w:rFonts w:ascii="Calibri" w:hAnsi="Calibri"/>
                <w:bCs/>
                <w:kern w:val="0"/>
                <w:sz w:val="24"/>
                <w:szCs w:val="24"/>
              </w:rPr>
              <w:t xml:space="preserve"> </w:t>
            </w:r>
            <w:r>
              <w:rPr>
                <w:rFonts w:hint="eastAsia" w:ascii="Calibri" w:hAnsi="Calibri"/>
                <w:bCs/>
                <w:kern w:val="0"/>
                <w:sz w:val="24"/>
                <w:szCs w:val="24"/>
              </w:rPr>
              <w:t xml:space="preserve">行政管理     </w:t>
            </w:r>
            <w:r>
              <w:rPr>
                <w:rFonts w:ascii="Calibri" w:hAnsi="Calibri"/>
                <w:bCs/>
                <w:kern w:val="0"/>
                <w:sz w:val="24"/>
                <w:szCs w:val="24"/>
              </w:rPr>
              <w:t xml:space="preserve"> </w:t>
            </w:r>
            <w:r>
              <w:rPr>
                <w:rFonts w:hint="eastAsia" w:ascii="Calibri" w:hAnsi="Calibri"/>
                <w:bCs/>
                <w:kern w:val="0"/>
                <w:sz w:val="24"/>
                <w:szCs w:val="24"/>
              </w:rPr>
              <w:t>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生产管理    </w:t>
            </w:r>
            <w:r>
              <w:rPr>
                <w:rFonts w:ascii="Calibri" w:hAnsi="Calibri"/>
                <w:bCs/>
                <w:kern w:val="0"/>
                <w:sz w:val="24"/>
                <w:szCs w:val="24"/>
              </w:rPr>
              <w:t xml:space="preserve"> </w:t>
            </w:r>
            <w:r>
              <w:rPr>
                <w:rFonts w:hint="eastAsia" w:ascii="Calibri" w:hAnsi="Calibri"/>
                <w:bCs/>
                <w:kern w:val="0"/>
                <w:sz w:val="24"/>
                <w:szCs w:val="24"/>
              </w:rPr>
              <w:t xml:space="preserve">企划管理   </w:t>
            </w:r>
            <w:r>
              <w:rPr>
                <w:rFonts w:ascii="Calibri" w:hAnsi="Calibri"/>
                <w:bCs/>
                <w:kern w:val="0"/>
                <w:sz w:val="24"/>
                <w:szCs w:val="24"/>
              </w:rPr>
              <w:t xml:space="preserve"> </w:t>
            </w:r>
            <w:r>
              <w:rPr>
                <w:rFonts w:hint="eastAsia" w:ascii="Calibri" w:hAnsi="Calibri"/>
                <w:bCs/>
                <w:kern w:val="0"/>
                <w:sz w:val="24"/>
                <w:szCs w:val="24"/>
              </w:rPr>
              <w:t xml:space="preserve">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机械加工工程师   </w:t>
            </w:r>
            <w:r>
              <w:rPr>
                <w:rFonts w:ascii="Calibri" w:hAnsi="Calibri"/>
                <w:bCs/>
                <w:kern w:val="0"/>
                <w:sz w:val="24"/>
                <w:szCs w:val="24"/>
              </w:rPr>
              <w:t xml:space="preserve"> </w:t>
            </w:r>
            <w:r>
              <w:rPr>
                <w:rFonts w:hint="eastAsia" w:ascii="Calibri" w:hAnsi="Calibri"/>
                <w:bCs/>
                <w:kern w:val="0"/>
                <w:sz w:val="24"/>
                <w:szCs w:val="24"/>
              </w:rPr>
              <w:t xml:space="preserve">技术研发工程师   </w:t>
            </w:r>
            <w:r>
              <w:rPr>
                <w:rFonts w:ascii="Calibri" w:hAnsi="Calibri"/>
                <w:bCs/>
                <w:kern w:val="0"/>
                <w:sz w:val="24"/>
                <w:szCs w:val="24"/>
              </w:rPr>
              <w:t xml:space="preserve"> </w:t>
            </w:r>
            <w:r>
              <w:rPr>
                <w:rFonts w:hint="eastAsia" w:ascii="Calibri" w:hAnsi="Calibri"/>
                <w:bCs/>
                <w:kern w:val="0"/>
                <w:sz w:val="24"/>
                <w:szCs w:val="24"/>
              </w:rPr>
              <w:t>产品工艺师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制程工程师        产品规划工程师    工程（设备）工程师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机械工程师        设计工程师        电子工程师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电气工程师        装配工艺工程师    气动工程师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机电工程师        模具工程师        铸造工程师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注塑工程师        焊接工程师        夹具工程师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冲压工程师        材料工程师        热处理工程师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数控工程师        工业工程师        包装工程师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锻造工程师        材料成型及控制工程师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2、软件互联网行业岗位就业能力测评系统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w:t>
            </w:r>
            <w:r>
              <w:rPr>
                <w:rFonts w:ascii="Calibri" w:hAnsi="Calibri"/>
                <w:bCs/>
                <w:kern w:val="0"/>
                <w:sz w:val="24"/>
                <w:szCs w:val="24"/>
              </w:rPr>
              <w:t xml:space="preserve">     </w:t>
            </w:r>
            <w:r>
              <w:rPr>
                <w:rFonts w:hint="eastAsia" w:ascii="Calibri" w:hAnsi="Calibri"/>
                <w:bCs/>
                <w:kern w:val="0"/>
                <w:sz w:val="24"/>
                <w:szCs w:val="24"/>
              </w:rPr>
              <w:t xml:space="preserve">人事管理     信息管理     </w:t>
            </w:r>
            <w:r>
              <w:rPr>
                <w:rFonts w:ascii="Calibri" w:hAnsi="Calibri"/>
                <w:bCs/>
                <w:kern w:val="0"/>
                <w:sz w:val="24"/>
                <w:szCs w:val="24"/>
              </w:rPr>
              <w:t xml:space="preserve"> </w:t>
            </w:r>
            <w:r>
              <w:rPr>
                <w:rFonts w:hint="eastAsia" w:ascii="Calibri" w:hAnsi="Calibri"/>
                <w:bCs/>
                <w:kern w:val="0"/>
                <w:sz w:val="24"/>
                <w:szCs w:val="24"/>
              </w:rPr>
              <w:t>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法务管理     技术管理     </w:t>
            </w:r>
            <w:r>
              <w:rPr>
                <w:rFonts w:ascii="Calibri" w:hAnsi="Calibri"/>
                <w:bCs/>
                <w:kern w:val="0"/>
                <w:sz w:val="24"/>
                <w:szCs w:val="24"/>
              </w:rPr>
              <w:t xml:space="preserve"> </w:t>
            </w:r>
            <w:r>
              <w:rPr>
                <w:rFonts w:hint="eastAsia" w:ascii="Calibri" w:hAnsi="Calibri"/>
                <w:bCs/>
                <w:kern w:val="0"/>
                <w:sz w:val="24"/>
                <w:szCs w:val="24"/>
              </w:rPr>
              <w:t>项目管理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运营管理     行政管理     安全环保管理 </w:t>
            </w:r>
            <w:r>
              <w:rPr>
                <w:rFonts w:ascii="Calibri" w:hAnsi="Calibri"/>
                <w:bCs/>
                <w:kern w:val="0"/>
                <w:sz w:val="24"/>
                <w:szCs w:val="24"/>
              </w:rPr>
              <w:t xml:space="preserve"> </w:t>
            </w:r>
            <w:r>
              <w:rPr>
                <w:rFonts w:hint="eastAsia" w:ascii="Calibri" w:hAnsi="Calibri"/>
                <w:bCs/>
                <w:kern w:val="0"/>
                <w:sz w:val="24"/>
                <w:szCs w:val="24"/>
              </w:rPr>
              <w:t>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.NET开发工程师   JAVA开发工程师   跨境电子商务师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电子商务师       客户服务管理师（服务外包方向）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电子商务架构师   数据安全分析师    容灾系统架构师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数据挖掘分析师   大数据架构师      商务智能分析师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软件营销师       硬件营销师        营销工程师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ERP咨询顾问     移动互联网Android开发工程师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移动互联网IOS开发工程师           数据仓库架构师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系统规划与管理师 系统分析师        系统架构设计师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数据库设计师     软件设计师        嵌入式软件工程师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软件开发工程师   软件测试工程师    软件实施工程师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软件售前工程师   软件售后与系统维护工程师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软件美术工程师   软件UI设计师     系统集成工程师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数据库系统工程师 电子商务系统工程师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3、建筑地产业岗位就业能力测评系统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企划管理     营销管理     </w:t>
            </w:r>
            <w:r>
              <w:rPr>
                <w:rFonts w:ascii="Calibri" w:hAnsi="Calibri"/>
                <w:bCs/>
                <w:kern w:val="0"/>
                <w:sz w:val="24"/>
                <w:szCs w:val="24"/>
              </w:rPr>
              <w:t xml:space="preserve"> </w:t>
            </w:r>
            <w:r>
              <w:rPr>
                <w:rFonts w:hint="eastAsia" w:ascii="Calibri" w:hAnsi="Calibri"/>
                <w:bCs/>
                <w:kern w:val="0"/>
                <w:sz w:val="24"/>
                <w:szCs w:val="24"/>
              </w:rPr>
              <w:t>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人事管理     物流管理     安全环保管理 </w:t>
            </w:r>
            <w:r>
              <w:rPr>
                <w:rFonts w:ascii="Calibri" w:hAnsi="Calibri"/>
                <w:bCs/>
                <w:kern w:val="0"/>
                <w:sz w:val="24"/>
                <w:szCs w:val="24"/>
              </w:rPr>
              <w:t xml:space="preserve"> </w:t>
            </w:r>
            <w:r>
              <w:rPr>
                <w:rFonts w:hint="eastAsia" w:ascii="Calibri" w:hAnsi="Calibri"/>
                <w:bCs/>
                <w:kern w:val="0"/>
                <w:sz w:val="24"/>
                <w:szCs w:val="24"/>
              </w:rPr>
              <w:t>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项目管理     施工管理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党群管理     信息管理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（2）专业技术岗位就业能力综合测评（三十七个岗位）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预决算师    </w:t>
            </w:r>
            <w:r>
              <w:rPr>
                <w:rFonts w:ascii="Calibri" w:hAnsi="Calibri"/>
                <w:bCs/>
                <w:kern w:val="0"/>
                <w:sz w:val="24"/>
                <w:szCs w:val="24"/>
              </w:rPr>
              <w:t xml:space="preserve"> </w:t>
            </w:r>
            <w:r>
              <w:rPr>
                <w:rFonts w:hint="eastAsia" w:ascii="Calibri" w:hAnsi="Calibri"/>
                <w:bCs/>
                <w:kern w:val="0"/>
                <w:sz w:val="24"/>
                <w:szCs w:val="24"/>
              </w:rPr>
              <w:t xml:space="preserve">建筑师     土建工程师    </w:t>
            </w:r>
            <w:r>
              <w:rPr>
                <w:rFonts w:ascii="Calibri" w:hAnsi="Calibri"/>
                <w:bCs/>
                <w:kern w:val="0"/>
                <w:sz w:val="24"/>
                <w:szCs w:val="24"/>
              </w:rPr>
              <w:t xml:space="preserve">  </w:t>
            </w:r>
            <w:r>
              <w:rPr>
                <w:rFonts w:hint="eastAsia" w:ascii="Calibri" w:hAnsi="Calibri"/>
                <w:bCs/>
                <w:kern w:val="0"/>
                <w:sz w:val="24"/>
                <w:szCs w:val="24"/>
              </w:rPr>
              <w:t>土木工程师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电气工程师  结构工程师 </w:t>
            </w:r>
            <w:r>
              <w:rPr>
                <w:rFonts w:ascii="Calibri" w:hAnsi="Calibri"/>
                <w:bCs/>
                <w:kern w:val="0"/>
                <w:sz w:val="24"/>
                <w:szCs w:val="24"/>
              </w:rPr>
              <w:t xml:space="preserve"> </w:t>
            </w:r>
            <w:r>
              <w:rPr>
                <w:rFonts w:hint="eastAsia" w:ascii="Calibri" w:hAnsi="Calibri"/>
                <w:bCs/>
                <w:kern w:val="0"/>
                <w:sz w:val="24"/>
                <w:szCs w:val="24"/>
              </w:rPr>
              <w:t xml:space="preserve">测绘工程师   </w:t>
            </w:r>
            <w:r>
              <w:rPr>
                <w:rFonts w:ascii="Calibri" w:hAnsi="Calibri"/>
                <w:bCs/>
                <w:kern w:val="0"/>
                <w:sz w:val="24"/>
                <w:szCs w:val="24"/>
              </w:rPr>
              <w:t xml:space="preserve"> </w:t>
            </w:r>
            <w:r>
              <w:rPr>
                <w:rFonts w:hint="eastAsia" w:ascii="Calibri" w:hAnsi="Calibri"/>
                <w:bCs/>
                <w:kern w:val="0"/>
                <w:sz w:val="24"/>
                <w:szCs w:val="24"/>
              </w:rPr>
              <w:t xml:space="preserve"> </w:t>
            </w:r>
            <w:r>
              <w:rPr>
                <w:rFonts w:ascii="Calibri" w:hAnsi="Calibri"/>
                <w:bCs/>
                <w:kern w:val="0"/>
                <w:sz w:val="24"/>
                <w:szCs w:val="24"/>
              </w:rPr>
              <w:t xml:space="preserve"> </w:t>
            </w:r>
            <w:r>
              <w:rPr>
                <w:rFonts w:hint="eastAsia" w:ascii="Calibri" w:hAnsi="Calibri"/>
                <w:bCs/>
                <w:kern w:val="0"/>
                <w:sz w:val="24"/>
                <w:szCs w:val="24"/>
              </w:rPr>
              <w:t>建筑机电工程师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道桥工程师  建筑设计师  城市规划师    </w:t>
            </w:r>
            <w:r>
              <w:rPr>
                <w:rFonts w:ascii="Calibri" w:hAnsi="Calibri"/>
                <w:bCs/>
                <w:kern w:val="0"/>
                <w:sz w:val="24"/>
                <w:szCs w:val="24"/>
              </w:rPr>
              <w:t xml:space="preserve">  </w:t>
            </w:r>
            <w:r>
              <w:rPr>
                <w:rFonts w:hint="eastAsia" w:ascii="Calibri" w:hAnsi="Calibri"/>
                <w:bCs/>
                <w:kern w:val="0"/>
                <w:sz w:val="24"/>
                <w:szCs w:val="24"/>
              </w:rPr>
              <w:t>智能化设计工程师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景观（园林）设计师      市政工程师    </w:t>
            </w:r>
            <w:r>
              <w:rPr>
                <w:rFonts w:ascii="Calibri" w:hAnsi="Calibri"/>
                <w:bCs/>
                <w:kern w:val="0"/>
                <w:sz w:val="24"/>
                <w:szCs w:val="24"/>
              </w:rPr>
              <w:t xml:space="preserve">  </w:t>
            </w:r>
            <w:r>
              <w:rPr>
                <w:rFonts w:hint="eastAsia" w:ascii="Calibri" w:hAnsi="Calibri"/>
                <w:bCs/>
                <w:kern w:val="0"/>
                <w:sz w:val="24"/>
                <w:szCs w:val="24"/>
              </w:rPr>
              <w:t>环境工程（设计）师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给水排水工程师          工程监理师    </w:t>
            </w:r>
            <w:r>
              <w:rPr>
                <w:rFonts w:ascii="Calibri" w:hAnsi="Calibri"/>
                <w:bCs/>
                <w:kern w:val="0"/>
                <w:sz w:val="24"/>
                <w:szCs w:val="24"/>
              </w:rPr>
              <w:t xml:space="preserve">  </w:t>
            </w:r>
            <w:r>
              <w:rPr>
                <w:rFonts w:hint="eastAsia" w:ascii="Calibri" w:hAnsi="Calibri"/>
                <w:bCs/>
                <w:kern w:val="0"/>
                <w:sz w:val="24"/>
                <w:szCs w:val="24"/>
              </w:rPr>
              <w:t>工程造价师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材料工程师  安防工程师  暖通空调工程师 </w:t>
            </w:r>
            <w:r>
              <w:rPr>
                <w:rFonts w:ascii="Calibri" w:hAnsi="Calibri"/>
                <w:bCs/>
                <w:kern w:val="0"/>
                <w:sz w:val="24"/>
                <w:szCs w:val="24"/>
              </w:rPr>
              <w:t xml:space="preserve"> </w:t>
            </w:r>
            <w:r>
              <w:rPr>
                <w:rFonts w:hint="eastAsia" w:ascii="Calibri" w:hAnsi="Calibri"/>
                <w:bCs/>
                <w:kern w:val="0"/>
                <w:sz w:val="24"/>
                <w:szCs w:val="24"/>
              </w:rPr>
              <w:t>设计制图工程师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房地产开发工程师        房地产评估工程师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房产项目配套工程师      房地产规划师    </w:t>
            </w:r>
            <w:r>
              <w:rPr>
                <w:rFonts w:ascii="Calibri" w:hAnsi="Calibri"/>
                <w:bCs/>
                <w:kern w:val="0"/>
                <w:sz w:val="24"/>
                <w:szCs w:val="24"/>
              </w:rPr>
              <w:t xml:space="preserve"> </w:t>
            </w:r>
            <w:r>
              <w:rPr>
                <w:rFonts w:hint="eastAsia" w:ascii="Calibri" w:hAnsi="Calibri"/>
                <w:bCs/>
                <w:kern w:val="0"/>
                <w:sz w:val="24"/>
                <w:szCs w:val="24"/>
              </w:rPr>
              <w:t>房地产策划师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房地产营销师            房地产客户管理师 审计师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施工员   建筑工程师  </w:t>
            </w:r>
            <w:r>
              <w:rPr>
                <w:rFonts w:ascii="Calibri" w:hAnsi="Calibri"/>
                <w:bCs/>
                <w:kern w:val="0"/>
                <w:sz w:val="24"/>
                <w:szCs w:val="24"/>
              </w:rPr>
              <w:t xml:space="preserve">   </w:t>
            </w:r>
            <w:r>
              <w:rPr>
                <w:rFonts w:hint="eastAsia" w:ascii="Calibri" w:hAnsi="Calibri"/>
                <w:bCs/>
                <w:kern w:val="0"/>
                <w:sz w:val="24"/>
                <w:szCs w:val="24"/>
              </w:rPr>
              <w:t>建造师         水电（安装）工程师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弱电与网络工程（设计）师     工程造价员   物业管理师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4、化工行业岗位就业能力测评系统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人事管理     </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化工工程师   </w:t>
            </w:r>
            <w:r>
              <w:rPr>
                <w:rFonts w:ascii="Calibri" w:hAnsi="Calibri"/>
                <w:bCs/>
                <w:kern w:val="0"/>
                <w:sz w:val="24"/>
                <w:szCs w:val="24"/>
              </w:rPr>
              <w:t xml:space="preserve">  </w:t>
            </w:r>
            <w:r>
              <w:rPr>
                <w:rFonts w:hint="eastAsia" w:ascii="Calibri" w:hAnsi="Calibri"/>
                <w:bCs/>
                <w:kern w:val="0"/>
                <w:sz w:val="24"/>
                <w:szCs w:val="24"/>
              </w:rPr>
              <w:t>工艺工程师   研发工程师     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化工设计工程师 应用工程师   化工分析工程师 有机合成工程师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化工生产工程师 检验工程师   研发测试工程师 研发实验工程师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环境检测工程师 化工过程控制工程师  </w:t>
            </w:r>
            <w:r>
              <w:rPr>
                <w:rFonts w:ascii="Calibri" w:hAnsi="Calibri"/>
                <w:bCs/>
                <w:kern w:val="0"/>
                <w:sz w:val="24"/>
                <w:szCs w:val="24"/>
              </w:rPr>
              <w:t xml:space="preserve">        </w:t>
            </w:r>
            <w:r>
              <w:rPr>
                <w:rFonts w:hint="eastAsia" w:ascii="Calibri" w:hAnsi="Calibri"/>
                <w:bCs/>
                <w:kern w:val="0"/>
                <w:sz w:val="24"/>
                <w:szCs w:val="24"/>
              </w:rPr>
              <w:t>化工机械工程师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化工热能动力工程师   </w:t>
            </w:r>
            <w:r>
              <w:rPr>
                <w:rFonts w:ascii="Calibri" w:hAnsi="Calibri"/>
                <w:bCs/>
                <w:kern w:val="0"/>
                <w:sz w:val="24"/>
                <w:szCs w:val="24"/>
              </w:rPr>
              <w:t xml:space="preserve">       </w:t>
            </w:r>
            <w:r>
              <w:rPr>
                <w:rFonts w:hint="eastAsia" w:ascii="Calibri" w:hAnsi="Calibri"/>
                <w:bCs/>
                <w:kern w:val="0"/>
                <w:sz w:val="24"/>
                <w:szCs w:val="24"/>
              </w:rPr>
              <w:t>动设备工程师   静设备工程师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污水处理工程师</w:t>
            </w:r>
            <w:r>
              <w:rPr>
                <w:rFonts w:ascii="Calibri" w:hAnsi="Calibri"/>
                <w:bCs/>
                <w:kern w:val="0"/>
                <w:sz w:val="24"/>
                <w:szCs w:val="24"/>
              </w:rPr>
              <w:t xml:space="preserve"> </w:t>
            </w:r>
            <w:r>
              <w:rPr>
                <w:rFonts w:hint="eastAsia" w:ascii="Calibri" w:hAnsi="Calibri"/>
                <w:bCs/>
                <w:kern w:val="0"/>
                <w:sz w:val="24"/>
                <w:szCs w:val="24"/>
              </w:rPr>
              <w:t xml:space="preserve">净化技术工程师 </w:t>
            </w:r>
            <w:r>
              <w:rPr>
                <w:rFonts w:ascii="Calibri" w:hAnsi="Calibri"/>
                <w:bCs/>
                <w:kern w:val="0"/>
                <w:sz w:val="24"/>
                <w:szCs w:val="24"/>
              </w:rPr>
              <w:t xml:space="preserve">             </w:t>
            </w:r>
            <w:r>
              <w:rPr>
                <w:rFonts w:hint="eastAsia" w:ascii="Calibri" w:hAnsi="Calibri"/>
                <w:bCs/>
                <w:kern w:val="0"/>
                <w:sz w:val="24"/>
                <w:szCs w:val="24"/>
              </w:rPr>
              <w:t>气化技术工程师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空分技术工程师 合成技术工程师            防腐蚀技术工程师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实验技术工程师 化验员       化工仪表技术工程师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化工检修工程师 石油炼制生产工程师        煤化工生产工程师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化学肥料生产工程师          无机化工生产工程师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有机化工生产工程师          合成树脂生产工程师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合成橡胶生产工程师          化学纤维生产工程师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复合材料生产工程师          日用化学品生产工程师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5、矿产采掘业岗位就业能力测评系统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（2）专业技术岗位就业能力综合测评（二十一个岗位）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测量工程师     测绘工程师     地质工程师     物探工程师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采矿工程师     选矿工程师     矿物加工工程师 油藏工程师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地质勘查工程师 矿物开采工程师 矿物处理工程师 钻井工程师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石油开采工程师 天然气开采工程师 煤矿开采工程师 选煤工程师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煤矿通风设计工程师 爆破技术工程师 给水排水工程师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安防工程师     环境工程（设计）师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6、冶金行业岗位就业能力测评系统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冶炼工程师   </w:t>
            </w:r>
            <w:r>
              <w:rPr>
                <w:rFonts w:ascii="Calibri" w:hAnsi="Calibri"/>
                <w:bCs/>
                <w:kern w:val="0"/>
                <w:sz w:val="24"/>
                <w:szCs w:val="24"/>
              </w:rPr>
              <w:t xml:space="preserve"> </w:t>
            </w:r>
            <w:r>
              <w:rPr>
                <w:rFonts w:hint="eastAsia" w:ascii="Calibri" w:hAnsi="Calibri"/>
                <w:bCs/>
                <w:kern w:val="0"/>
                <w:sz w:val="24"/>
                <w:szCs w:val="24"/>
              </w:rPr>
              <w:t>轧制工程师    焦化工程师    金属材料工程师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耐火材料工程师 冶金热能工程师 冶金工程师  冶金研发工程师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冶金工艺工程师 冶金模具工程师 炼铁技术工程师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炼钢技术工程师 铁合金冶炼工程师 金属轧制工程师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热能动力工程师 冶金机械工程师   烧结技术工程师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机电工程师     气动工程师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7、电力发电行业岗位就业能力测评系统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人事管理     信息管理     质量管理     物流管理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安全环保管理 法务管理     技术管理     项目管理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行政管理     生产管理     党群管理     财务管理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电气技术工程师 </w:t>
            </w:r>
            <w:r>
              <w:rPr>
                <w:rFonts w:ascii="Calibri" w:hAnsi="Calibri"/>
                <w:bCs/>
                <w:kern w:val="0"/>
                <w:sz w:val="24"/>
                <w:szCs w:val="24"/>
              </w:rPr>
              <w:t xml:space="preserve"> </w:t>
            </w:r>
            <w:r>
              <w:rPr>
                <w:rFonts w:hint="eastAsia" w:ascii="Calibri" w:hAnsi="Calibri"/>
                <w:bCs/>
                <w:kern w:val="0"/>
                <w:sz w:val="24"/>
                <w:szCs w:val="24"/>
              </w:rPr>
              <w:t xml:space="preserve"> 汽机技术工程师   锅炉技术工程师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化学技术工程师   热控技术工程师   土建工程师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汽机运行工程师   水轮机运行工程师 电气运行工程师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锅炉运行工程师   集控运行工程师   水处理运行工程师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锅炉检修工程师   汽机检修工程师   水轮机检修工程师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电机检修工程师  脱硫技术工程师    燃料工程师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化学试验工程师  油务试验工程师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8、电力供电行业岗位就业能力测评系统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电力营销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安全监察管理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工程建设管理 行政管理     党群管理    发展策划</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运营管理     财务管理     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（2）专业技术岗位就业能力综合测评（二十一个岗位）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输变电工程师</w:t>
            </w:r>
            <w:r>
              <w:rPr>
                <w:rFonts w:ascii="Calibri" w:hAnsi="Calibri"/>
                <w:bCs/>
                <w:kern w:val="0"/>
                <w:sz w:val="24"/>
                <w:szCs w:val="24"/>
              </w:rPr>
              <w:t xml:space="preserve">        </w:t>
            </w:r>
            <w:r>
              <w:rPr>
                <w:rFonts w:hint="eastAsia" w:ascii="Calibri" w:hAnsi="Calibri"/>
                <w:bCs/>
                <w:kern w:val="0"/>
                <w:sz w:val="24"/>
                <w:szCs w:val="24"/>
              </w:rPr>
              <w:t xml:space="preserve">供电工程工程师   </w:t>
            </w:r>
            <w:r>
              <w:rPr>
                <w:rFonts w:ascii="Calibri" w:hAnsi="Calibri"/>
                <w:bCs/>
                <w:kern w:val="0"/>
                <w:sz w:val="24"/>
                <w:szCs w:val="24"/>
              </w:rPr>
              <w:t xml:space="preserve"> </w:t>
            </w:r>
            <w:r>
              <w:rPr>
                <w:rFonts w:hint="eastAsia" w:ascii="Calibri" w:hAnsi="Calibri"/>
                <w:bCs/>
                <w:kern w:val="0"/>
                <w:sz w:val="24"/>
                <w:szCs w:val="24"/>
              </w:rPr>
              <w:t xml:space="preserve"> 电力设备安装工程师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电力电缆架构工程师  变电设备工程师     电力工程工程师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送配电工程师        变电站设计工程师   电力设备检修工程师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电气实验工程师      继电保护工程师     用电监察工程师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电力调度工程师      远动通讯工程师     基建工程工程师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电网规划工程师      仪表技术工程师     电网分析工程师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油务试验工程师      电气实验工程员     用电监察工程员</w:t>
            </w:r>
          </w:p>
          <w:p>
            <w:pPr>
              <w:widowControl/>
              <w:spacing w:line="400" w:lineRule="exact"/>
              <w:jc w:val="left"/>
              <w:rPr>
                <w:rFonts w:ascii="宋体" w:hAnsi="宋体" w:eastAsia="宋体"/>
                <w:b/>
                <w:bCs/>
                <w:kern w:val="0"/>
                <w:sz w:val="24"/>
                <w:szCs w:val="24"/>
              </w:rPr>
            </w:pPr>
            <w:r>
              <w:rPr>
                <w:rFonts w:hint="eastAsia" w:ascii="宋体" w:hAnsi="宋体" w:eastAsia="宋体"/>
                <w:b/>
                <w:bCs/>
                <w:kern w:val="0"/>
                <w:sz w:val="24"/>
                <w:szCs w:val="24"/>
              </w:rPr>
              <w:t>（三）服务业企业岗位就业能力测评平台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1、银行业岗位就业能力测评系统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（1）经营管理岗位就业能力综合测评（四十</w:t>
            </w:r>
            <w:r>
              <w:rPr>
                <w:rFonts w:hint="eastAsia" w:ascii="Calibri" w:hAnsi="Calibri"/>
                <w:b/>
                <w:bCs/>
                <w:kern w:val="0"/>
                <w:sz w:val="24"/>
                <w:szCs w:val="24"/>
                <w:lang w:val="en-US" w:eastAsia="zh-CN"/>
              </w:rPr>
              <w:t>三</w:t>
            </w:r>
            <w:r>
              <w:rPr>
                <w:rFonts w:hint="eastAsia" w:ascii="Calibri" w:hAnsi="Calibri"/>
                <w:b/>
                <w:bCs/>
                <w:kern w:val="0"/>
                <w:sz w:val="24"/>
                <w:szCs w:val="24"/>
              </w:rPr>
              <w:t>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人事管理     </w:t>
            </w:r>
            <w:r>
              <w:rPr>
                <w:rFonts w:ascii="Calibri" w:hAnsi="Calibri"/>
                <w:bCs/>
                <w:kern w:val="0"/>
                <w:sz w:val="24"/>
                <w:szCs w:val="24"/>
              </w:rPr>
              <w:t xml:space="preserve"> </w:t>
            </w:r>
            <w:r>
              <w:rPr>
                <w:rFonts w:hint="eastAsia" w:ascii="Calibri" w:hAnsi="Calibri"/>
                <w:bCs/>
                <w:kern w:val="0"/>
                <w:sz w:val="24"/>
                <w:szCs w:val="24"/>
              </w:rPr>
              <w:t>科技信息管理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法务管理     党群工作     </w:t>
            </w:r>
            <w:r>
              <w:rPr>
                <w:rFonts w:ascii="Calibri" w:hAnsi="Calibri"/>
                <w:bCs/>
                <w:kern w:val="0"/>
                <w:sz w:val="24"/>
                <w:szCs w:val="24"/>
              </w:rPr>
              <w:t xml:space="preserve"> </w:t>
            </w:r>
            <w:r>
              <w:rPr>
                <w:rFonts w:hint="eastAsia" w:ascii="Calibri" w:hAnsi="Calibri"/>
                <w:bCs/>
                <w:kern w:val="0"/>
                <w:sz w:val="24"/>
                <w:szCs w:val="24"/>
              </w:rPr>
              <w:t>金融市场（信贷分析）员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信贷控制员   银行贷款操作员   资金交易员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金融产品业务员  内部控制员    银行营运部文员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银行发卡审核部文员   外汇交易业务员      外汇贷款审查员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外汇信贷管理员       投资银行业务员      债券投资业务员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银行汇款部文员       银行单证部文员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保管业务员           银行资金营运员      银行柜台业务员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零售业务营运文员     银行合规员          合规管理专员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银行授权部文员       客服中心文员        风险控制专员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银行信用卡业务员     资金结算业务员      银行清算员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银行信贷员           银行国外业务员      贸易结算管理员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银行储蓄员           银行货币发行员      银行国库业务员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银行外汇管理员       利率管理业务员      资金调度员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外汇经纪人     资产评估师     债券分析师     风险投资师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理财规划师     税务师        </w:t>
            </w:r>
            <w:r>
              <w:rPr>
                <w:rFonts w:ascii="Calibri" w:hAnsi="Calibri"/>
                <w:bCs/>
                <w:kern w:val="0"/>
                <w:sz w:val="24"/>
                <w:szCs w:val="24"/>
              </w:rPr>
              <w:t xml:space="preserve"> </w:t>
            </w:r>
            <w:r>
              <w:rPr>
                <w:rFonts w:hint="eastAsia" w:ascii="Calibri" w:hAnsi="Calibri"/>
                <w:bCs/>
                <w:kern w:val="0"/>
                <w:sz w:val="24"/>
                <w:szCs w:val="24"/>
              </w:rPr>
              <w:t>会计师         资产评估师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特许公认会计师 审计师         投资分析师     金融分析师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国际财务管理师 金融理财师   国际金融理财师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理财顾问       精算师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2、证券期货业岗位就业能力测评系统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（1）经营管理岗位就业能力综合测评（二十五个岗位）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行政管理     人事管理     财务管理     科技信息管理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法务管理     党群工作    </w:t>
            </w:r>
            <w:r>
              <w:rPr>
                <w:rFonts w:ascii="Calibri" w:hAnsi="Calibri"/>
                <w:bCs/>
                <w:kern w:val="0"/>
                <w:sz w:val="24"/>
                <w:szCs w:val="24"/>
              </w:rPr>
              <w:t xml:space="preserve"> </w:t>
            </w:r>
            <w:r>
              <w:rPr>
                <w:rFonts w:hint="eastAsia" w:ascii="Calibri" w:hAnsi="Calibri"/>
                <w:bCs/>
                <w:kern w:val="0"/>
                <w:sz w:val="24"/>
                <w:szCs w:val="24"/>
              </w:rPr>
              <w:t xml:space="preserve">证券交易部门经理助理     </w:t>
            </w:r>
            <w:r>
              <w:rPr>
                <w:rFonts w:ascii="Calibri" w:hAnsi="Calibri"/>
                <w:bCs/>
                <w:kern w:val="0"/>
                <w:sz w:val="24"/>
                <w:szCs w:val="24"/>
              </w:rPr>
              <w:t xml:space="preserve">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证券交易员   证券办事员   证券发行员   国际业务员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证券市场分析员  </w:t>
            </w:r>
            <w:r>
              <w:rPr>
                <w:rFonts w:ascii="Calibri" w:hAnsi="Calibri"/>
                <w:bCs/>
                <w:kern w:val="0"/>
                <w:sz w:val="24"/>
                <w:szCs w:val="24"/>
              </w:rPr>
              <w:t xml:space="preserve"> </w:t>
            </w:r>
            <w:r>
              <w:rPr>
                <w:rFonts w:hint="eastAsia" w:ascii="Calibri" w:hAnsi="Calibri"/>
                <w:bCs/>
                <w:kern w:val="0"/>
                <w:sz w:val="24"/>
                <w:szCs w:val="24"/>
              </w:rPr>
              <w:t xml:space="preserve">证券产品业务员    证券授权部文员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风险控制专员  </w:t>
            </w:r>
            <w:r>
              <w:rPr>
                <w:rFonts w:ascii="Calibri" w:hAnsi="Calibri"/>
                <w:bCs/>
                <w:kern w:val="0"/>
                <w:sz w:val="24"/>
                <w:szCs w:val="24"/>
              </w:rPr>
              <w:t xml:space="preserve">   </w:t>
            </w:r>
            <w:r>
              <w:rPr>
                <w:rFonts w:hint="eastAsia" w:ascii="Calibri" w:hAnsi="Calibri"/>
                <w:bCs/>
                <w:kern w:val="0"/>
                <w:sz w:val="24"/>
                <w:szCs w:val="24"/>
              </w:rPr>
              <w:t xml:space="preserve">合规管理专员  </w:t>
            </w:r>
            <w:r>
              <w:rPr>
                <w:rFonts w:ascii="Calibri" w:hAnsi="Calibri"/>
                <w:bCs/>
                <w:kern w:val="0"/>
                <w:sz w:val="24"/>
                <w:szCs w:val="24"/>
              </w:rPr>
              <w:t xml:space="preserve">    </w:t>
            </w:r>
            <w:r>
              <w:rPr>
                <w:rFonts w:hint="eastAsia" w:ascii="Calibri" w:hAnsi="Calibri"/>
                <w:bCs/>
                <w:kern w:val="0"/>
                <w:sz w:val="24"/>
                <w:szCs w:val="24"/>
              </w:rPr>
              <w:t>内部控制员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证券投资业务员   资金营运员        资金结算业务员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客服中心文员     期货市场分析专员  期货培训专员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期货交易员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（2）专业技术岗位就业能力综合测评（二十三个岗位）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证券投资顾问     证券分析师    </w:t>
            </w:r>
            <w:r>
              <w:rPr>
                <w:rFonts w:ascii="Calibri" w:hAnsi="Calibri"/>
                <w:bCs/>
                <w:kern w:val="0"/>
                <w:sz w:val="24"/>
                <w:szCs w:val="24"/>
              </w:rPr>
              <w:t xml:space="preserve"> </w:t>
            </w:r>
            <w:r>
              <w:rPr>
                <w:rFonts w:hint="eastAsia" w:ascii="Calibri" w:hAnsi="Calibri"/>
                <w:bCs/>
                <w:kern w:val="0"/>
                <w:sz w:val="24"/>
                <w:szCs w:val="24"/>
              </w:rPr>
              <w:t xml:space="preserve"> 证券投资专员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证券经纪人       资产评估师     </w:t>
            </w:r>
            <w:r>
              <w:rPr>
                <w:rFonts w:ascii="Calibri" w:hAnsi="Calibri"/>
                <w:bCs/>
                <w:kern w:val="0"/>
                <w:sz w:val="24"/>
                <w:szCs w:val="24"/>
              </w:rPr>
              <w:t xml:space="preserve"> </w:t>
            </w:r>
            <w:r>
              <w:rPr>
                <w:rFonts w:hint="eastAsia" w:ascii="Calibri" w:hAnsi="Calibri"/>
                <w:bCs/>
                <w:kern w:val="0"/>
                <w:sz w:val="24"/>
                <w:szCs w:val="24"/>
              </w:rPr>
              <w:t>风险投资分析师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理财规划师       税务师       </w:t>
            </w:r>
            <w:r>
              <w:rPr>
                <w:rFonts w:ascii="Calibri" w:hAnsi="Calibri"/>
                <w:bCs/>
                <w:kern w:val="0"/>
                <w:sz w:val="24"/>
                <w:szCs w:val="24"/>
              </w:rPr>
              <w:t xml:space="preserve">   </w:t>
            </w:r>
            <w:r>
              <w:rPr>
                <w:rFonts w:hint="eastAsia" w:ascii="Calibri" w:hAnsi="Calibri"/>
                <w:bCs/>
                <w:kern w:val="0"/>
                <w:sz w:val="24"/>
                <w:szCs w:val="24"/>
              </w:rPr>
              <w:t>资产评估师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审计师           投资分析师     </w:t>
            </w:r>
            <w:r>
              <w:rPr>
                <w:rFonts w:ascii="Calibri" w:hAnsi="Calibri"/>
                <w:bCs/>
                <w:kern w:val="0"/>
                <w:sz w:val="24"/>
                <w:szCs w:val="24"/>
              </w:rPr>
              <w:t xml:space="preserve"> </w:t>
            </w:r>
            <w:r>
              <w:rPr>
                <w:rFonts w:hint="eastAsia" w:ascii="Calibri" w:hAnsi="Calibri"/>
                <w:bCs/>
                <w:kern w:val="0"/>
                <w:sz w:val="24"/>
                <w:szCs w:val="24"/>
              </w:rPr>
              <w:t>金融分析师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国际财务管理师  金融理财师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国际金融理财师   证券培训师      期货交易师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期货经纪人       期货培训师      期货市场分析师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股票操盘手       期货操盘手</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3、保险典当业岗位就业能力测评系统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（1）经营管理岗位就业能力综合测评（一百二十</w:t>
            </w:r>
            <w:r>
              <w:rPr>
                <w:rFonts w:hint="eastAsia" w:ascii="Calibri" w:hAnsi="Calibri"/>
                <w:b/>
                <w:bCs/>
                <w:kern w:val="0"/>
                <w:sz w:val="24"/>
                <w:szCs w:val="24"/>
                <w:lang w:val="en-US" w:eastAsia="zh-CN"/>
              </w:rPr>
              <w:t>五</w:t>
            </w:r>
            <w:r>
              <w:rPr>
                <w:rFonts w:hint="eastAsia" w:ascii="Calibri" w:hAnsi="Calibri"/>
                <w:b/>
                <w:bCs/>
                <w:kern w:val="0"/>
                <w:sz w:val="24"/>
                <w:szCs w:val="24"/>
              </w:rPr>
              <w:t>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行政秘书    行政文员   宣传文员    后勤员     安保员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经营分析专员 机构管理专员 企划人管专员  流程管理专员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流程管理文员 单证管理专员 单证管理文员  产品开发专员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产品开发文员 产品精算专员 产品精算员    准备金精算员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人事管理文员 绩效考核文员 薪酬福利文员  财务管理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     财务预算管理 资产管理专员  资产管理文员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权益投资专员 权益投资文员 车辆保险业务专员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车辆保险业务文员 </w:t>
            </w:r>
            <w:r>
              <w:rPr>
                <w:rFonts w:ascii="Calibri" w:hAnsi="Calibri"/>
                <w:bCs/>
                <w:kern w:val="0"/>
                <w:sz w:val="24"/>
                <w:szCs w:val="24"/>
              </w:rPr>
              <w:t xml:space="preserve">  </w:t>
            </w:r>
            <w:r>
              <w:rPr>
                <w:rFonts w:hint="eastAsia" w:ascii="Calibri" w:hAnsi="Calibri"/>
                <w:bCs/>
                <w:kern w:val="0"/>
                <w:sz w:val="24"/>
                <w:szCs w:val="24"/>
              </w:rPr>
              <w:t xml:space="preserve"> 财产保险业务专员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财产保险业务文员    商业风险保险专员  商业风险保险文员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工程特殊险顾问      船舶货运保险专员  船舶货运保险文员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意外健康保险专员    意外健康保险文员  客户服务管理专员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客户服务管理文员    责任信用保险专员  责任信用保险文员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农业保险业务专员    农业保险业务文员  农保费用统计员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农业保险核保员      理赔管理部专员    理赔管理部文员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再保险部专员        再保险部文员      渠道管理部专员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渠道管理部文员      职业测评专员      职业测评文员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教育培训专员        教育培训文员      培训管理文员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业务推进培训文员    师资管理文员      拓展培训文员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信息技术员          信息技术专员      信息系统专员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信息系统维护员      数据存储工程师    网络监管工程师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软件工程师          风险管理专员      内控管理专员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内控管理文员        法务专员          法务文员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合规管理专员        合规管理文员      项目稽核员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品质监控员          监察审计专员      监察专员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审计专员            审计文员          业务信息监察员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业务数据审计专员    政宣专员          政宣文员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工会专员            客户管理专员      客户服务专员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客户服务文员        客户管理文员      呼叫中心业务员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出单管理专员      </w:t>
            </w:r>
            <w:r>
              <w:rPr>
                <w:rFonts w:ascii="Calibri" w:hAnsi="Calibri"/>
                <w:bCs/>
                <w:kern w:val="0"/>
                <w:sz w:val="24"/>
                <w:szCs w:val="24"/>
              </w:rPr>
              <w:t xml:space="preserve">  </w:t>
            </w:r>
            <w:r>
              <w:rPr>
                <w:rFonts w:hint="eastAsia" w:ascii="Calibri" w:hAnsi="Calibri"/>
                <w:bCs/>
                <w:kern w:val="0"/>
                <w:sz w:val="24"/>
                <w:szCs w:val="24"/>
              </w:rPr>
              <w:t>出单业务员        理赔业务员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财务中心会计        成本核算会计      出纳员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记账员              销售业务员        销售业务分析专员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承保项目业务员（再保险）              车险核保业务员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非车险核保业务员    再保合约业务员    单证管理业务员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清算业务管理员      综合管理文员      综合管理稽查</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资源管理专员        资源管理文员      营业柜员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初级核保员          保险核保员        结案咨询员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赔案核查员          网络定损员（汽车）市场推进业务员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保险精算员          保险销售员        保险理赔员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疑难案件调查员      拍卖员            旧货估价员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典当估价员          典当收银员        典当保管员</w:t>
            </w:r>
          </w:p>
          <w:p>
            <w:pPr>
              <w:widowControl/>
              <w:spacing w:line="400" w:lineRule="exact"/>
              <w:ind w:firstLine="444" w:firstLineChars="200"/>
              <w:jc w:val="left"/>
              <w:rPr>
                <w:rFonts w:ascii="Calibri" w:hAnsi="Calibri"/>
                <w:b/>
                <w:bCs/>
                <w:kern w:val="0"/>
                <w:sz w:val="24"/>
                <w:szCs w:val="24"/>
              </w:rPr>
            </w:pP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资产管理师     资产租赁师     保险经纪人     保险代理人</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保险公估人     信用管理师     财险规划师     财险顾问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寿险规划师     寿险顾问       商险规划师     商险顾问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工程特殊险规划师              风险投资师     风险投资顾问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风险评估师     存储经理人     税务师         会计师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审计师         资产评估师     投资分析师   特许公认会计师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保险精算师     保险核保师     保险保全师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保险理赔员     保险培训师   保险业务分析师 保险项目管理师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律师           准备金精算师   客户关系管理师  拍卖师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旧货评估师     典当培训师    </w:t>
            </w:r>
            <w:r>
              <w:rPr>
                <w:rFonts w:ascii="Calibri" w:hAnsi="Calibri"/>
                <w:bCs/>
                <w:kern w:val="0"/>
                <w:sz w:val="24"/>
                <w:szCs w:val="24"/>
              </w:rPr>
              <w:t xml:space="preserve"> </w:t>
            </w:r>
            <w:r>
              <w:rPr>
                <w:rFonts w:hint="eastAsia" w:ascii="Calibri" w:hAnsi="Calibri"/>
                <w:bCs/>
                <w:kern w:val="0"/>
                <w:sz w:val="24"/>
                <w:szCs w:val="24"/>
              </w:rPr>
              <w:t>典当分析师      典当估价师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4、广告传媒业岗位就业能力测评系统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客服专员     品牌助理     营销专员     媒体企划</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媒介策划     媒介经理     媒介助理     媒体购买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会计         财会文员     出纳         行政助理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行政文员     特勤助理     人事管理     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w:t>
            </w:r>
            <w:r>
              <w:rPr>
                <w:rFonts w:hint="eastAsia" w:ascii="Calibri" w:hAnsi="Calibri"/>
                <w:b/>
                <w:bCs/>
                <w:kern w:val="0"/>
                <w:sz w:val="24"/>
                <w:szCs w:val="24"/>
                <w:lang w:val="en-US" w:eastAsia="zh-CN"/>
              </w:rPr>
              <w:t>八</w:t>
            </w:r>
            <w:r>
              <w:rPr>
                <w:rFonts w:hint="eastAsia" w:ascii="Calibri" w:hAnsi="Calibri"/>
                <w:b/>
                <w:bCs/>
                <w:kern w:val="0"/>
                <w:sz w:val="24"/>
                <w:szCs w:val="24"/>
              </w:rPr>
              <w:t>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品牌策划专员     调研专员     </w:t>
            </w:r>
            <w:r>
              <w:rPr>
                <w:rFonts w:ascii="Calibri" w:hAnsi="Calibri"/>
                <w:bCs/>
                <w:kern w:val="0"/>
                <w:sz w:val="24"/>
                <w:szCs w:val="24"/>
              </w:rPr>
              <w:t xml:space="preserve">     </w:t>
            </w:r>
            <w:r>
              <w:rPr>
                <w:rFonts w:hint="eastAsia" w:ascii="Calibri" w:hAnsi="Calibri"/>
                <w:bCs/>
                <w:kern w:val="0"/>
                <w:sz w:val="24"/>
                <w:szCs w:val="24"/>
              </w:rPr>
              <w:t>资深平面设计师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平面设计师       助理平面设计师    资深空间设计师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空间设计师       助理空间设计师    资深文案策划师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文案设计师       文案设计专员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美术总监助理     网站信息管理      网站编辑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UI/网页设计师     网站美工师       网站设计师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网站程序师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5、流通零售业岗位就业能力测评系统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人事管理     </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流通生产管理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商品流通规划师     商品销售规划师     商品品类设计师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商品渠道设计师     采购员     仓库管理员      理货员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防损员             陈列员     配送员          仓储员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采购管理师  </w:t>
            </w:r>
            <w:r>
              <w:rPr>
                <w:rFonts w:ascii="Calibri" w:hAnsi="Calibri"/>
                <w:bCs/>
                <w:kern w:val="0"/>
                <w:sz w:val="24"/>
                <w:szCs w:val="24"/>
              </w:rPr>
              <w:t xml:space="preserve"> </w:t>
            </w:r>
            <w:r>
              <w:rPr>
                <w:rFonts w:hint="eastAsia" w:ascii="Calibri" w:hAnsi="Calibri"/>
                <w:bCs/>
                <w:kern w:val="0"/>
                <w:sz w:val="24"/>
                <w:szCs w:val="24"/>
              </w:rPr>
              <w:t>仓储管理师  售前支持工程师    配送管理师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6、物流运输业岗位就业能力测评系统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运营管理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（2）专业技术岗位就业能力综合测评（二十三个岗位）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物流服务质量管理师     物流项目管理师     物流师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物流规划师             交运规划师         物流设计师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交运调度工程师         交运环保工程师     采购管理师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仓储管理师             货运代理师         配载管理师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物资调度工程师         运输调度工程师     分拣调度工程师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货运商检师             制（接）单工程师   保险事务管理员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拣货配货员     跟单员     报关员    单证员    物流员</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7、邮政物流业岗位就业能力测评系统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邮政生产管理     人事管理     安全环保管理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项目管理         信息管理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质量管理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法务管理      </w:t>
            </w:r>
            <w:r>
              <w:rPr>
                <w:rFonts w:ascii="Calibri" w:hAnsi="Calibri"/>
                <w:bCs/>
                <w:kern w:val="0"/>
                <w:sz w:val="24"/>
                <w:szCs w:val="24"/>
              </w:rPr>
              <w:t xml:space="preserve">   </w:t>
            </w: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邮政分拣工程师     邮政储蓄师     邮政报刊营业师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邮政速递工程师     邮政营业师     分拣调度工程师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邮政运输工程师     邮政配载工程师 运输调度工程师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邮政货运商检师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8、跨境电商流通业岗位就业能力测评系统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营销管理     人事管理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     质量管理     物流管理     安全环保管理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法务管理     技术管理     项目管理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党群管理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电子商务师     跨境电子商务师     电子商务系统工程师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商品销售规划师 客户服务管理师     配送管理师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货运代理师     货运商检师         制（接）单工程师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9、轨道交通业岗位就业能力测评系统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（1）经营管理岗位就业能力综合测评（五十个岗位）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物资计划管理     物资采购     仓储管理     人事管理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         质量管理     安全环保管理 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         项目管理     运营管理     物流管理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资产管理   生产调度管理 生产安全质量管理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电力调度管理     行车值班员 客运值班员   行车调度管理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环控调度管理     信息调度管理 热线管理     热线员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机电技术管理     通信技术管理 AFC技术管理  客运管理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客运安全管理     票务管理   票务清分管理 票务清分系统维护</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乘务安全质量管理 乘务行车管理  工程车司机  车厂值班员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车厂派班员       站务安全管理 站务行车管理 车间生产调度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站务车间值班员   工务通号安全管理 消防安全 劳动安全管理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客伤管理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（2）专业技术岗位就业能力综合测评（五十八个岗位）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AFC技术工程师     AFC安全质量管理     AFC技术开发工程师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AFC系统技术工程师 AFC车间调度         AFC系统维护工程师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AFC设备维护工程师 AFC数据维护工程师   技术安全生产管理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工务车间调度      工务线路技术工程师   工务房建检修工程师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工务房建检修员    工务结构检修工程师   工务结构检修员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通号车间调度      通信技术工程师       信号ATS技术工程师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信号ATS检修工程师 信号ATS检修员      信号正线技术工程师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信号正线检修工程师 信号正线检修员    信号车辆段检修工程师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信号车辆段检修员   信号车载技术工程师  信号车载检修工程师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信号车载检修员     通信检修工程师      车辆检修调度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设备机械技术工程师 设备电气技术工程师  设备车间调度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设备电工检修       设备检修            机床检修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供电分析工程师     风水电技术工程师     自动化技术工程师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供电车间调度       变电检修             供电接触轨检修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机电技术工程师    给排水技术工程师     机电车间调度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机电自动化检修    机电门梯检修         机电风水电检修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物流师            物流规划师           保险事务管理员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交运规划师        运输调度工程师       物资调度工程师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采购管理师        物流员               物流项目管理师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物流服务质量管理师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10、事业单位岗位就业能力测评系统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（1）事业单位岗位就业能力综合测评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11、行政公务员岗位就业能力测评系统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（1）行政单位岗位就业能力综合测评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12、企业岗位通用就业能力测评系统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（1）跨行业岗位就业能力综合测评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 </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四、</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职业</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院校</w:t>
            </w:r>
          </w:p>
          <w:p>
            <w:pPr>
              <w:widowControl/>
              <w:jc w:val="center"/>
              <w:rPr>
                <w:rFonts w:hint="eastAsia" w:ascii="Calibri" w:hAnsi="Calibri" w:eastAsia="宋体"/>
                <w:b/>
                <w:kern w:val="0"/>
                <w:sz w:val="24"/>
                <w:szCs w:val="24"/>
                <w:lang w:eastAsia="zh-CN"/>
              </w:rPr>
            </w:pPr>
            <w:r>
              <w:rPr>
                <w:rFonts w:hint="eastAsia" w:ascii="Calibri" w:hAnsi="Calibri"/>
                <w:b/>
                <w:kern w:val="0"/>
                <w:sz w:val="24"/>
                <w:szCs w:val="24"/>
                <w:lang w:eastAsia="zh-CN"/>
              </w:rPr>
              <w:t>学生</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行业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岗位</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就业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能力</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实训</w:t>
            </w:r>
          </w:p>
          <w:p>
            <w:pPr>
              <w:widowControl/>
              <w:jc w:val="center"/>
              <w:rPr>
                <w:rFonts w:ascii="Calibri" w:hAnsi="Calibri"/>
                <w:b/>
                <w:kern w:val="0"/>
                <w:sz w:val="24"/>
                <w:szCs w:val="24"/>
              </w:rPr>
            </w:pPr>
            <w:r>
              <w:rPr>
                <w:rFonts w:hint="eastAsia" w:ascii="宋体" w:hAnsi="宋体" w:cs="宋体"/>
                <w:b/>
                <w:kern w:val="0"/>
                <w:sz w:val="24"/>
                <w:szCs w:val="22"/>
              </w:rPr>
              <w:t>平台</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（一）支柱产业行业岗位就业能力实训平台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支柱产业行业岗位就业能力实训平台包含9个行业的岗位就业能力实训系统，每个行业实训系统包括经营管理岗位课程实训、专业技术岗位课程实训、专业知识与任职能力课程练习</w:t>
            </w:r>
            <w:r>
              <w:rPr>
                <w:rFonts w:hint="eastAsia"/>
                <w:bCs/>
                <w:sz w:val="24"/>
                <w:szCs w:val="24"/>
                <w:lang w:eastAsia="zh-CN"/>
              </w:rPr>
              <w:t>，</w:t>
            </w:r>
            <w:r>
              <w:rPr>
                <w:rFonts w:hint="eastAsia"/>
                <w:bCs/>
                <w:sz w:val="24"/>
                <w:szCs w:val="24"/>
                <w:lang w:val="en-US" w:eastAsia="zh-CN"/>
              </w:rPr>
              <w:t>实训课程中的视频课件由用户自己制作上传。</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1、跨行业通用岗位就业能力实训系统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2、装备制造业岗位就业能力实训系统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3、软件互联网行业岗位就业能力实训</w:t>
            </w:r>
            <w:r>
              <w:rPr>
                <w:rFonts w:hint="eastAsia"/>
                <w:bCs/>
                <w:sz w:val="24"/>
                <w:szCs w:val="24"/>
              </w:rPr>
              <w:t>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4、建筑地产业岗位就业能力实训系统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5、化工行业岗位就业能力实训系统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6、矿产采掘业岗位就业能力实训系统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7、冶金行业岗位就业能力实训系统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8、电力发电行业岗位就业能力实训系统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9、电力供电行业岗位就业能力实训系统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（二）服务产业行业岗位就业能力实训平台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服务产业行业岗位就业能力实训平台包含8个行业的岗位就业能力实训系统，每个行业实训系统包括经营管理岗位课程实训、专业技术岗位课程实训、专业知识与任职能力课程练习</w:t>
            </w:r>
            <w:r>
              <w:rPr>
                <w:rFonts w:hint="eastAsia"/>
                <w:bCs/>
                <w:sz w:val="24"/>
                <w:szCs w:val="24"/>
                <w:lang w:eastAsia="zh-CN"/>
              </w:rPr>
              <w:t>，</w:t>
            </w:r>
            <w:r>
              <w:rPr>
                <w:rFonts w:hint="eastAsia"/>
                <w:bCs/>
                <w:sz w:val="24"/>
                <w:szCs w:val="24"/>
                <w:lang w:val="en-US" w:eastAsia="zh-CN"/>
              </w:rPr>
              <w:t>实训课程中的视频课件由用户自己制作上传。</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1、银行业岗位就业能力实训系统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2、证券期货业岗位就业能力实训系统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3、保险典当业岗位就业能力实训系统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4、广告传媒业岗位就业能力实训系统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5、流通零售业岗位就业能力实训系统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6、物流运输业岗位就业能力实训系统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7、邮政物流业岗位就业能力实训系统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8、轨道交通业岗位就业能力实训系统</w:t>
            </w:r>
          </w:p>
          <w:p>
            <w:pPr>
              <w:widowControl/>
              <w:ind w:firstLine="384" w:firstLineChars="200"/>
              <w:jc w:val="left"/>
              <w:rPr>
                <w:rFonts w:ascii="Calibri" w:hAnsi="Calibri" w:cs="Times New Roman"/>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r>
              <w:rPr>
                <w:rFonts w:hint="eastAsia" w:ascii="宋体" w:hAnsi="宋体" w:eastAsia="宋体" w:cs="宋体"/>
                <w:b/>
                <w:bCs/>
                <w:color w:val="C00000"/>
                <w:kern w:val="0"/>
                <w:sz w:val="24"/>
                <w:szCs w:val="24"/>
                <w:lang w:val="en-US" w:eastAsia="zh-CN"/>
              </w:rPr>
              <w:t>视频课件用户自己制作上传</w:t>
            </w: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五</w:t>
            </w:r>
            <w:r>
              <w:rPr>
                <w:rFonts w:hint="eastAsia" w:ascii="黑体" w:hAnsi="黑体" w:eastAsia="黑体" w:cs="宋体"/>
                <w:b/>
                <w:sz w:val="24"/>
                <w:szCs w:val="24"/>
              </w:rPr>
              <w:t>、</w:t>
            </w:r>
          </w:p>
          <w:p>
            <w:pPr>
              <w:jc w:val="center"/>
              <w:rPr>
                <w:rFonts w:hint="eastAsia"/>
                <w:b/>
                <w:sz w:val="24"/>
                <w:szCs w:val="24"/>
                <w:lang w:eastAsia="zh-CN"/>
              </w:rPr>
            </w:pPr>
            <w:r>
              <w:rPr>
                <w:rFonts w:hint="eastAsia"/>
                <w:b/>
                <w:sz w:val="24"/>
                <w:szCs w:val="24"/>
                <w:lang w:eastAsia="zh-CN"/>
              </w:rPr>
              <w:t>职业</w:t>
            </w:r>
          </w:p>
          <w:p>
            <w:pPr>
              <w:jc w:val="center"/>
              <w:rPr>
                <w:rFonts w:hint="eastAsia"/>
                <w:b/>
                <w:sz w:val="24"/>
                <w:szCs w:val="24"/>
                <w:lang w:eastAsia="zh-CN"/>
              </w:rPr>
            </w:pPr>
            <w:r>
              <w:rPr>
                <w:rFonts w:hint="eastAsia"/>
                <w:b/>
                <w:sz w:val="24"/>
                <w:szCs w:val="24"/>
                <w:lang w:eastAsia="zh-CN"/>
              </w:rPr>
              <w:t>院校</w:t>
            </w:r>
          </w:p>
          <w:p>
            <w:pPr>
              <w:jc w:val="center"/>
              <w:rPr>
                <w:rFonts w:hint="eastAsia" w:eastAsia="宋体"/>
                <w:b/>
                <w:sz w:val="24"/>
                <w:szCs w:val="24"/>
                <w:lang w:eastAsia="zh-CN"/>
              </w:rPr>
            </w:pPr>
            <w:r>
              <w:rPr>
                <w:rFonts w:hint="eastAsia"/>
                <w:b/>
                <w:sz w:val="24"/>
                <w:szCs w:val="24"/>
                <w:lang w:eastAsia="zh-CN"/>
              </w:rPr>
              <w:t>学生</w:t>
            </w:r>
          </w:p>
          <w:p>
            <w:pPr>
              <w:jc w:val="center"/>
              <w:rPr>
                <w:rFonts w:cs="宋体" w:asciiTheme="minorEastAsia" w:hAnsiTheme="minorEastAsia"/>
                <w:b/>
                <w:color w:val="FF0000"/>
                <w:sz w:val="24"/>
              </w:rPr>
            </w:pPr>
            <w:r>
              <w:rPr>
                <w:rFonts w:hint="eastAsia" w:cs="宋体" w:asciiTheme="minorEastAsia" w:hAnsiTheme="minorEastAsia"/>
                <w:b/>
                <w:color w:val="FF0000"/>
                <w:sz w:val="24"/>
              </w:rPr>
              <w:t>就业</w:t>
            </w:r>
          </w:p>
          <w:p>
            <w:pPr>
              <w:jc w:val="center"/>
              <w:rPr>
                <w:rFonts w:cs="宋体" w:asciiTheme="minorEastAsia" w:hAnsiTheme="minorEastAsia"/>
                <w:b/>
                <w:color w:val="FF0000"/>
                <w:sz w:val="24"/>
              </w:rPr>
            </w:pPr>
            <w:r>
              <w:rPr>
                <w:rFonts w:hint="eastAsia" w:cs="宋体" w:asciiTheme="minorEastAsia" w:hAnsiTheme="minorEastAsia"/>
                <w:b/>
                <w:color w:val="FF0000"/>
                <w:sz w:val="24"/>
              </w:rPr>
              <w:t>能力</w:t>
            </w:r>
          </w:p>
          <w:p>
            <w:pPr>
              <w:jc w:val="center"/>
              <w:rPr>
                <w:rFonts w:hint="eastAsia" w:eastAsia="黑体" w:cs="宋体" w:asciiTheme="minorEastAsia" w:hAnsiTheme="minorEastAsia"/>
                <w:b/>
                <w:color w:val="FF0000"/>
                <w:sz w:val="24"/>
                <w:lang w:val="en-US" w:eastAsia="zh-CN"/>
              </w:rPr>
            </w:pPr>
            <w:r>
              <w:rPr>
                <w:rFonts w:hint="eastAsia" w:eastAsia="黑体" w:cs="宋体" w:asciiTheme="minorEastAsia" w:hAnsiTheme="minorEastAsia"/>
                <w:b/>
                <w:color w:val="FF0000"/>
                <w:sz w:val="24"/>
                <w:lang w:val="en-US" w:eastAsia="zh-CN"/>
              </w:rPr>
              <w:t>测评</w:t>
            </w:r>
          </w:p>
          <w:p>
            <w:pPr>
              <w:jc w:val="center"/>
              <w:rPr>
                <w:rFonts w:hint="default" w:eastAsia="黑体" w:cs="宋体" w:asciiTheme="minorEastAsia" w:hAnsiTheme="minorEastAsia"/>
                <w:b/>
                <w:color w:val="FF0000"/>
                <w:sz w:val="24"/>
                <w:lang w:val="en-US" w:eastAsia="zh-CN"/>
              </w:rPr>
            </w:pPr>
            <w:r>
              <w:rPr>
                <w:rFonts w:hint="eastAsia" w:eastAsia="黑体" w:cs="宋体" w:asciiTheme="minorEastAsia" w:hAnsiTheme="minorEastAsia"/>
                <w:b/>
                <w:color w:val="FF0000"/>
                <w:sz w:val="24"/>
                <w:lang w:val="en-US" w:eastAsia="zh-CN"/>
              </w:rPr>
              <w:t>WEB-APP</w:t>
            </w:r>
          </w:p>
          <w:p>
            <w:pPr>
              <w:widowControl/>
              <w:jc w:val="center"/>
              <w:rPr>
                <w:rFonts w:ascii="黑体" w:hAnsi="黑体" w:eastAsia="黑体" w:cs="宋体"/>
                <w:b/>
                <w:kern w:val="0"/>
                <w:sz w:val="24"/>
                <w:szCs w:val="24"/>
              </w:rPr>
            </w:pPr>
            <w:r>
              <w:rPr>
                <w:rFonts w:hint="eastAsia" w:eastAsia="黑体" w:cs="宋体" w:asciiTheme="minorEastAsia" w:hAnsiTheme="minorEastAsia"/>
                <w:b/>
                <w:sz w:val="24"/>
                <w:lang w:val="en-US" w:eastAsia="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lang w:eastAsia="zh-CN"/>
              </w:rPr>
              <w:t>职业院校学生</w:t>
            </w:r>
            <w:r>
              <w:rPr>
                <w:rFonts w:hint="eastAsia" w:cs="Times New Roman" w:asciiTheme="minorEastAsia" w:hAnsiTheme="minorEastAsia"/>
                <w:sz w:val="24"/>
                <w:lang w:val="en-US" w:eastAsia="zh-CN"/>
              </w:rPr>
              <w:t>就业能力测评</w:t>
            </w:r>
            <w:r>
              <w:rPr>
                <w:rFonts w:hint="eastAsia" w:cs="Times New Roman" w:asciiTheme="minorEastAsia" w:hAnsiTheme="minorEastAsia"/>
                <w:sz w:val="24"/>
              </w:rPr>
              <w:t>WEB-APP手机版系统是专为</w:t>
            </w:r>
            <w:r>
              <w:rPr>
                <w:rFonts w:hint="eastAsia" w:cs="Times New Roman" w:asciiTheme="minorEastAsia" w:hAnsiTheme="minorEastAsia"/>
                <w:sz w:val="24"/>
                <w:lang w:eastAsia="zh-CN"/>
              </w:rPr>
              <w:t>职业院校学生</w:t>
            </w:r>
            <w:r>
              <w:rPr>
                <w:rFonts w:hint="eastAsia" w:cs="Times New Roman" w:asciiTheme="minorEastAsia" w:hAnsiTheme="minorEastAsia"/>
                <w:sz w:val="24"/>
              </w:rPr>
              <w:t>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ascii="Times New Roman" w:hAnsi="Times New Roman" w:eastAsia="宋体" w:cs="Times New Roman"/>
                <w:bCs/>
                <w:sz w:val="24"/>
                <w:szCs w:val="24"/>
                <w:lang w:val="en-US" w:eastAsia="zh-CN"/>
              </w:rPr>
            </w:pPr>
            <w:r>
              <w:rPr>
                <w:rFonts w:hint="eastAsia" w:ascii="Times New Roman" w:hAnsi="Times New Roman" w:eastAsia="宋体" w:cs="Times New Roman"/>
                <w:bCs/>
                <w:sz w:val="24"/>
                <w:szCs w:val="24"/>
                <w:lang w:val="en-US" w:eastAsia="zh-CN"/>
              </w:rPr>
              <w:t>1、</w:t>
            </w:r>
            <w:r>
              <w:rPr>
                <w:rFonts w:hint="eastAsia" w:cs="Times New Roman"/>
                <w:bCs/>
                <w:sz w:val="24"/>
                <w:szCs w:val="24"/>
                <w:lang w:val="en-US" w:eastAsia="zh-CN"/>
              </w:rPr>
              <w:t>职业院校学生</w:t>
            </w:r>
            <w:r>
              <w:rPr>
                <w:rFonts w:hint="eastAsia" w:ascii="Times New Roman" w:hAnsi="Times New Roman" w:eastAsia="宋体" w:cs="Times New Roman"/>
                <w:bCs/>
                <w:sz w:val="24"/>
                <w:szCs w:val="24"/>
                <w:lang w:val="en-US" w:eastAsia="zh-CN"/>
              </w:rPr>
              <w:t>职业生涯发展规划WEB-APP测评系统</w:t>
            </w:r>
          </w:p>
          <w:p>
            <w:pPr>
              <w:ind w:firstLine="444" w:firstLineChars="200"/>
              <w:rPr>
                <w:rFonts w:hint="eastAsia" w:ascii="Times New Roman" w:hAnsi="Times New Roman" w:eastAsia="宋体" w:cs="Times New Roman"/>
                <w:bCs/>
                <w:sz w:val="24"/>
                <w:szCs w:val="24"/>
                <w:lang w:val="en-US" w:eastAsia="zh-CN"/>
              </w:rPr>
            </w:pPr>
            <w:r>
              <w:rPr>
                <w:rFonts w:hint="eastAsia" w:ascii="Times New Roman" w:hAnsi="Times New Roman" w:eastAsia="宋体" w:cs="Times New Roman"/>
                <w:bCs/>
                <w:sz w:val="24"/>
                <w:szCs w:val="24"/>
                <w:lang w:val="en-US" w:eastAsia="zh-CN"/>
              </w:rPr>
              <w:t>2、</w:t>
            </w:r>
            <w:r>
              <w:rPr>
                <w:rFonts w:hint="eastAsia" w:cs="Times New Roman"/>
                <w:bCs/>
                <w:sz w:val="24"/>
                <w:szCs w:val="24"/>
                <w:lang w:val="en-US" w:eastAsia="zh-CN"/>
              </w:rPr>
              <w:t>职业院校学生</w:t>
            </w:r>
            <w:r>
              <w:rPr>
                <w:rFonts w:hint="eastAsia" w:ascii="Times New Roman" w:hAnsi="Times New Roman" w:eastAsia="宋体" w:cs="Times New Roman"/>
                <w:bCs/>
                <w:sz w:val="24"/>
                <w:szCs w:val="24"/>
                <w:lang w:val="en-US" w:eastAsia="zh-CN"/>
              </w:rPr>
              <w:t>就业能力WEB-APP测评系统</w:t>
            </w:r>
          </w:p>
          <w:p>
            <w:pPr>
              <w:ind w:firstLine="444" w:firstLineChars="200"/>
              <w:rPr>
                <w:rFonts w:hint="eastAsia" w:ascii="宋体" w:hAnsi="宋体" w:eastAsia="宋体" w:cs="宋体"/>
                <w:b/>
                <w:bCs/>
                <w:color w:val="auto"/>
                <w:kern w:val="0"/>
                <w:sz w:val="28"/>
                <w:szCs w:val="28"/>
                <w:lang w:val="en-US" w:eastAsia="zh-CN"/>
              </w:rPr>
            </w:pPr>
            <w:r>
              <w:rPr>
                <w:rFonts w:hint="eastAsia" w:ascii="Times New Roman" w:hAnsi="Times New Roman" w:eastAsia="宋体" w:cs="Times New Roman"/>
                <w:bCs/>
                <w:sz w:val="24"/>
                <w:szCs w:val="24"/>
                <w:lang w:val="en-US" w:eastAsia="zh-CN"/>
              </w:rPr>
              <w:t>3、</w:t>
            </w:r>
            <w:r>
              <w:rPr>
                <w:rFonts w:hint="eastAsia" w:cs="Times New Roman"/>
                <w:bCs/>
                <w:sz w:val="24"/>
                <w:szCs w:val="24"/>
                <w:lang w:val="en-US" w:eastAsia="zh-CN"/>
              </w:rPr>
              <w:t>职业院校学生</w:t>
            </w:r>
            <w:r>
              <w:rPr>
                <w:rFonts w:hint="eastAsia" w:ascii="Times New Roman" w:hAnsi="Times New Roman" w:eastAsia="宋体" w:cs="Times New Roman"/>
                <w:bCs/>
                <w:sz w:val="24"/>
                <w:szCs w:val="24"/>
                <w:lang w:val="en-US" w:eastAsia="zh-CN"/>
              </w:rPr>
              <w:t>行业岗位就业能力WEB-APP测评系统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第三部分：</w:t>
            </w:r>
            <w:r>
              <w:rPr>
                <w:rFonts w:hint="eastAsia" w:ascii="宋体" w:hAnsi="宋体" w:cs="宋体"/>
                <w:b/>
                <w:bCs/>
                <w:color w:val="auto"/>
                <w:kern w:val="0"/>
                <w:sz w:val="28"/>
                <w:szCs w:val="28"/>
                <w:lang w:val="en-US" w:eastAsia="zh-CN"/>
              </w:rPr>
              <w:t>职业院校学生</w:t>
            </w:r>
            <w:r>
              <w:rPr>
                <w:rFonts w:hint="eastAsia" w:ascii="宋体" w:hAnsi="宋体" w:eastAsia="宋体" w:cs="宋体"/>
                <w:b/>
                <w:bCs/>
                <w:color w:val="auto"/>
                <w:kern w:val="0"/>
                <w:sz w:val="28"/>
                <w:szCs w:val="28"/>
                <w:lang w:val="en-US" w:eastAsia="zh-CN"/>
              </w:rPr>
              <w:t>创业测评云平台</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宋体" w:hAnsi="宋体" w:eastAsia="宋体" w:cs="宋体"/>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一、</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创业发展能力测评系统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二、</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创业成功趋向与创业知识能力测评系统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三、公司创办仿真模拟实验室系统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四、</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创业经营模拟实战仿真实验室系统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五、</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创业实战能力测评系统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六、</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创业心理素质与人格特质测评系统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七、</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创业技能实训系统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八、</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创新创业课程网络教学平台</w:t>
            </w:r>
          </w:p>
          <w:p>
            <w:pPr>
              <w:widowControl/>
              <w:ind w:firstLine="444" w:firstLineChars="200"/>
              <w:jc w:val="left"/>
              <w:rPr>
                <w:rFonts w:ascii="微软雅黑" w:hAnsi="微软雅黑" w:eastAsia="微软雅黑"/>
                <w:b/>
                <w:kern w:val="0"/>
                <w:sz w:val="28"/>
                <w:szCs w:val="28"/>
              </w:rPr>
            </w:pPr>
            <w:r>
              <w:rPr>
                <w:rFonts w:ascii="宋体" w:hAnsi="宋体"/>
                <w:b/>
                <w:color w:val="FF0000"/>
                <w:kern w:val="0"/>
                <w:sz w:val="24"/>
                <w:szCs w:val="24"/>
              </w:rPr>
              <w:t>九、</w:t>
            </w:r>
            <w:r>
              <w:rPr>
                <w:rFonts w:hint="eastAsia" w:ascii="宋体" w:hAnsi="宋体"/>
                <w:b/>
                <w:color w:val="FF0000"/>
                <w:kern w:val="0"/>
                <w:sz w:val="24"/>
                <w:szCs w:val="24"/>
                <w:lang w:eastAsia="zh-CN"/>
              </w:rPr>
              <w:t>职业院校学生</w:t>
            </w:r>
            <w:r>
              <w:rPr>
                <w:rFonts w:ascii="宋体" w:hAnsi="宋体"/>
                <w:b/>
                <w:color w:val="FF0000"/>
                <w:kern w:val="0"/>
                <w:sz w:val="24"/>
                <w:szCs w:val="24"/>
              </w:rPr>
              <w:t>创业测评</w:t>
            </w:r>
            <w:r>
              <w:rPr>
                <w:rFonts w:hint="eastAsia" w:ascii="宋体" w:hAnsi="宋体"/>
                <w:b/>
                <w:color w:val="FF0000"/>
                <w:kern w:val="0"/>
                <w:sz w:val="24"/>
                <w:szCs w:val="24"/>
              </w:rPr>
              <w:t>WEB-</w:t>
            </w:r>
            <w:r>
              <w:rPr>
                <w:rFonts w:ascii="宋体" w:hAnsi="宋体"/>
                <w:b/>
                <w:color w:val="FF0000"/>
                <w:kern w:val="0"/>
                <w:sz w:val="24"/>
                <w:szCs w:val="24"/>
              </w:rPr>
              <w:t>APP系统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 xml:space="preserve"> 一、</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职业</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院校</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学生</w:t>
            </w:r>
          </w:p>
          <w:p>
            <w:pPr>
              <w:widowControl/>
              <w:jc w:val="center"/>
              <w:rPr>
                <w:rFonts w:ascii="黑体" w:hAnsi="黑体" w:eastAsia="黑体" w:cs="宋体"/>
                <w:b/>
                <w:color w:val="C00000"/>
                <w:kern w:val="0"/>
                <w:sz w:val="24"/>
                <w:szCs w:val="24"/>
              </w:rPr>
            </w:pPr>
            <w:r>
              <w:rPr>
                <w:rFonts w:hint="eastAsia" w:ascii="黑体" w:hAnsi="黑体" w:eastAsia="黑体" w:cs="宋体"/>
                <w:b/>
                <w:color w:val="C00000"/>
                <w:kern w:val="0"/>
                <w:sz w:val="24"/>
                <w:szCs w:val="24"/>
              </w:rPr>
              <w:t>创业</w:t>
            </w:r>
          </w:p>
          <w:p>
            <w:pPr>
              <w:widowControl/>
              <w:jc w:val="center"/>
              <w:rPr>
                <w:rFonts w:ascii="黑体" w:hAnsi="黑体" w:eastAsia="黑体" w:cs="宋体"/>
                <w:b/>
                <w:color w:val="C00000"/>
                <w:kern w:val="0"/>
                <w:sz w:val="24"/>
                <w:szCs w:val="24"/>
              </w:rPr>
            </w:pPr>
            <w:r>
              <w:rPr>
                <w:rFonts w:hint="eastAsia" w:ascii="黑体" w:hAnsi="黑体" w:eastAsia="黑体" w:cs="宋体"/>
                <w:b/>
                <w:color w:val="C00000"/>
                <w:kern w:val="0"/>
                <w:sz w:val="24"/>
                <w:szCs w:val="24"/>
              </w:rPr>
              <w:t>发展</w:t>
            </w:r>
          </w:p>
          <w:p>
            <w:pPr>
              <w:widowControl/>
              <w:jc w:val="center"/>
              <w:rPr>
                <w:rFonts w:ascii="黑体" w:hAnsi="黑体" w:eastAsia="黑体" w:cs="宋体"/>
                <w:b/>
                <w:color w:val="C00000"/>
                <w:kern w:val="0"/>
                <w:sz w:val="24"/>
                <w:szCs w:val="24"/>
              </w:rPr>
            </w:pPr>
            <w:r>
              <w:rPr>
                <w:rFonts w:hint="eastAsia" w:ascii="黑体" w:hAnsi="黑体" w:eastAsia="黑体" w:cs="宋体"/>
                <w:b/>
                <w:color w:val="C00000"/>
                <w:kern w:val="0"/>
                <w:sz w:val="24"/>
                <w:szCs w:val="24"/>
              </w:rPr>
              <w:t>能力</w:t>
            </w:r>
          </w:p>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测评</w:t>
            </w:r>
          </w:p>
          <w:p>
            <w:pPr>
              <w:widowControl/>
              <w:jc w:val="center"/>
              <w:rPr>
                <w:rFonts w:ascii="宋体" w:hAnsi="宋体" w:eastAsia="宋体" w:cs="宋体"/>
                <w:kern w:val="0"/>
                <w:sz w:val="24"/>
                <w:szCs w:val="22"/>
              </w:rPr>
            </w:pPr>
            <w:r>
              <w:rPr>
                <w:rFonts w:hint="eastAsia" w:ascii="黑体" w:hAnsi="黑体" w:eastAsia="黑体" w:cs="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创业发展能力综合测评子系统</w:t>
            </w:r>
          </w:p>
          <w:p>
            <w:pPr>
              <w:widowControl/>
              <w:ind w:firstLine="444" w:firstLineChars="200"/>
              <w:jc w:val="left"/>
              <w:rPr>
                <w:rFonts w:ascii="宋体" w:hAnsi="宋体"/>
                <w:kern w:val="0"/>
                <w:sz w:val="24"/>
                <w:szCs w:val="24"/>
              </w:rPr>
            </w:pPr>
            <w:r>
              <w:rPr>
                <w:rFonts w:hint="eastAsia" w:ascii="宋体" w:hAnsi="宋体"/>
                <w:kern w:val="0"/>
                <w:sz w:val="24"/>
                <w:szCs w:val="24"/>
              </w:rPr>
              <w:t>（测评体系：三个维度，九个组分）</w:t>
            </w:r>
          </w:p>
          <w:p>
            <w:pPr>
              <w:widowControl/>
              <w:ind w:firstLine="444" w:firstLineChars="200"/>
              <w:jc w:val="left"/>
              <w:rPr>
                <w:rFonts w:ascii="宋体" w:hAnsi="宋体"/>
                <w:kern w:val="0"/>
                <w:sz w:val="24"/>
                <w:szCs w:val="24"/>
              </w:rPr>
            </w:pPr>
            <w:r>
              <w:rPr>
                <w:rFonts w:hint="eastAsia" w:ascii="宋体" w:hAnsi="宋体"/>
                <w:kern w:val="0"/>
                <w:sz w:val="24"/>
                <w:szCs w:val="24"/>
              </w:rPr>
              <w:t>1、</w:t>
            </w:r>
            <w:r>
              <w:rPr>
                <w:rFonts w:hint="eastAsia" w:ascii="宋体" w:hAnsi="宋体"/>
                <w:kern w:val="0"/>
                <w:sz w:val="24"/>
                <w:szCs w:val="24"/>
                <w:lang w:eastAsia="zh-CN"/>
              </w:rPr>
              <w:t>职业院校学生</w:t>
            </w:r>
            <w:r>
              <w:rPr>
                <w:rFonts w:hint="eastAsia" w:ascii="宋体" w:hAnsi="宋体"/>
                <w:kern w:val="0"/>
                <w:sz w:val="24"/>
                <w:szCs w:val="24"/>
              </w:rPr>
              <w:t>创业综合素质测评维度</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（1）</w:t>
            </w:r>
            <w:r>
              <w:rPr>
                <w:rFonts w:hint="eastAsia" w:ascii="宋体" w:hAnsi="宋体"/>
                <w:kern w:val="0"/>
                <w:sz w:val="24"/>
                <w:szCs w:val="24"/>
                <w:lang w:eastAsia="zh-CN"/>
              </w:rPr>
              <w:t>职业院校学生</w:t>
            </w:r>
            <w:r>
              <w:rPr>
                <w:rFonts w:hint="eastAsia" w:ascii="宋体" w:hAnsi="宋体"/>
                <w:kern w:val="0"/>
                <w:sz w:val="24"/>
                <w:szCs w:val="24"/>
              </w:rPr>
              <w:t>创业基本素质组分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（2）</w:t>
            </w:r>
            <w:r>
              <w:rPr>
                <w:rFonts w:hint="eastAsia" w:ascii="宋体" w:hAnsi="宋体"/>
                <w:kern w:val="0"/>
                <w:sz w:val="24"/>
                <w:szCs w:val="24"/>
                <w:lang w:eastAsia="zh-CN"/>
              </w:rPr>
              <w:t>职业院校学生</w:t>
            </w:r>
            <w:r>
              <w:rPr>
                <w:rFonts w:hint="eastAsia" w:ascii="宋体" w:hAnsi="宋体"/>
                <w:kern w:val="0"/>
                <w:sz w:val="24"/>
                <w:szCs w:val="24"/>
              </w:rPr>
              <w:t>创业专业素质组分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（3）</w:t>
            </w:r>
            <w:r>
              <w:rPr>
                <w:rFonts w:hint="eastAsia" w:ascii="宋体" w:hAnsi="宋体"/>
                <w:kern w:val="0"/>
                <w:sz w:val="24"/>
                <w:szCs w:val="24"/>
                <w:lang w:eastAsia="zh-CN"/>
              </w:rPr>
              <w:t>职业院校学生</w:t>
            </w:r>
            <w:r>
              <w:rPr>
                <w:rFonts w:hint="eastAsia" w:ascii="宋体" w:hAnsi="宋体"/>
                <w:kern w:val="0"/>
                <w:sz w:val="24"/>
                <w:szCs w:val="24"/>
              </w:rPr>
              <w:t>创业发展素质组分</w:t>
            </w:r>
          </w:p>
          <w:p>
            <w:pPr>
              <w:widowControl/>
              <w:ind w:firstLine="444" w:firstLineChars="200"/>
              <w:jc w:val="left"/>
              <w:rPr>
                <w:rFonts w:ascii="宋体" w:hAnsi="宋体"/>
                <w:kern w:val="0"/>
                <w:sz w:val="24"/>
                <w:szCs w:val="24"/>
              </w:rPr>
            </w:pPr>
            <w:r>
              <w:rPr>
                <w:rFonts w:hint="eastAsia" w:ascii="宋体" w:hAnsi="宋体"/>
                <w:kern w:val="0"/>
                <w:sz w:val="24"/>
                <w:szCs w:val="24"/>
              </w:rPr>
              <w:t>2、</w:t>
            </w:r>
            <w:r>
              <w:rPr>
                <w:rFonts w:hint="eastAsia" w:ascii="宋体" w:hAnsi="宋体"/>
                <w:kern w:val="0"/>
                <w:sz w:val="24"/>
                <w:szCs w:val="24"/>
                <w:lang w:eastAsia="zh-CN"/>
              </w:rPr>
              <w:t>职业院校学生</w:t>
            </w:r>
            <w:r>
              <w:rPr>
                <w:rFonts w:hint="eastAsia" w:ascii="宋体" w:hAnsi="宋体"/>
                <w:kern w:val="0"/>
                <w:sz w:val="24"/>
                <w:szCs w:val="24"/>
              </w:rPr>
              <w:t>创业经营管理知识测评维度</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（1）公司法与商法知识测评组分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（2）企业运营管理知识测评组分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（3）企业财务营销管理知识测评组分</w:t>
            </w:r>
          </w:p>
          <w:p>
            <w:pPr>
              <w:widowControl/>
              <w:ind w:firstLine="444" w:firstLineChars="200"/>
              <w:jc w:val="left"/>
              <w:rPr>
                <w:rFonts w:ascii="宋体" w:hAnsi="宋体"/>
                <w:kern w:val="0"/>
                <w:sz w:val="24"/>
                <w:szCs w:val="24"/>
              </w:rPr>
            </w:pPr>
            <w:r>
              <w:rPr>
                <w:rFonts w:hint="eastAsia" w:ascii="宋体" w:hAnsi="宋体"/>
                <w:kern w:val="0"/>
                <w:sz w:val="24"/>
                <w:szCs w:val="24"/>
              </w:rPr>
              <w:t>3、创业胜任能力测评维度</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（1）创业基本能力测评组分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（2）市场营销能力与运营管理能力组分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（4）创业实战能力测评组分</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创业综合素质专项测评子系统</w:t>
            </w:r>
          </w:p>
          <w:p>
            <w:pPr>
              <w:widowControl/>
              <w:ind w:firstLine="444" w:firstLineChars="200"/>
              <w:jc w:val="left"/>
              <w:rPr>
                <w:rFonts w:ascii="宋体" w:hAnsi="宋体"/>
                <w:kern w:val="0"/>
                <w:sz w:val="24"/>
                <w:szCs w:val="24"/>
              </w:rPr>
            </w:pPr>
            <w:r>
              <w:rPr>
                <w:rFonts w:hint="eastAsia" w:ascii="宋体" w:hAnsi="宋体"/>
                <w:kern w:val="0"/>
                <w:sz w:val="24"/>
                <w:szCs w:val="24"/>
              </w:rPr>
              <w:t>1、综合素质测评</w:t>
            </w:r>
          </w:p>
          <w:p>
            <w:pPr>
              <w:widowControl/>
              <w:ind w:firstLine="444" w:firstLineChars="200"/>
              <w:jc w:val="left"/>
              <w:rPr>
                <w:rFonts w:ascii="宋体" w:hAnsi="宋体"/>
                <w:kern w:val="0"/>
                <w:sz w:val="24"/>
                <w:szCs w:val="24"/>
              </w:rPr>
            </w:pPr>
            <w:r>
              <w:rPr>
                <w:rFonts w:hint="eastAsia" w:ascii="宋体" w:hAnsi="宋体"/>
                <w:kern w:val="0"/>
                <w:sz w:val="24"/>
                <w:szCs w:val="24"/>
              </w:rPr>
              <w:t>2、创业素质测评</w:t>
            </w:r>
          </w:p>
          <w:p>
            <w:pPr>
              <w:widowControl/>
              <w:ind w:firstLine="444" w:firstLineChars="200"/>
              <w:jc w:val="left"/>
              <w:rPr>
                <w:rFonts w:ascii="宋体" w:hAnsi="宋体"/>
                <w:kern w:val="0"/>
                <w:sz w:val="24"/>
                <w:szCs w:val="24"/>
              </w:rPr>
            </w:pPr>
            <w:r>
              <w:rPr>
                <w:rFonts w:hint="eastAsia" w:ascii="宋体" w:hAnsi="宋体"/>
                <w:kern w:val="0"/>
                <w:sz w:val="24"/>
                <w:szCs w:val="24"/>
              </w:rPr>
              <w:t>3、创业素能测量</w:t>
            </w:r>
          </w:p>
          <w:p>
            <w:pPr>
              <w:widowControl/>
              <w:ind w:firstLine="444" w:firstLineChars="200"/>
              <w:jc w:val="left"/>
              <w:rPr>
                <w:rFonts w:ascii="宋体" w:hAnsi="宋体"/>
                <w:kern w:val="0"/>
                <w:sz w:val="24"/>
                <w:szCs w:val="24"/>
              </w:rPr>
            </w:pPr>
            <w:r>
              <w:rPr>
                <w:rFonts w:hint="eastAsia" w:ascii="宋体" w:hAnsi="宋体"/>
                <w:kern w:val="0"/>
                <w:sz w:val="24"/>
                <w:szCs w:val="24"/>
              </w:rPr>
              <w:t>4、创业适度测量</w:t>
            </w:r>
          </w:p>
          <w:p>
            <w:pPr>
              <w:widowControl/>
              <w:ind w:firstLine="444" w:firstLineChars="200"/>
              <w:jc w:val="left"/>
              <w:rPr>
                <w:rFonts w:ascii="宋体" w:hAnsi="宋体"/>
                <w:kern w:val="0"/>
                <w:sz w:val="24"/>
                <w:szCs w:val="24"/>
              </w:rPr>
            </w:pPr>
            <w:r>
              <w:rPr>
                <w:rFonts w:hint="eastAsia" w:ascii="宋体" w:hAnsi="宋体"/>
                <w:kern w:val="0"/>
                <w:sz w:val="24"/>
                <w:szCs w:val="24"/>
              </w:rPr>
              <w:t>5、学习创新能力测评</w:t>
            </w:r>
          </w:p>
          <w:p>
            <w:pPr>
              <w:widowControl/>
              <w:ind w:firstLine="444" w:firstLineChars="200"/>
              <w:jc w:val="left"/>
              <w:rPr>
                <w:rFonts w:ascii="宋体" w:hAnsi="宋体"/>
                <w:kern w:val="0"/>
                <w:sz w:val="24"/>
                <w:szCs w:val="24"/>
              </w:rPr>
            </w:pPr>
            <w:r>
              <w:rPr>
                <w:rFonts w:hint="eastAsia" w:ascii="宋体" w:hAnsi="宋体"/>
                <w:kern w:val="0"/>
                <w:sz w:val="24"/>
                <w:szCs w:val="24"/>
              </w:rPr>
              <w:t>6、创新思维能力测评</w:t>
            </w:r>
          </w:p>
          <w:p>
            <w:pPr>
              <w:widowControl/>
              <w:ind w:firstLine="444" w:firstLineChars="200"/>
              <w:jc w:val="left"/>
              <w:rPr>
                <w:rFonts w:ascii="宋体" w:hAnsi="宋体"/>
                <w:kern w:val="0"/>
                <w:sz w:val="24"/>
                <w:szCs w:val="24"/>
              </w:rPr>
            </w:pPr>
            <w:r>
              <w:rPr>
                <w:rFonts w:hint="eastAsia" w:ascii="宋体" w:hAnsi="宋体"/>
                <w:kern w:val="0"/>
                <w:sz w:val="24"/>
                <w:szCs w:val="24"/>
              </w:rPr>
              <w:t>7、创新思维测评</w:t>
            </w:r>
          </w:p>
          <w:p>
            <w:pPr>
              <w:widowControl/>
              <w:ind w:firstLine="444" w:firstLineChars="200"/>
              <w:jc w:val="left"/>
              <w:rPr>
                <w:rFonts w:ascii="宋体" w:hAnsi="宋体"/>
                <w:kern w:val="0"/>
                <w:sz w:val="24"/>
                <w:szCs w:val="24"/>
              </w:rPr>
            </w:pPr>
            <w:r>
              <w:rPr>
                <w:rFonts w:hint="eastAsia" w:ascii="宋体" w:hAnsi="宋体"/>
                <w:kern w:val="0"/>
                <w:sz w:val="24"/>
                <w:szCs w:val="24"/>
              </w:rPr>
              <w:t>8、创业发展实训测评</w:t>
            </w:r>
          </w:p>
          <w:p>
            <w:pPr>
              <w:widowControl/>
              <w:ind w:firstLine="444" w:firstLineChars="200"/>
              <w:jc w:val="left"/>
              <w:rPr>
                <w:rFonts w:ascii="宋体" w:hAnsi="宋体"/>
                <w:kern w:val="0"/>
                <w:sz w:val="24"/>
                <w:szCs w:val="24"/>
              </w:rPr>
            </w:pPr>
            <w:r>
              <w:rPr>
                <w:rFonts w:hint="eastAsia" w:ascii="宋体" w:hAnsi="宋体"/>
                <w:kern w:val="0"/>
                <w:sz w:val="24"/>
                <w:szCs w:val="24"/>
              </w:rPr>
              <w:t>9、创业动力测评</w:t>
            </w:r>
          </w:p>
          <w:p>
            <w:pPr>
              <w:widowControl/>
              <w:ind w:firstLine="444" w:firstLineChars="200"/>
              <w:jc w:val="left"/>
              <w:rPr>
                <w:rFonts w:ascii="宋体" w:hAnsi="宋体"/>
                <w:kern w:val="0"/>
                <w:sz w:val="24"/>
                <w:szCs w:val="24"/>
              </w:rPr>
            </w:pPr>
            <w:r>
              <w:rPr>
                <w:rFonts w:hint="eastAsia" w:ascii="宋体" w:hAnsi="宋体"/>
                <w:kern w:val="0"/>
                <w:sz w:val="24"/>
                <w:szCs w:val="24"/>
              </w:rPr>
              <w:t>10、控制力测量</w:t>
            </w:r>
          </w:p>
          <w:p>
            <w:pPr>
              <w:widowControl/>
              <w:ind w:firstLine="444" w:firstLineChars="200"/>
              <w:jc w:val="left"/>
              <w:rPr>
                <w:rFonts w:ascii="宋体" w:hAnsi="宋体"/>
                <w:kern w:val="0"/>
                <w:sz w:val="24"/>
                <w:szCs w:val="24"/>
              </w:rPr>
            </w:pPr>
            <w:r>
              <w:rPr>
                <w:rFonts w:hint="eastAsia" w:ascii="宋体" w:hAnsi="宋体"/>
                <w:kern w:val="0"/>
                <w:sz w:val="24"/>
                <w:szCs w:val="24"/>
              </w:rPr>
              <w:t>11、应对困境与解决矛盾能力测评</w:t>
            </w:r>
          </w:p>
          <w:p>
            <w:pPr>
              <w:widowControl/>
              <w:ind w:firstLine="444" w:firstLineChars="200"/>
              <w:jc w:val="left"/>
              <w:rPr>
                <w:rFonts w:ascii="宋体" w:hAnsi="宋体"/>
                <w:kern w:val="0"/>
                <w:sz w:val="24"/>
                <w:szCs w:val="24"/>
              </w:rPr>
            </w:pPr>
            <w:r>
              <w:rPr>
                <w:rFonts w:hint="eastAsia" w:ascii="宋体" w:hAnsi="宋体"/>
                <w:kern w:val="0"/>
                <w:sz w:val="24"/>
                <w:szCs w:val="24"/>
              </w:rPr>
              <w:t>12、逻辑推理判断能力测评</w:t>
            </w:r>
          </w:p>
          <w:p>
            <w:pPr>
              <w:widowControl/>
              <w:ind w:firstLine="444" w:firstLineChars="200"/>
              <w:jc w:val="left"/>
              <w:rPr>
                <w:rFonts w:ascii="宋体" w:hAnsi="宋体"/>
                <w:kern w:val="0"/>
                <w:sz w:val="24"/>
                <w:szCs w:val="24"/>
              </w:rPr>
            </w:pPr>
            <w:r>
              <w:rPr>
                <w:rFonts w:hint="eastAsia" w:ascii="宋体" w:hAnsi="宋体"/>
                <w:kern w:val="0"/>
                <w:sz w:val="24"/>
                <w:szCs w:val="24"/>
              </w:rPr>
              <w:t>13、人际冲突解决能力测量</w:t>
            </w:r>
          </w:p>
          <w:p>
            <w:pPr>
              <w:widowControl/>
              <w:ind w:firstLine="444" w:firstLineChars="200"/>
              <w:jc w:val="left"/>
              <w:rPr>
                <w:rFonts w:ascii="宋体" w:hAnsi="宋体"/>
                <w:kern w:val="0"/>
                <w:sz w:val="24"/>
                <w:szCs w:val="24"/>
              </w:rPr>
            </w:pPr>
            <w:r>
              <w:rPr>
                <w:rFonts w:hint="eastAsia" w:ascii="宋体" w:hAnsi="宋体"/>
                <w:kern w:val="0"/>
                <w:sz w:val="24"/>
                <w:szCs w:val="24"/>
              </w:rPr>
              <w:t>14、自我评价量表测评</w:t>
            </w:r>
          </w:p>
          <w:p>
            <w:pPr>
              <w:widowControl/>
              <w:ind w:firstLine="444" w:firstLineChars="200"/>
              <w:jc w:val="left"/>
              <w:rPr>
                <w:rFonts w:ascii="宋体" w:hAnsi="宋体"/>
                <w:kern w:val="0"/>
                <w:sz w:val="24"/>
                <w:szCs w:val="24"/>
              </w:rPr>
            </w:pPr>
            <w:r>
              <w:rPr>
                <w:rFonts w:hint="eastAsia" w:ascii="宋体" w:hAnsi="宋体"/>
                <w:kern w:val="0"/>
                <w:sz w:val="24"/>
                <w:szCs w:val="24"/>
              </w:rPr>
              <w:t>15、人际信任量表测评</w:t>
            </w:r>
          </w:p>
          <w:p>
            <w:pPr>
              <w:widowControl/>
              <w:ind w:firstLine="444" w:firstLineChars="200"/>
              <w:jc w:val="left"/>
              <w:rPr>
                <w:rFonts w:ascii="宋体" w:hAnsi="宋体"/>
                <w:kern w:val="0"/>
                <w:sz w:val="24"/>
                <w:szCs w:val="24"/>
              </w:rPr>
            </w:pPr>
            <w:r>
              <w:rPr>
                <w:rFonts w:hint="eastAsia" w:ascii="宋体" w:hAnsi="宋体"/>
                <w:kern w:val="0"/>
                <w:sz w:val="24"/>
                <w:szCs w:val="24"/>
              </w:rPr>
              <w:t>16、自我效能感测评</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（三）</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创业经营管理能力专项测评子系统</w:t>
            </w:r>
          </w:p>
          <w:p>
            <w:pPr>
              <w:widowControl/>
              <w:ind w:firstLine="444"/>
              <w:jc w:val="both"/>
              <w:rPr>
                <w:rFonts w:ascii="宋体" w:hAnsi="宋体"/>
                <w:kern w:val="0"/>
                <w:sz w:val="24"/>
                <w:szCs w:val="24"/>
              </w:rPr>
            </w:pPr>
            <w:r>
              <w:rPr>
                <w:rFonts w:hint="eastAsia" w:ascii="宋体" w:hAnsi="宋体"/>
                <w:kern w:val="0"/>
                <w:sz w:val="24"/>
                <w:szCs w:val="24"/>
              </w:rPr>
              <w:t>1、创业领导能力测评</w:t>
            </w:r>
          </w:p>
          <w:p>
            <w:pPr>
              <w:widowControl/>
              <w:ind w:firstLine="444"/>
              <w:jc w:val="both"/>
              <w:rPr>
                <w:rFonts w:ascii="宋体" w:hAnsi="宋体"/>
                <w:kern w:val="0"/>
                <w:sz w:val="24"/>
                <w:szCs w:val="24"/>
              </w:rPr>
            </w:pPr>
            <w:r>
              <w:rPr>
                <w:rFonts w:hint="eastAsia" w:ascii="宋体" w:hAnsi="宋体"/>
                <w:kern w:val="0"/>
                <w:sz w:val="24"/>
                <w:szCs w:val="24"/>
              </w:rPr>
              <w:t>2、创造力倾向测评</w:t>
            </w:r>
          </w:p>
          <w:p>
            <w:pPr>
              <w:widowControl/>
              <w:ind w:firstLine="444"/>
              <w:jc w:val="both"/>
              <w:rPr>
                <w:rFonts w:ascii="宋体" w:hAnsi="宋体"/>
                <w:kern w:val="0"/>
                <w:sz w:val="24"/>
                <w:szCs w:val="24"/>
              </w:rPr>
            </w:pPr>
            <w:r>
              <w:rPr>
                <w:rFonts w:hint="eastAsia" w:ascii="宋体" w:hAnsi="宋体"/>
                <w:kern w:val="0"/>
                <w:sz w:val="24"/>
                <w:szCs w:val="24"/>
              </w:rPr>
              <w:t>3、创业经营管理能力测评</w:t>
            </w:r>
          </w:p>
          <w:p>
            <w:pPr>
              <w:widowControl/>
              <w:ind w:firstLine="444"/>
              <w:jc w:val="both"/>
              <w:rPr>
                <w:rFonts w:ascii="宋体" w:hAnsi="宋体"/>
                <w:kern w:val="0"/>
                <w:sz w:val="24"/>
                <w:szCs w:val="24"/>
              </w:rPr>
            </w:pPr>
            <w:r>
              <w:rPr>
                <w:rFonts w:hint="eastAsia" w:ascii="宋体" w:hAnsi="宋体"/>
                <w:kern w:val="0"/>
                <w:sz w:val="24"/>
                <w:szCs w:val="24"/>
              </w:rPr>
              <w:t>4、创业发展适应性测评</w:t>
            </w:r>
          </w:p>
          <w:p>
            <w:pPr>
              <w:widowControl/>
              <w:ind w:firstLine="444"/>
              <w:jc w:val="both"/>
              <w:rPr>
                <w:rFonts w:ascii="宋体" w:hAnsi="宋体"/>
                <w:kern w:val="0"/>
                <w:sz w:val="24"/>
                <w:szCs w:val="24"/>
              </w:rPr>
            </w:pPr>
            <w:r>
              <w:rPr>
                <w:rFonts w:hint="eastAsia" w:ascii="宋体" w:hAnsi="宋体"/>
                <w:kern w:val="0"/>
                <w:sz w:val="24"/>
                <w:szCs w:val="24"/>
              </w:rPr>
              <w:t>5、创业敏感指数测评</w:t>
            </w:r>
          </w:p>
          <w:p>
            <w:pPr>
              <w:widowControl/>
              <w:ind w:firstLine="444"/>
              <w:jc w:val="both"/>
              <w:rPr>
                <w:rFonts w:ascii="宋体" w:hAnsi="宋体"/>
                <w:kern w:val="0"/>
                <w:sz w:val="24"/>
                <w:szCs w:val="24"/>
              </w:rPr>
            </w:pPr>
            <w:r>
              <w:rPr>
                <w:rFonts w:hint="eastAsia" w:ascii="宋体" w:hAnsi="宋体"/>
                <w:kern w:val="0"/>
                <w:sz w:val="24"/>
                <w:szCs w:val="24"/>
              </w:rPr>
              <w:t>6、创业胜任能力测评</w:t>
            </w:r>
          </w:p>
          <w:p>
            <w:pPr>
              <w:widowControl/>
              <w:ind w:firstLine="444"/>
              <w:jc w:val="both"/>
              <w:rPr>
                <w:rFonts w:ascii="宋体" w:hAnsi="宋体"/>
                <w:kern w:val="0"/>
                <w:sz w:val="24"/>
                <w:szCs w:val="24"/>
              </w:rPr>
            </w:pPr>
            <w:r>
              <w:rPr>
                <w:rFonts w:hint="eastAsia" w:ascii="宋体" w:hAnsi="宋体"/>
                <w:kern w:val="0"/>
                <w:sz w:val="24"/>
                <w:szCs w:val="24"/>
              </w:rPr>
              <w:t>7、客户关系处理能力测评</w:t>
            </w:r>
          </w:p>
          <w:p>
            <w:pPr>
              <w:widowControl/>
              <w:ind w:firstLine="444"/>
              <w:jc w:val="both"/>
              <w:rPr>
                <w:rFonts w:ascii="宋体" w:hAnsi="宋体"/>
                <w:kern w:val="0"/>
                <w:sz w:val="24"/>
                <w:szCs w:val="24"/>
              </w:rPr>
            </w:pPr>
            <w:r>
              <w:rPr>
                <w:rFonts w:hint="eastAsia" w:ascii="宋体" w:hAnsi="宋体"/>
                <w:kern w:val="0"/>
                <w:sz w:val="24"/>
                <w:szCs w:val="24"/>
              </w:rPr>
              <w:t>8、客户服务意识测评</w:t>
            </w:r>
          </w:p>
          <w:p>
            <w:pPr>
              <w:widowControl/>
              <w:ind w:firstLine="444"/>
              <w:jc w:val="both"/>
              <w:rPr>
                <w:rFonts w:ascii="宋体" w:hAnsi="宋体"/>
                <w:kern w:val="0"/>
                <w:sz w:val="24"/>
                <w:szCs w:val="24"/>
              </w:rPr>
            </w:pPr>
            <w:r>
              <w:rPr>
                <w:rFonts w:hint="eastAsia" w:ascii="宋体" w:hAnsi="宋体"/>
                <w:kern w:val="0"/>
                <w:sz w:val="24"/>
                <w:szCs w:val="24"/>
              </w:rPr>
              <w:t>9、供应商管理能力测评</w:t>
            </w:r>
          </w:p>
          <w:p>
            <w:pPr>
              <w:widowControl/>
              <w:ind w:firstLine="444"/>
              <w:jc w:val="both"/>
              <w:rPr>
                <w:rFonts w:ascii="宋体" w:hAnsi="宋体"/>
                <w:kern w:val="0"/>
                <w:sz w:val="24"/>
                <w:szCs w:val="24"/>
              </w:rPr>
            </w:pPr>
            <w:r>
              <w:rPr>
                <w:rFonts w:hint="eastAsia" w:ascii="宋体" w:hAnsi="宋体"/>
                <w:kern w:val="0"/>
                <w:sz w:val="24"/>
                <w:szCs w:val="24"/>
              </w:rPr>
              <w:t>10、职业适应能力测评</w:t>
            </w:r>
          </w:p>
          <w:p>
            <w:pPr>
              <w:widowControl/>
              <w:ind w:firstLine="444"/>
              <w:jc w:val="both"/>
              <w:rPr>
                <w:rFonts w:ascii="宋体" w:hAnsi="宋体"/>
                <w:kern w:val="0"/>
                <w:sz w:val="24"/>
                <w:szCs w:val="24"/>
              </w:rPr>
            </w:pPr>
            <w:r>
              <w:rPr>
                <w:rFonts w:hint="eastAsia" w:ascii="宋体" w:hAnsi="宋体"/>
                <w:kern w:val="0"/>
                <w:sz w:val="24"/>
                <w:szCs w:val="24"/>
              </w:rPr>
              <w:t>11、行为能力测评</w:t>
            </w:r>
          </w:p>
          <w:p>
            <w:pPr>
              <w:widowControl/>
              <w:ind w:firstLine="444"/>
              <w:jc w:val="both"/>
              <w:rPr>
                <w:rFonts w:ascii="宋体" w:hAnsi="宋体"/>
                <w:kern w:val="0"/>
                <w:sz w:val="24"/>
                <w:szCs w:val="24"/>
              </w:rPr>
            </w:pPr>
            <w:r>
              <w:rPr>
                <w:rFonts w:hint="eastAsia" w:ascii="宋体" w:hAnsi="宋体"/>
                <w:kern w:val="0"/>
                <w:sz w:val="24"/>
                <w:szCs w:val="24"/>
              </w:rPr>
              <w:t>12、沟通合作能力测评</w:t>
            </w:r>
          </w:p>
          <w:p>
            <w:pPr>
              <w:widowControl/>
              <w:ind w:firstLine="444"/>
              <w:jc w:val="both"/>
              <w:rPr>
                <w:rFonts w:ascii="宋体" w:hAnsi="宋体"/>
                <w:kern w:val="0"/>
                <w:sz w:val="24"/>
                <w:szCs w:val="24"/>
              </w:rPr>
            </w:pPr>
            <w:r>
              <w:rPr>
                <w:rFonts w:hint="eastAsia" w:ascii="宋体" w:hAnsi="宋体"/>
                <w:kern w:val="0"/>
                <w:sz w:val="24"/>
                <w:szCs w:val="24"/>
              </w:rPr>
              <w:t>13、自我发展能力测评</w:t>
            </w:r>
          </w:p>
          <w:p>
            <w:pPr>
              <w:widowControl/>
              <w:ind w:firstLine="444"/>
              <w:jc w:val="both"/>
              <w:rPr>
                <w:rFonts w:ascii="宋体" w:hAnsi="宋体"/>
                <w:kern w:val="0"/>
                <w:sz w:val="24"/>
                <w:szCs w:val="24"/>
              </w:rPr>
            </w:pPr>
            <w:r>
              <w:rPr>
                <w:rFonts w:hint="eastAsia" w:ascii="宋体" w:hAnsi="宋体"/>
                <w:kern w:val="0"/>
                <w:sz w:val="24"/>
                <w:szCs w:val="24"/>
              </w:rPr>
              <w:t>14、控制风险能力测评</w:t>
            </w:r>
          </w:p>
          <w:p>
            <w:pPr>
              <w:widowControl/>
              <w:ind w:firstLine="444"/>
              <w:jc w:val="both"/>
              <w:rPr>
                <w:rFonts w:ascii="宋体" w:hAnsi="宋体"/>
                <w:kern w:val="0"/>
                <w:sz w:val="24"/>
                <w:szCs w:val="24"/>
              </w:rPr>
            </w:pPr>
            <w:r>
              <w:rPr>
                <w:rFonts w:hint="eastAsia" w:ascii="宋体" w:hAnsi="宋体"/>
                <w:kern w:val="0"/>
                <w:sz w:val="24"/>
                <w:szCs w:val="24"/>
              </w:rPr>
              <w:t>15、职业生涯发展能力测评</w:t>
            </w:r>
          </w:p>
          <w:p>
            <w:pPr>
              <w:widowControl/>
              <w:ind w:firstLine="444"/>
              <w:jc w:val="both"/>
              <w:rPr>
                <w:rFonts w:ascii="宋体" w:hAnsi="宋体"/>
                <w:kern w:val="0"/>
                <w:sz w:val="24"/>
                <w:szCs w:val="24"/>
              </w:rPr>
            </w:pPr>
            <w:r>
              <w:rPr>
                <w:rFonts w:hint="eastAsia" w:ascii="宋体" w:hAnsi="宋体"/>
                <w:kern w:val="0"/>
                <w:sz w:val="24"/>
                <w:szCs w:val="24"/>
              </w:rPr>
              <w:t>16、矛盾解决能力测评</w:t>
            </w:r>
          </w:p>
          <w:p>
            <w:pPr>
              <w:widowControl/>
              <w:ind w:firstLine="444"/>
              <w:jc w:val="both"/>
              <w:rPr>
                <w:rFonts w:ascii="宋体" w:hAnsi="宋体"/>
                <w:kern w:val="0"/>
                <w:sz w:val="24"/>
                <w:szCs w:val="24"/>
              </w:rPr>
            </w:pPr>
            <w:r>
              <w:rPr>
                <w:rFonts w:hint="eastAsia" w:ascii="宋体" w:hAnsi="宋体"/>
                <w:kern w:val="0"/>
                <w:sz w:val="24"/>
                <w:szCs w:val="24"/>
              </w:rPr>
              <w:t>17、项目可行性分析能力测评</w:t>
            </w:r>
          </w:p>
          <w:p>
            <w:pPr>
              <w:widowControl/>
              <w:ind w:firstLine="444"/>
              <w:jc w:val="both"/>
              <w:rPr>
                <w:rFonts w:ascii="宋体" w:hAnsi="宋体"/>
                <w:kern w:val="0"/>
                <w:sz w:val="24"/>
                <w:szCs w:val="24"/>
              </w:rPr>
            </w:pPr>
            <w:r>
              <w:rPr>
                <w:rFonts w:hint="eastAsia" w:ascii="宋体" w:hAnsi="宋体"/>
                <w:kern w:val="0"/>
                <w:sz w:val="24"/>
                <w:szCs w:val="24"/>
              </w:rPr>
              <w:t>18、品牌营造能力测评</w:t>
            </w:r>
          </w:p>
          <w:p>
            <w:pPr>
              <w:widowControl/>
              <w:ind w:firstLine="444"/>
              <w:jc w:val="both"/>
              <w:rPr>
                <w:rFonts w:ascii="宋体" w:hAnsi="宋体"/>
                <w:kern w:val="0"/>
                <w:sz w:val="24"/>
                <w:szCs w:val="24"/>
              </w:rPr>
            </w:pPr>
            <w:r>
              <w:rPr>
                <w:rFonts w:hint="eastAsia" w:ascii="宋体" w:hAnsi="宋体"/>
                <w:kern w:val="0"/>
                <w:sz w:val="24"/>
                <w:szCs w:val="24"/>
              </w:rPr>
              <w:t>19、坚韧执着与执行能力测评</w:t>
            </w:r>
          </w:p>
          <w:p>
            <w:pPr>
              <w:widowControl/>
              <w:ind w:firstLine="444"/>
              <w:jc w:val="both"/>
              <w:rPr>
                <w:rFonts w:ascii="宋体" w:hAnsi="宋体"/>
                <w:kern w:val="0"/>
                <w:sz w:val="24"/>
                <w:szCs w:val="24"/>
              </w:rPr>
            </w:pPr>
            <w:r>
              <w:rPr>
                <w:rFonts w:hint="eastAsia" w:ascii="宋体" w:hAnsi="宋体"/>
                <w:kern w:val="0"/>
                <w:sz w:val="24"/>
                <w:szCs w:val="24"/>
              </w:rPr>
              <w:t>20、决策判断能力测评</w:t>
            </w:r>
          </w:p>
          <w:p>
            <w:pPr>
              <w:widowControl/>
              <w:ind w:firstLine="444"/>
              <w:jc w:val="both"/>
              <w:rPr>
                <w:rFonts w:ascii="宋体" w:hAnsi="宋体"/>
                <w:kern w:val="0"/>
                <w:sz w:val="24"/>
                <w:szCs w:val="24"/>
              </w:rPr>
            </w:pPr>
            <w:r>
              <w:rPr>
                <w:rFonts w:hint="eastAsia" w:ascii="宋体" w:hAnsi="宋体"/>
                <w:kern w:val="0"/>
                <w:sz w:val="24"/>
                <w:szCs w:val="24"/>
              </w:rPr>
              <w:t>21、合同制定和管理能力测评</w:t>
            </w:r>
          </w:p>
          <w:p>
            <w:pPr>
              <w:widowControl/>
              <w:ind w:firstLine="444"/>
              <w:jc w:val="both"/>
              <w:rPr>
                <w:rFonts w:ascii="宋体" w:hAnsi="宋体"/>
                <w:kern w:val="0"/>
                <w:sz w:val="24"/>
                <w:szCs w:val="24"/>
              </w:rPr>
            </w:pPr>
            <w:r>
              <w:rPr>
                <w:rFonts w:hint="eastAsia" w:ascii="宋体" w:hAnsi="宋体"/>
                <w:kern w:val="0"/>
                <w:sz w:val="24"/>
                <w:szCs w:val="24"/>
              </w:rPr>
              <w:t>22、目标规划能力测评</w:t>
            </w:r>
          </w:p>
          <w:p>
            <w:pPr>
              <w:widowControl/>
              <w:ind w:firstLine="444"/>
              <w:jc w:val="both"/>
              <w:rPr>
                <w:rFonts w:ascii="宋体" w:hAnsi="宋体"/>
                <w:kern w:val="0"/>
                <w:sz w:val="24"/>
                <w:szCs w:val="24"/>
              </w:rPr>
            </w:pPr>
            <w:r>
              <w:rPr>
                <w:rFonts w:hint="eastAsia" w:ascii="宋体" w:hAnsi="宋体"/>
                <w:kern w:val="0"/>
                <w:sz w:val="24"/>
                <w:szCs w:val="24"/>
              </w:rPr>
              <w:t>23、信息战略能力测评</w:t>
            </w:r>
          </w:p>
          <w:p>
            <w:pPr>
              <w:widowControl/>
              <w:ind w:firstLine="444"/>
              <w:jc w:val="both"/>
              <w:rPr>
                <w:rFonts w:ascii="宋体" w:hAnsi="宋体"/>
                <w:kern w:val="0"/>
                <w:sz w:val="24"/>
                <w:szCs w:val="24"/>
              </w:rPr>
            </w:pPr>
            <w:r>
              <w:rPr>
                <w:rFonts w:hint="eastAsia" w:ascii="宋体" w:hAnsi="宋体"/>
                <w:kern w:val="0"/>
                <w:sz w:val="24"/>
                <w:szCs w:val="24"/>
              </w:rPr>
              <w:t>24、人际交往能力测评</w:t>
            </w:r>
          </w:p>
          <w:p>
            <w:pPr>
              <w:widowControl/>
              <w:ind w:firstLine="444"/>
              <w:jc w:val="both"/>
              <w:rPr>
                <w:rFonts w:ascii="宋体" w:hAnsi="宋体"/>
                <w:kern w:val="0"/>
                <w:sz w:val="24"/>
                <w:szCs w:val="24"/>
              </w:rPr>
            </w:pPr>
            <w:r>
              <w:rPr>
                <w:rFonts w:hint="eastAsia" w:ascii="宋体" w:hAnsi="宋体"/>
                <w:kern w:val="0"/>
                <w:sz w:val="24"/>
                <w:szCs w:val="24"/>
              </w:rPr>
              <w:t>25、信息处理能力测评</w:t>
            </w:r>
          </w:p>
          <w:p>
            <w:pPr>
              <w:widowControl/>
              <w:ind w:firstLine="444"/>
              <w:jc w:val="both"/>
              <w:rPr>
                <w:rFonts w:ascii="宋体" w:hAnsi="宋体"/>
                <w:kern w:val="0"/>
                <w:sz w:val="24"/>
                <w:szCs w:val="24"/>
              </w:rPr>
            </w:pPr>
            <w:r>
              <w:rPr>
                <w:rFonts w:hint="eastAsia" w:ascii="宋体" w:hAnsi="宋体"/>
                <w:kern w:val="0"/>
                <w:sz w:val="24"/>
                <w:szCs w:val="24"/>
              </w:rPr>
              <w:t>26、人际社会适应能力测评</w:t>
            </w:r>
          </w:p>
          <w:p>
            <w:pPr>
              <w:widowControl/>
              <w:ind w:firstLine="444"/>
              <w:jc w:val="both"/>
              <w:rPr>
                <w:rFonts w:ascii="宋体" w:hAnsi="宋体"/>
                <w:kern w:val="0"/>
                <w:sz w:val="24"/>
                <w:szCs w:val="24"/>
              </w:rPr>
            </w:pPr>
            <w:r>
              <w:rPr>
                <w:rFonts w:hint="eastAsia" w:ascii="宋体" w:hAnsi="宋体"/>
                <w:kern w:val="0"/>
                <w:sz w:val="24"/>
                <w:szCs w:val="24"/>
              </w:rPr>
              <w:t>27、激励教育能力测评</w:t>
            </w:r>
          </w:p>
          <w:p>
            <w:pPr>
              <w:widowControl/>
              <w:ind w:firstLine="444"/>
              <w:jc w:val="both"/>
              <w:rPr>
                <w:rFonts w:ascii="宋体" w:hAnsi="宋体"/>
                <w:kern w:val="0"/>
                <w:sz w:val="24"/>
                <w:szCs w:val="24"/>
              </w:rPr>
            </w:pPr>
            <w:r>
              <w:rPr>
                <w:rFonts w:hint="eastAsia" w:ascii="宋体" w:hAnsi="宋体"/>
                <w:kern w:val="0"/>
                <w:sz w:val="24"/>
                <w:szCs w:val="24"/>
              </w:rPr>
              <w:t>28、实践能力测评</w:t>
            </w:r>
          </w:p>
          <w:p>
            <w:pPr>
              <w:widowControl/>
              <w:ind w:firstLine="444"/>
              <w:jc w:val="both"/>
              <w:rPr>
                <w:rFonts w:ascii="宋体" w:hAnsi="宋体"/>
                <w:kern w:val="0"/>
                <w:sz w:val="24"/>
                <w:szCs w:val="24"/>
              </w:rPr>
            </w:pPr>
            <w:r>
              <w:rPr>
                <w:rFonts w:hint="eastAsia" w:ascii="宋体" w:hAnsi="宋体"/>
                <w:kern w:val="0"/>
                <w:sz w:val="24"/>
                <w:szCs w:val="24"/>
              </w:rPr>
              <w:t>29、企业文化塑造能力测评</w:t>
            </w:r>
          </w:p>
          <w:p>
            <w:pPr>
              <w:widowControl/>
              <w:ind w:firstLine="444"/>
              <w:jc w:val="both"/>
              <w:rPr>
                <w:rFonts w:ascii="宋体" w:hAnsi="宋体"/>
                <w:kern w:val="0"/>
                <w:sz w:val="24"/>
                <w:szCs w:val="22"/>
              </w:rPr>
            </w:pPr>
            <w:r>
              <w:rPr>
                <w:rFonts w:hint="eastAsia" w:ascii="宋体" w:hAnsi="宋体"/>
                <w:kern w:val="0"/>
                <w:sz w:val="24"/>
                <w:szCs w:val="24"/>
              </w:rPr>
              <w:t>30、现实感测量</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sz w:val="24"/>
                <w:szCs w:val="22"/>
              </w:rPr>
            </w:pP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 xml:space="preserve"> 二、</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创业</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成功</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趋向</w:t>
            </w:r>
          </w:p>
          <w:p>
            <w:pPr>
              <w:widowControl/>
              <w:jc w:val="center"/>
              <w:rPr>
                <w:rFonts w:ascii="黑体" w:hAnsi="黑体" w:eastAsia="黑体" w:cs="宋体"/>
                <w:b/>
                <w:color w:val="002060"/>
                <w:kern w:val="0"/>
                <w:sz w:val="24"/>
                <w:szCs w:val="22"/>
              </w:rPr>
            </w:pPr>
            <w:r>
              <w:rPr>
                <w:rFonts w:hint="eastAsia" w:ascii="黑体" w:hAnsi="黑体" w:eastAsia="黑体" w:cs="宋体"/>
                <w:b/>
                <w:color w:val="002060"/>
                <w:kern w:val="0"/>
                <w:sz w:val="24"/>
                <w:szCs w:val="22"/>
              </w:rPr>
              <w:t>与</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创业</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知识</w:t>
            </w:r>
          </w:p>
          <w:p>
            <w:pPr>
              <w:widowControl/>
              <w:jc w:val="center"/>
              <w:rPr>
                <w:rFonts w:ascii="黑体" w:hAnsi="黑体" w:eastAsia="黑体" w:cs="宋体"/>
                <w:b/>
                <w:kern w:val="0"/>
                <w:sz w:val="24"/>
                <w:szCs w:val="22"/>
              </w:rPr>
            </w:pPr>
            <w:r>
              <w:rPr>
                <w:rFonts w:hint="eastAsia" w:ascii="黑体" w:hAnsi="黑体" w:eastAsia="黑体" w:cs="宋体"/>
                <w:b/>
                <w:color w:val="C0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宋体" w:hAnsi="宋体" w:eastAsia="宋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创业成功趋向测评子系统</w:t>
            </w:r>
          </w:p>
          <w:p>
            <w:pPr>
              <w:widowControl/>
              <w:ind w:firstLine="444"/>
              <w:jc w:val="both"/>
              <w:rPr>
                <w:rFonts w:ascii="宋体" w:hAnsi="宋体"/>
                <w:kern w:val="0"/>
                <w:sz w:val="24"/>
                <w:szCs w:val="24"/>
              </w:rPr>
            </w:pPr>
            <w:r>
              <w:rPr>
                <w:rFonts w:hint="eastAsia" w:ascii="宋体" w:hAnsi="宋体"/>
                <w:kern w:val="0"/>
                <w:sz w:val="24"/>
                <w:szCs w:val="24"/>
              </w:rPr>
              <w:t>1、创业适应性测评</w:t>
            </w:r>
          </w:p>
          <w:p>
            <w:pPr>
              <w:widowControl/>
              <w:ind w:firstLine="444"/>
              <w:jc w:val="both"/>
              <w:rPr>
                <w:rFonts w:ascii="宋体" w:hAnsi="宋体"/>
                <w:kern w:val="0"/>
                <w:sz w:val="24"/>
                <w:szCs w:val="24"/>
              </w:rPr>
            </w:pPr>
            <w:r>
              <w:rPr>
                <w:rFonts w:hint="eastAsia" w:ascii="宋体" w:hAnsi="宋体"/>
                <w:kern w:val="0"/>
                <w:sz w:val="24"/>
                <w:szCs w:val="24"/>
              </w:rPr>
              <w:t>2、创业动机测评</w:t>
            </w:r>
          </w:p>
          <w:p>
            <w:pPr>
              <w:widowControl/>
              <w:ind w:firstLine="444"/>
              <w:jc w:val="both"/>
              <w:rPr>
                <w:rFonts w:ascii="宋体" w:hAnsi="宋体"/>
                <w:kern w:val="0"/>
                <w:sz w:val="24"/>
                <w:szCs w:val="24"/>
              </w:rPr>
            </w:pPr>
            <w:r>
              <w:rPr>
                <w:rFonts w:hint="eastAsia" w:ascii="宋体" w:hAnsi="宋体"/>
                <w:kern w:val="0"/>
                <w:sz w:val="24"/>
                <w:szCs w:val="24"/>
              </w:rPr>
              <w:t>3、创业核心素能测评</w:t>
            </w:r>
          </w:p>
          <w:p>
            <w:pPr>
              <w:widowControl/>
              <w:ind w:firstLine="444"/>
              <w:jc w:val="both"/>
              <w:rPr>
                <w:rFonts w:ascii="宋体" w:hAnsi="宋体"/>
                <w:kern w:val="0"/>
                <w:sz w:val="24"/>
                <w:szCs w:val="24"/>
              </w:rPr>
            </w:pPr>
            <w:r>
              <w:rPr>
                <w:rFonts w:hint="eastAsia" w:ascii="宋体" w:hAnsi="宋体"/>
                <w:kern w:val="0"/>
                <w:sz w:val="24"/>
                <w:szCs w:val="24"/>
              </w:rPr>
              <w:t>4、创业潜能测评</w:t>
            </w:r>
          </w:p>
          <w:p>
            <w:pPr>
              <w:widowControl/>
              <w:ind w:firstLine="444"/>
              <w:jc w:val="both"/>
              <w:rPr>
                <w:rFonts w:ascii="宋体" w:hAnsi="宋体"/>
                <w:kern w:val="0"/>
                <w:sz w:val="24"/>
                <w:szCs w:val="24"/>
              </w:rPr>
            </w:pPr>
            <w:r>
              <w:rPr>
                <w:rFonts w:hint="eastAsia" w:ascii="宋体" w:hAnsi="宋体"/>
                <w:kern w:val="0"/>
                <w:sz w:val="24"/>
                <w:szCs w:val="24"/>
              </w:rPr>
              <w:t>5、创业价值取向测评</w:t>
            </w:r>
          </w:p>
          <w:p>
            <w:pPr>
              <w:widowControl/>
              <w:ind w:firstLine="444"/>
              <w:jc w:val="both"/>
              <w:rPr>
                <w:rFonts w:ascii="宋体" w:hAnsi="宋体"/>
                <w:kern w:val="0"/>
                <w:sz w:val="24"/>
                <w:szCs w:val="24"/>
              </w:rPr>
            </w:pPr>
            <w:r>
              <w:rPr>
                <w:rFonts w:hint="eastAsia" w:ascii="宋体" w:hAnsi="宋体"/>
                <w:kern w:val="0"/>
                <w:sz w:val="24"/>
                <w:szCs w:val="24"/>
              </w:rPr>
              <w:t>6、创业成功指数测评</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创业经营管理知识测评子系统</w:t>
            </w:r>
          </w:p>
          <w:p>
            <w:pPr>
              <w:widowControl/>
              <w:ind w:firstLine="444"/>
              <w:jc w:val="both"/>
              <w:rPr>
                <w:rFonts w:ascii="宋体" w:hAnsi="宋体"/>
                <w:kern w:val="0"/>
                <w:sz w:val="24"/>
                <w:szCs w:val="24"/>
              </w:rPr>
            </w:pPr>
            <w:r>
              <w:rPr>
                <w:rFonts w:hint="eastAsia" w:ascii="宋体" w:hAnsi="宋体"/>
                <w:kern w:val="0"/>
                <w:sz w:val="24"/>
                <w:szCs w:val="24"/>
              </w:rPr>
              <w:t>1、创业基础知识测评</w:t>
            </w:r>
          </w:p>
          <w:p>
            <w:pPr>
              <w:widowControl/>
              <w:ind w:firstLine="444"/>
              <w:jc w:val="both"/>
              <w:rPr>
                <w:rFonts w:ascii="宋体" w:hAnsi="宋体"/>
                <w:kern w:val="0"/>
                <w:sz w:val="24"/>
                <w:szCs w:val="24"/>
              </w:rPr>
            </w:pPr>
            <w:r>
              <w:rPr>
                <w:rFonts w:hint="eastAsia" w:ascii="宋体" w:hAnsi="宋体"/>
                <w:kern w:val="0"/>
                <w:sz w:val="24"/>
                <w:szCs w:val="24"/>
              </w:rPr>
              <w:t>2、创业筹划管理测评</w:t>
            </w:r>
          </w:p>
          <w:p>
            <w:pPr>
              <w:widowControl/>
              <w:ind w:firstLine="444"/>
              <w:jc w:val="both"/>
              <w:rPr>
                <w:rFonts w:ascii="宋体" w:hAnsi="宋体"/>
                <w:kern w:val="0"/>
                <w:sz w:val="24"/>
                <w:szCs w:val="24"/>
              </w:rPr>
            </w:pPr>
            <w:r>
              <w:rPr>
                <w:rFonts w:hint="eastAsia" w:ascii="宋体" w:hAnsi="宋体"/>
                <w:kern w:val="0"/>
                <w:sz w:val="24"/>
                <w:szCs w:val="24"/>
              </w:rPr>
              <w:t>3、创业机会风险知识测评</w:t>
            </w:r>
          </w:p>
          <w:p>
            <w:pPr>
              <w:widowControl/>
              <w:ind w:firstLine="444"/>
              <w:jc w:val="both"/>
              <w:rPr>
                <w:rFonts w:ascii="宋体" w:hAnsi="宋体"/>
                <w:kern w:val="0"/>
                <w:sz w:val="24"/>
                <w:szCs w:val="24"/>
              </w:rPr>
            </w:pPr>
            <w:r>
              <w:rPr>
                <w:rFonts w:hint="eastAsia" w:ascii="宋体" w:hAnsi="宋体"/>
                <w:kern w:val="0"/>
                <w:sz w:val="24"/>
                <w:szCs w:val="24"/>
              </w:rPr>
              <w:t>4、工商法律知识测评</w:t>
            </w:r>
          </w:p>
          <w:p>
            <w:pPr>
              <w:widowControl/>
              <w:ind w:firstLine="444"/>
              <w:jc w:val="both"/>
              <w:rPr>
                <w:rFonts w:ascii="宋体" w:hAnsi="宋体"/>
                <w:kern w:val="0"/>
                <w:sz w:val="24"/>
                <w:szCs w:val="24"/>
              </w:rPr>
            </w:pPr>
            <w:r>
              <w:rPr>
                <w:rFonts w:hint="eastAsia" w:ascii="宋体" w:hAnsi="宋体"/>
                <w:kern w:val="0"/>
                <w:sz w:val="24"/>
                <w:szCs w:val="24"/>
              </w:rPr>
              <w:t>5、财税管理知识测评</w:t>
            </w:r>
          </w:p>
          <w:p>
            <w:pPr>
              <w:widowControl/>
              <w:ind w:firstLine="444"/>
              <w:jc w:val="both"/>
              <w:rPr>
                <w:rFonts w:ascii="宋体" w:hAnsi="宋体"/>
                <w:kern w:val="0"/>
                <w:sz w:val="24"/>
                <w:szCs w:val="24"/>
              </w:rPr>
            </w:pPr>
            <w:r>
              <w:rPr>
                <w:rFonts w:hint="eastAsia" w:ascii="宋体" w:hAnsi="宋体"/>
                <w:kern w:val="0"/>
                <w:sz w:val="24"/>
                <w:szCs w:val="24"/>
              </w:rPr>
              <w:t>6、生产运营知识测评</w:t>
            </w:r>
          </w:p>
          <w:p>
            <w:pPr>
              <w:widowControl/>
              <w:ind w:firstLine="444"/>
              <w:jc w:val="both"/>
              <w:rPr>
                <w:rFonts w:ascii="宋体" w:hAnsi="宋体"/>
                <w:kern w:val="0"/>
                <w:sz w:val="24"/>
                <w:szCs w:val="24"/>
              </w:rPr>
            </w:pPr>
            <w:r>
              <w:rPr>
                <w:rFonts w:hint="eastAsia" w:ascii="宋体" w:hAnsi="宋体"/>
                <w:kern w:val="0"/>
                <w:sz w:val="24"/>
                <w:szCs w:val="24"/>
              </w:rPr>
              <w:t>7、技术管理知识测评</w:t>
            </w:r>
          </w:p>
          <w:p>
            <w:pPr>
              <w:widowControl/>
              <w:ind w:firstLine="444"/>
              <w:jc w:val="both"/>
              <w:rPr>
                <w:rFonts w:ascii="宋体" w:hAnsi="宋体"/>
                <w:kern w:val="0"/>
                <w:sz w:val="24"/>
                <w:szCs w:val="24"/>
              </w:rPr>
            </w:pPr>
            <w:r>
              <w:rPr>
                <w:rFonts w:hint="eastAsia" w:ascii="宋体" w:hAnsi="宋体"/>
                <w:kern w:val="0"/>
                <w:sz w:val="24"/>
                <w:szCs w:val="24"/>
              </w:rPr>
              <w:t>8、项目管理知识测评</w:t>
            </w:r>
          </w:p>
          <w:p>
            <w:pPr>
              <w:widowControl/>
              <w:ind w:firstLine="444"/>
              <w:jc w:val="both"/>
              <w:rPr>
                <w:rFonts w:ascii="宋体" w:hAnsi="宋体"/>
                <w:kern w:val="0"/>
                <w:sz w:val="24"/>
                <w:szCs w:val="24"/>
              </w:rPr>
            </w:pPr>
            <w:r>
              <w:rPr>
                <w:rFonts w:hint="eastAsia" w:ascii="宋体" w:hAnsi="宋体"/>
                <w:kern w:val="0"/>
                <w:sz w:val="24"/>
                <w:szCs w:val="24"/>
              </w:rPr>
              <w:t>9、营销管理知识测评</w:t>
            </w:r>
          </w:p>
          <w:p>
            <w:pPr>
              <w:widowControl/>
              <w:ind w:firstLine="444"/>
              <w:jc w:val="both"/>
              <w:rPr>
                <w:rFonts w:ascii="宋体" w:hAnsi="宋体"/>
                <w:kern w:val="0"/>
                <w:sz w:val="24"/>
                <w:szCs w:val="24"/>
              </w:rPr>
            </w:pPr>
            <w:r>
              <w:rPr>
                <w:rFonts w:hint="eastAsia" w:ascii="宋体" w:hAnsi="宋体"/>
                <w:kern w:val="0"/>
                <w:sz w:val="24"/>
                <w:szCs w:val="24"/>
              </w:rPr>
              <w:t>10、客户关系管理知识测评</w:t>
            </w:r>
          </w:p>
          <w:p>
            <w:pPr>
              <w:widowControl/>
              <w:ind w:firstLine="444"/>
              <w:jc w:val="both"/>
              <w:rPr>
                <w:rFonts w:ascii="宋体" w:hAnsi="宋体"/>
                <w:kern w:val="0"/>
                <w:sz w:val="24"/>
                <w:szCs w:val="24"/>
              </w:rPr>
            </w:pPr>
            <w:r>
              <w:rPr>
                <w:rFonts w:hint="eastAsia" w:ascii="宋体" w:hAnsi="宋体"/>
                <w:kern w:val="0"/>
                <w:sz w:val="24"/>
                <w:szCs w:val="24"/>
              </w:rPr>
              <w:t>11、人事管理知识测评</w:t>
            </w:r>
          </w:p>
          <w:p>
            <w:pPr>
              <w:widowControl/>
              <w:ind w:firstLine="444"/>
              <w:jc w:val="both"/>
              <w:rPr>
                <w:rFonts w:ascii="宋体" w:hAnsi="宋体"/>
                <w:kern w:val="0"/>
                <w:sz w:val="24"/>
                <w:szCs w:val="24"/>
              </w:rPr>
            </w:pPr>
            <w:r>
              <w:rPr>
                <w:rFonts w:hint="eastAsia" w:ascii="宋体" w:hAnsi="宋体"/>
                <w:kern w:val="0"/>
                <w:sz w:val="24"/>
                <w:szCs w:val="24"/>
              </w:rPr>
              <w:t>12、物流管理知识测评</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（三）</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创业规划执行能力测评子系统</w:t>
            </w:r>
          </w:p>
          <w:p>
            <w:pPr>
              <w:widowControl/>
              <w:ind w:firstLine="444"/>
              <w:jc w:val="both"/>
              <w:rPr>
                <w:rFonts w:ascii="宋体" w:hAnsi="宋体"/>
                <w:kern w:val="0"/>
                <w:sz w:val="24"/>
                <w:szCs w:val="24"/>
              </w:rPr>
            </w:pPr>
            <w:r>
              <w:rPr>
                <w:rFonts w:hint="eastAsia" w:ascii="宋体" w:hAnsi="宋体"/>
                <w:kern w:val="0"/>
                <w:sz w:val="24"/>
                <w:szCs w:val="24"/>
              </w:rPr>
              <w:t>1、创业机会识别获取能力测评</w:t>
            </w:r>
          </w:p>
          <w:p>
            <w:pPr>
              <w:widowControl/>
              <w:ind w:firstLine="444"/>
              <w:jc w:val="both"/>
              <w:rPr>
                <w:rFonts w:ascii="宋体" w:hAnsi="宋体"/>
                <w:kern w:val="0"/>
                <w:sz w:val="24"/>
                <w:szCs w:val="24"/>
              </w:rPr>
            </w:pPr>
            <w:r>
              <w:rPr>
                <w:rFonts w:hint="eastAsia" w:ascii="宋体" w:hAnsi="宋体"/>
                <w:kern w:val="0"/>
                <w:sz w:val="24"/>
                <w:szCs w:val="24"/>
              </w:rPr>
              <w:t>2、创业资源认知获取能力测评</w:t>
            </w:r>
          </w:p>
          <w:p>
            <w:pPr>
              <w:widowControl/>
              <w:ind w:firstLine="444"/>
              <w:jc w:val="both"/>
              <w:rPr>
                <w:rFonts w:ascii="宋体" w:hAnsi="宋体"/>
                <w:kern w:val="0"/>
                <w:sz w:val="24"/>
                <w:szCs w:val="24"/>
              </w:rPr>
            </w:pPr>
            <w:r>
              <w:rPr>
                <w:rFonts w:hint="eastAsia" w:ascii="宋体" w:hAnsi="宋体"/>
                <w:kern w:val="0"/>
                <w:sz w:val="24"/>
                <w:szCs w:val="24"/>
              </w:rPr>
              <w:t>3、创业资源再生能力测评</w:t>
            </w:r>
          </w:p>
          <w:p>
            <w:pPr>
              <w:widowControl/>
              <w:ind w:firstLine="444"/>
              <w:jc w:val="both"/>
              <w:rPr>
                <w:rFonts w:ascii="宋体" w:hAnsi="宋体"/>
                <w:kern w:val="0"/>
                <w:sz w:val="24"/>
                <w:szCs w:val="24"/>
              </w:rPr>
            </w:pPr>
            <w:r>
              <w:rPr>
                <w:rFonts w:hint="eastAsia" w:ascii="宋体" w:hAnsi="宋体"/>
                <w:kern w:val="0"/>
                <w:sz w:val="24"/>
                <w:szCs w:val="24"/>
              </w:rPr>
              <w:t>4、创业环境分析能力测评</w:t>
            </w:r>
          </w:p>
          <w:p>
            <w:pPr>
              <w:widowControl/>
              <w:ind w:firstLine="444"/>
              <w:jc w:val="both"/>
              <w:rPr>
                <w:rFonts w:ascii="宋体" w:hAnsi="宋体"/>
                <w:kern w:val="0"/>
                <w:sz w:val="24"/>
                <w:szCs w:val="24"/>
              </w:rPr>
            </w:pPr>
            <w:r>
              <w:rPr>
                <w:rFonts w:hint="eastAsia" w:ascii="宋体" w:hAnsi="宋体"/>
                <w:kern w:val="0"/>
                <w:sz w:val="24"/>
                <w:szCs w:val="24"/>
              </w:rPr>
              <w:t>5、创业规划能力测评</w:t>
            </w:r>
          </w:p>
          <w:p>
            <w:pPr>
              <w:widowControl/>
              <w:ind w:firstLine="444"/>
              <w:jc w:val="both"/>
              <w:rPr>
                <w:rFonts w:ascii="宋体" w:hAnsi="宋体"/>
                <w:kern w:val="0"/>
                <w:sz w:val="24"/>
                <w:szCs w:val="24"/>
              </w:rPr>
            </w:pPr>
            <w:r>
              <w:rPr>
                <w:rFonts w:hint="eastAsia" w:ascii="宋体" w:hAnsi="宋体"/>
                <w:kern w:val="0"/>
                <w:sz w:val="24"/>
                <w:szCs w:val="24"/>
              </w:rPr>
              <w:t>6、市场预测定位能力测评</w:t>
            </w:r>
          </w:p>
          <w:p>
            <w:pPr>
              <w:widowControl/>
              <w:ind w:firstLine="444"/>
              <w:jc w:val="both"/>
              <w:rPr>
                <w:rFonts w:ascii="宋体" w:hAnsi="宋体"/>
                <w:kern w:val="0"/>
                <w:sz w:val="24"/>
                <w:szCs w:val="24"/>
              </w:rPr>
            </w:pPr>
            <w:r>
              <w:rPr>
                <w:rFonts w:hint="eastAsia" w:ascii="宋体" w:hAnsi="宋体"/>
                <w:kern w:val="0"/>
                <w:sz w:val="24"/>
                <w:szCs w:val="24"/>
              </w:rPr>
              <w:t>7、市场营销能力测评</w:t>
            </w:r>
          </w:p>
          <w:p>
            <w:pPr>
              <w:widowControl/>
              <w:ind w:firstLine="444"/>
              <w:jc w:val="both"/>
              <w:rPr>
                <w:rFonts w:ascii="宋体" w:hAnsi="宋体"/>
                <w:kern w:val="0"/>
                <w:sz w:val="24"/>
                <w:szCs w:val="24"/>
              </w:rPr>
            </w:pPr>
            <w:r>
              <w:rPr>
                <w:rFonts w:hint="eastAsia" w:ascii="宋体" w:hAnsi="宋体"/>
                <w:kern w:val="0"/>
                <w:sz w:val="24"/>
                <w:szCs w:val="24"/>
              </w:rPr>
              <w:t>8、财务管理能力测评</w:t>
            </w:r>
          </w:p>
          <w:p>
            <w:pPr>
              <w:widowControl/>
              <w:ind w:firstLine="444"/>
              <w:jc w:val="both"/>
              <w:rPr>
                <w:rFonts w:ascii="宋体" w:hAnsi="宋体"/>
                <w:kern w:val="0"/>
                <w:sz w:val="24"/>
                <w:szCs w:val="24"/>
              </w:rPr>
            </w:pPr>
            <w:r>
              <w:rPr>
                <w:rFonts w:hint="eastAsia" w:ascii="宋体" w:hAnsi="宋体"/>
                <w:kern w:val="0"/>
                <w:sz w:val="24"/>
                <w:szCs w:val="24"/>
              </w:rPr>
              <w:t>9、创业团队规划能力测评</w:t>
            </w:r>
          </w:p>
          <w:p>
            <w:pPr>
              <w:widowControl/>
              <w:ind w:firstLine="444"/>
              <w:jc w:val="both"/>
              <w:rPr>
                <w:rFonts w:ascii="宋体" w:hAnsi="宋体"/>
                <w:kern w:val="0"/>
                <w:sz w:val="24"/>
                <w:szCs w:val="24"/>
              </w:rPr>
            </w:pPr>
            <w:r>
              <w:rPr>
                <w:rFonts w:hint="eastAsia" w:ascii="宋体" w:hAnsi="宋体"/>
                <w:kern w:val="0"/>
                <w:sz w:val="24"/>
                <w:szCs w:val="24"/>
              </w:rPr>
              <w:t>10、人力资源管理能力测评</w:t>
            </w:r>
          </w:p>
          <w:p>
            <w:pPr>
              <w:widowControl/>
              <w:ind w:firstLine="444"/>
              <w:jc w:val="both"/>
              <w:rPr>
                <w:rFonts w:ascii="宋体" w:hAnsi="宋体"/>
                <w:kern w:val="0"/>
                <w:sz w:val="24"/>
                <w:szCs w:val="24"/>
              </w:rPr>
            </w:pPr>
            <w:r>
              <w:rPr>
                <w:rFonts w:hint="eastAsia" w:ascii="宋体" w:hAnsi="宋体"/>
                <w:kern w:val="0"/>
                <w:sz w:val="24"/>
                <w:szCs w:val="24"/>
              </w:rPr>
              <w:t>11、创业危机风险管控能力测评</w:t>
            </w:r>
          </w:p>
          <w:p>
            <w:pPr>
              <w:widowControl/>
              <w:ind w:firstLine="444"/>
              <w:jc w:val="both"/>
              <w:rPr>
                <w:rFonts w:ascii="宋体" w:hAnsi="宋体" w:eastAsia="宋体" w:cs="宋体"/>
                <w:kern w:val="0"/>
                <w:szCs w:val="22"/>
              </w:rPr>
            </w:pPr>
            <w:r>
              <w:rPr>
                <w:rFonts w:hint="eastAsia" w:ascii="宋体" w:hAnsi="宋体"/>
                <w:kern w:val="0"/>
                <w:sz w:val="24"/>
                <w:szCs w:val="24"/>
              </w:rPr>
              <w:t>12、创业创意执行能力测评</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ascii="黑体" w:hAnsi="黑体" w:eastAsia="黑体" w:cs="宋体"/>
                <w:b/>
                <w:kern w:val="0"/>
                <w:sz w:val="24"/>
                <w:szCs w:val="22"/>
              </w:rPr>
              <w:t>三</w:t>
            </w:r>
            <w:r>
              <w:rPr>
                <w:rFonts w:hint="eastAsia" w:ascii="黑体" w:hAnsi="黑体" w:eastAsia="黑体" w:cs="宋体"/>
                <w:b/>
                <w:kern w:val="0"/>
                <w:sz w:val="24"/>
                <w:szCs w:val="22"/>
              </w:rPr>
              <w:t>、</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公司</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创办</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仿真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模拟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实验室</w:t>
            </w:r>
          </w:p>
          <w:p>
            <w:pPr>
              <w:widowControl/>
              <w:jc w:val="center"/>
              <w:rPr>
                <w:rFonts w:ascii="黑体" w:hAnsi="黑体" w:eastAsia="黑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（一）公司创办模拟仿真实验室</w:t>
            </w:r>
          </w:p>
          <w:p>
            <w:pPr>
              <w:widowControl/>
              <w:ind w:firstLine="444"/>
              <w:jc w:val="both"/>
              <w:rPr>
                <w:rFonts w:ascii="宋体" w:hAnsi="宋体"/>
                <w:kern w:val="0"/>
                <w:sz w:val="24"/>
                <w:szCs w:val="24"/>
              </w:rPr>
            </w:pPr>
            <w:r>
              <w:rPr>
                <w:rFonts w:hint="eastAsia" w:ascii="宋体" w:hAnsi="宋体"/>
                <w:kern w:val="0"/>
                <w:sz w:val="24"/>
                <w:szCs w:val="24"/>
              </w:rPr>
              <w:t>1、公司注册流程</w:t>
            </w:r>
          </w:p>
          <w:p>
            <w:pPr>
              <w:widowControl/>
              <w:ind w:firstLine="444"/>
              <w:jc w:val="both"/>
              <w:rPr>
                <w:rFonts w:ascii="宋体" w:hAnsi="宋体"/>
                <w:kern w:val="0"/>
                <w:sz w:val="24"/>
                <w:szCs w:val="24"/>
              </w:rPr>
            </w:pPr>
            <w:r>
              <w:rPr>
                <w:rFonts w:hint="eastAsia" w:ascii="宋体" w:hAnsi="宋体"/>
                <w:kern w:val="0"/>
                <w:sz w:val="24"/>
                <w:szCs w:val="24"/>
              </w:rPr>
              <w:t>2、公司租赁办公场所</w:t>
            </w:r>
          </w:p>
          <w:p>
            <w:pPr>
              <w:widowControl/>
              <w:ind w:firstLine="444"/>
              <w:jc w:val="both"/>
              <w:rPr>
                <w:rFonts w:ascii="宋体" w:hAnsi="宋体"/>
                <w:kern w:val="0"/>
                <w:sz w:val="24"/>
                <w:szCs w:val="24"/>
              </w:rPr>
            </w:pPr>
            <w:r>
              <w:rPr>
                <w:rFonts w:hint="eastAsia" w:ascii="宋体" w:hAnsi="宋体"/>
                <w:kern w:val="0"/>
                <w:sz w:val="24"/>
                <w:szCs w:val="24"/>
              </w:rPr>
              <w:t>3、公司名称登记</w:t>
            </w:r>
          </w:p>
          <w:p>
            <w:pPr>
              <w:widowControl/>
              <w:ind w:firstLine="444"/>
              <w:jc w:val="both"/>
              <w:rPr>
                <w:rFonts w:ascii="宋体" w:hAnsi="宋体"/>
                <w:kern w:val="0"/>
                <w:sz w:val="24"/>
                <w:szCs w:val="24"/>
              </w:rPr>
            </w:pPr>
            <w:r>
              <w:rPr>
                <w:rFonts w:hint="eastAsia" w:ascii="宋体" w:hAnsi="宋体"/>
                <w:kern w:val="0"/>
                <w:sz w:val="24"/>
                <w:szCs w:val="24"/>
              </w:rPr>
              <w:t>4、撰写公司章程模拟</w:t>
            </w:r>
          </w:p>
          <w:p>
            <w:pPr>
              <w:widowControl/>
              <w:ind w:firstLine="444"/>
              <w:jc w:val="both"/>
              <w:rPr>
                <w:rFonts w:ascii="宋体" w:hAnsi="宋体"/>
                <w:kern w:val="0"/>
                <w:sz w:val="24"/>
                <w:szCs w:val="24"/>
              </w:rPr>
            </w:pPr>
            <w:r>
              <w:rPr>
                <w:rFonts w:hint="eastAsia" w:ascii="宋体" w:hAnsi="宋体"/>
                <w:kern w:val="0"/>
                <w:sz w:val="24"/>
                <w:szCs w:val="24"/>
              </w:rPr>
              <w:t>5、公司注册资金准备</w:t>
            </w:r>
          </w:p>
          <w:p>
            <w:pPr>
              <w:widowControl/>
              <w:ind w:firstLine="444"/>
              <w:jc w:val="both"/>
              <w:rPr>
                <w:rFonts w:ascii="宋体" w:hAnsi="宋体"/>
                <w:kern w:val="0"/>
                <w:sz w:val="24"/>
                <w:szCs w:val="24"/>
              </w:rPr>
            </w:pPr>
            <w:r>
              <w:rPr>
                <w:rFonts w:hint="eastAsia" w:ascii="宋体" w:hAnsi="宋体"/>
                <w:kern w:val="0"/>
                <w:sz w:val="24"/>
                <w:szCs w:val="24"/>
              </w:rPr>
              <w:t>6、领取验资证明</w:t>
            </w:r>
          </w:p>
          <w:p>
            <w:pPr>
              <w:widowControl/>
              <w:ind w:firstLine="444"/>
              <w:jc w:val="both"/>
              <w:rPr>
                <w:rFonts w:ascii="宋体" w:hAnsi="宋体"/>
                <w:kern w:val="0"/>
                <w:sz w:val="24"/>
                <w:szCs w:val="24"/>
              </w:rPr>
            </w:pPr>
            <w:r>
              <w:rPr>
                <w:rFonts w:hint="eastAsia" w:ascii="宋体" w:hAnsi="宋体"/>
                <w:kern w:val="0"/>
                <w:sz w:val="24"/>
                <w:szCs w:val="24"/>
              </w:rPr>
              <w:t>7、公司设立登记</w:t>
            </w:r>
          </w:p>
          <w:p>
            <w:pPr>
              <w:widowControl/>
              <w:ind w:firstLine="444"/>
              <w:jc w:val="both"/>
              <w:rPr>
                <w:rFonts w:ascii="宋体" w:hAnsi="宋体"/>
                <w:kern w:val="0"/>
                <w:sz w:val="24"/>
                <w:szCs w:val="24"/>
              </w:rPr>
            </w:pPr>
            <w:r>
              <w:rPr>
                <w:rFonts w:hint="eastAsia" w:ascii="宋体" w:hAnsi="宋体"/>
                <w:kern w:val="0"/>
                <w:sz w:val="24"/>
                <w:szCs w:val="24"/>
              </w:rPr>
              <w:t>8、刻制公司印章</w:t>
            </w:r>
          </w:p>
          <w:p>
            <w:pPr>
              <w:widowControl/>
              <w:ind w:firstLine="444"/>
              <w:jc w:val="both"/>
              <w:rPr>
                <w:rFonts w:ascii="宋体" w:hAnsi="宋体"/>
                <w:kern w:val="0"/>
                <w:sz w:val="24"/>
                <w:szCs w:val="24"/>
              </w:rPr>
            </w:pPr>
            <w:r>
              <w:rPr>
                <w:rFonts w:hint="eastAsia" w:ascii="宋体" w:hAnsi="宋体"/>
                <w:kern w:val="0"/>
                <w:sz w:val="24"/>
                <w:szCs w:val="24"/>
              </w:rPr>
              <w:t>9、办理机构代码</w:t>
            </w:r>
          </w:p>
          <w:p>
            <w:pPr>
              <w:widowControl/>
              <w:ind w:firstLine="444"/>
              <w:jc w:val="both"/>
              <w:rPr>
                <w:rFonts w:ascii="宋体" w:hAnsi="宋体"/>
                <w:kern w:val="0"/>
                <w:sz w:val="24"/>
                <w:szCs w:val="24"/>
              </w:rPr>
            </w:pPr>
            <w:r>
              <w:rPr>
                <w:rFonts w:hint="eastAsia" w:ascii="宋体" w:hAnsi="宋体"/>
                <w:kern w:val="0"/>
                <w:sz w:val="24"/>
                <w:szCs w:val="24"/>
              </w:rPr>
              <w:t>10、办理税务登记</w:t>
            </w:r>
          </w:p>
          <w:p>
            <w:pPr>
              <w:widowControl/>
              <w:ind w:firstLine="444"/>
              <w:jc w:val="both"/>
              <w:rPr>
                <w:rFonts w:ascii="宋体" w:hAnsi="宋体"/>
                <w:kern w:val="0"/>
                <w:sz w:val="24"/>
                <w:szCs w:val="24"/>
              </w:rPr>
            </w:pPr>
            <w:r>
              <w:rPr>
                <w:rFonts w:hint="eastAsia" w:ascii="宋体" w:hAnsi="宋体"/>
                <w:kern w:val="0"/>
                <w:sz w:val="24"/>
                <w:szCs w:val="24"/>
              </w:rPr>
              <w:t>11、开设公司账号</w:t>
            </w:r>
          </w:p>
          <w:p>
            <w:pPr>
              <w:widowControl/>
              <w:ind w:firstLine="444"/>
              <w:jc w:val="both"/>
              <w:rPr>
                <w:rFonts w:ascii="Calibri" w:hAnsi="Calibri"/>
                <w:kern w:val="0"/>
                <w:sz w:val="24"/>
                <w:szCs w:val="24"/>
              </w:rPr>
            </w:pPr>
            <w:r>
              <w:rPr>
                <w:rFonts w:hint="eastAsia" w:ascii="宋体" w:hAnsi="宋体"/>
                <w:kern w:val="0"/>
                <w:sz w:val="24"/>
                <w:szCs w:val="24"/>
              </w:rPr>
              <w:t>12、办理社会保险</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ascii="黑体" w:hAnsi="黑体" w:eastAsia="黑体" w:cs="宋体"/>
                <w:b/>
                <w:kern w:val="0"/>
                <w:sz w:val="24"/>
                <w:szCs w:val="22"/>
              </w:rPr>
              <w:t>四</w:t>
            </w:r>
            <w:r>
              <w:rPr>
                <w:rFonts w:hint="eastAsia" w:ascii="黑体" w:hAnsi="黑体" w:eastAsia="黑体" w:cs="宋体"/>
                <w:b/>
                <w:kern w:val="0"/>
                <w:sz w:val="24"/>
                <w:szCs w:val="22"/>
              </w:rPr>
              <w:t>、</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创业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经营</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模拟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实战</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仿真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实验室</w:t>
            </w:r>
          </w:p>
          <w:p>
            <w:pPr>
              <w:widowControl/>
              <w:jc w:val="center"/>
              <w:rPr>
                <w:rFonts w:ascii="宋体" w:hAnsi="宋体" w:eastAsia="宋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（一）团队创业经营模拟实战子系统</w:t>
            </w:r>
          </w:p>
          <w:p>
            <w:pPr>
              <w:widowControl/>
              <w:ind w:firstLine="444"/>
              <w:jc w:val="both"/>
              <w:rPr>
                <w:rFonts w:ascii="宋体" w:hAnsi="宋体"/>
                <w:b/>
                <w:kern w:val="0"/>
                <w:sz w:val="24"/>
                <w:szCs w:val="24"/>
              </w:rPr>
            </w:pPr>
            <w:r>
              <w:rPr>
                <w:rFonts w:hint="eastAsia" w:ascii="宋体" w:hAnsi="宋体"/>
                <w:b/>
                <w:kern w:val="0"/>
                <w:sz w:val="24"/>
                <w:szCs w:val="24"/>
              </w:rPr>
              <w:t>1、</w:t>
            </w:r>
            <w:r>
              <w:rPr>
                <w:rFonts w:hint="eastAsia" w:ascii="宋体" w:hAnsi="宋体"/>
                <w:b/>
                <w:kern w:val="0"/>
                <w:sz w:val="24"/>
                <w:szCs w:val="24"/>
                <w:lang w:eastAsia="zh-CN"/>
              </w:rPr>
              <w:t>职业院校学生</w:t>
            </w:r>
            <w:r>
              <w:rPr>
                <w:rFonts w:hint="eastAsia" w:ascii="宋体" w:hAnsi="宋体"/>
                <w:b/>
                <w:kern w:val="0"/>
                <w:sz w:val="24"/>
                <w:szCs w:val="24"/>
              </w:rPr>
              <w:t>创业运营模拟实战初始化</w:t>
            </w:r>
          </w:p>
          <w:p>
            <w:pPr>
              <w:widowControl/>
              <w:ind w:firstLine="444"/>
              <w:jc w:val="both"/>
              <w:rPr>
                <w:rFonts w:ascii="宋体" w:hAnsi="宋体"/>
                <w:kern w:val="0"/>
                <w:sz w:val="24"/>
                <w:szCs w:val="24"/>
              </w:rPr>
            </w:pPr>
            <w:r>
              <w:rPr>
                <w:rFonts w:hint="eastAsia" w:ascii="宋体" w:hAnsi="宋体"/>
                <w:kern w:val="0"/>
                <w:sz w:val="24"/>
                <w:szCs w:val="24"/>
              </w:rPr>
              <w:t>（1）实战活动管理</w:t>
            </w:r>
          </w:p>
          <w:p>
            <w:pPr>
              <w:widowControl/>
              <w:ind w:firstLine="444"/>
              <w:jc w:val="both"/>
              <w:rPr>
                <w:rFonts w:ascii="宋体" w:hAnsi="宋体"/>
                <w:kern w:val="0"/>
                <w:sz w:val="24"/>
                <w:szCs w:val="24"/>
              </w:rPr>
            </w:pPr>
            <w:r>
              <w:rPr>
                <w:rFonts w:hint="eastAsia" w:ascii="宋体" w:hAnsi="宋体"/>
                <w:kern w:val="0"/>
                <w:sz w:val="24"/>
                <w:szCs w:val="24"/>
              </w:rPr>
              <w:t>（2）运营参数管理</w:t>
            </w:r>
          </w:p>
          <w:p>
            <w:pPr>
              <w:widowControl/>
              <w:ind w:firstLine="444"/>
              <w:jc w:val="both"/>
              <w:rPr>
                <w:rFonts w:ascii="宋体" w:hAnsi="宋体"/>
                <w:kern w:val="0"/>
                <w:sz w:val="24"/>
                <w:szCs w:val="24"/>
              </w:rPr>
            </w:pPr>
            <w:r>
              <w:rPr>
                <w:rFonts w:hint="eastAsia" w:ascii="宋体" w:hAnsi="宋体"/>
                <w:kern w:val="0"/>
                <w:sz w:val="24"/>
                <w:szCs w:val="24"/>
              </w:rPr>
              <w:t>（3）评分标准管理</w:t>
            </w:r>
          </w:p>
          <w:p>
            <w:pPr>
              <w:widowControl/>
              <w:ind w:firstLine="444"/>
              <w:jc w:val="both"/>
              <w:rPr>
                <w:rFonts w:ascii="宋体" w:hAnsi="宋体"/>
                <w:b/>
                <w:kern w:val="0"/>
                <w:sz w:val="24"/>
                <w:szCs w:val="24"/>
              </w:rPr>
            </w:pPr>
            <w:r>
              <w:rPr>
                <w:rFonts w:hint="eastAsia" w:ascii="宋体" w:hAnsi="宋体"/>
                <w:b/>
                <w:kern w:val="0"/>
                <w:sz w:val="24"/>
                <w:szCs w:val="24"/>
              </w:rPr>
              <w:t>2、</w:t>
            </w:r>
            <w:r>
              <w:rPr>
                <w:rFonts w:hint="eastAsia" w:ascii="宋体" w:hAnsi="宋体"/>
                <w:b/>
                <w:kern w:val="0"/>
                <w:sz w:val="24"/>
                <w:szCs w:val="24"/>
                <w:lang w:eastAsia="zh-CN"/>
              </w:rPr>
              <w:t>职业院校学生</w:t>
            </w:r>
            <w:r>
              <w:rPr>
                <w:rFonts w:hint="eastAsia" w:ascii="宋体" w:hAnsi="宋体"/>
                <w:b/>
                <w:kern w:val="0"/>
                <w:sz w:val="24"/>
                <w:szCs w:val="24"/>
              </w:rPr>
              <w:t>创业运营模拟实战</w:t>
            </w:r>
          </w:p>
          <w:p>
            <w:pPr>
              <w:widowControl/>
              <w:ind w:firstLine="444"/>
              <w:jc w:val="both"/>
              <w:rPr>
                <w:rFonts w:ascii="宋体" w:hAnsi="宋体"/>
                <w:kern w:val="0"/>
                <w:sz w:val="24"/>
                <w:szCs w:val="24"/>
              </w:rPr>
            </w:pPr>
            <w:r>
              <w:rPr>
                <w:rFonts w:hint="eastAsia" w:ascii="宋体" w:hAnsi="宋体"/>
                <w:kern w:val="0"/>
                <w:sz w:val="24"/>
                <w:szCs w:val="24"/>
              </w:rPr>
              <w:t>（1）第一年经营管理模拟（企业运营管理、市场营销管理、年度运营结账、财务分析报表）</w:t>
            </w:r>
          </w:p>
          <w:p>
            <w:pPr>
              <w:widowControl/>
              <w:ind w:firstLine="444"/>
              <w:jc w:val="both"/>
              <w:rPr>
                <w:rFonts w:ascii="宋体" w:hAnsi="宋体"/>
                <w:kern w:val="0"/>
                <w:sz w:val="24"/>
                <w:szCs w:val="24"/>
              </w:rPr>
            </w:pPr>
            <w:r>
              <w:rPr>
                <w:rFonts w:hint="eastAsia" w:ascii="宋体" w:hAnsi="宋体"/>
                <w:kern w:val="0"/>
                <w:sz w:val="24"/>
                <w:szCs w:val="24"/>
              </w:rPr>
              <w:t>（2）第二年经营管理模拟</w:t>
            </w:r>
          </w:p>
          <w:p>
            <w:pPr>
              <w:widowControl/>
              <w:ind w:firstLine="444"/>
              <w:jc w:val="both"/>
              <w:rPr>
                <w:rFonts w:ascii="宋体" w:hAnsi="宋体"/>
                <w:kern w:val="0"/>
                <w:sz w:val="24"/>
                <w:szCs w:val="24"/>
              </w:rPr>
            </w:pPr>
            <w:r>
              <w:rPr>
                <w:rFonts w:hint="eastAsia" w:ascii="宋体" w:hAnsi="宋体"/>
                <w:kern w:val="0"/>
                <w:sz w:val="24"/>
                <w:szCs w:val="24"/>
              </w:rPr>
              <w:t>（3）第三年经营管理模拟</w:t>
            </w:r>
          </w:p>
          <w:p>
            <w:pPr>
              <w:widowControl/>
              <w:ind w:firstLine="444"/>
              <w:jc w:val="both"/>
              <w:rPr>
                <w:rFonts w:ascii="宋体" w:hAnsi="宋体"/>
                <w:kern w:val="0"/>
                <w:sz w:val="24"/>
                <w:szCs w:val="24"/>
              </w:rPr>
            </w:pPr>
            <w:r>
              <w:rPr>
                <w:rFonts w:hint="eastAsia" w:ascii="宋体" w:hAnsi="宋体"/>
                <w:kern w:val="0"/>
                <w:sz w:val="24"/>
                <w:szCs w:val="24"/>
              </w:rPr>
              <w:t>（4）第四年经营管理模拟</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创业经营模拟实战角色测评子系统</w:t>
            </w:r>
          </w:p>
          <w:p>
            <w:pPr>
              <w:widowControl/>
              <w:ind w:firstLine="444"/>
              <w:jc w:val="both"/>
              <w:rPr>
                <w:rFonts w:ascii="宋体" w:hAnsi="宋体"/>
                <w:kern w:val="0"/>
                <w:sz w:val="24"/>
                <w:szCs w:val="24"/>
              </w:rPr>
            </w:pPr>
            <w:r>
              <w:rPr>
                <w:rFonts w:hint="eastAsia" w:ascii="宋体" w:hAnsi="宋体"/>
                <w:kern w:val="0"/>
                <w:sz w:val="24"/>
                <w:szCs w:val="24"/>
              </w:rPr>
              <w:t>1、总经理创业实战测评</w:t>
            </w:r>
          </w:p>
          <w:p>
            <w:pPr>
              <w:widowControl/>
              <w:ind w:firstLine="444"/>
              <w:jc w:val="both"/>
              <w:rPr>
                <w:rFonts w:ascii="宋体" w:hAnsi="宋体"/>
                <w:kern w:val="0"/>
                <w:sz w:val="24"/>
                <w:szCs w:val="24"/>
              </w:rPr>
            </w:pPr>
            <w:r>
              <w:rPr>
                <w:rFonts w:hint="eastAsia" w:ascii="宋体" w:hAnsi="宋体"/>
                <w:kern w:val="0"/>
                <w:sz w:val="24"/>
                <w:szCs w:val="24"/>
              </w:rPr>
              <w:t>2、运营总监创业实战测评</w:t>
            </w:r>
          </w:p>
          <w:p>
            <w:pPr>
              <w:widowControl/>
              <w:ind w:firstLine="444"/>
              <w:jc w:val="both"/>
              <w:rPr>
                <w:rFonts w:ascii="宋体" w:hAnsi="宋体"/>
                <w:kern w:val="0"/>
                <w:sz w:val="24"/>
                <w:szCs w:val="24"/>
              </w:rPr>
            </w:pPr>
            <w:r>
              <w:rPr>
                <w:rFonts w:hint="eastAsia" w:ascii="宋体" w:hAnsi="宋体"/>
                <w:kern w:val="0"/>
                <w:sz w:val="24"/>
                <w:szCs w:val="24"/>
              </w:rPr>
              <w:t>3、市场总监创业实战测评</w:t>
            </w:r>
          </w:p>
          <w:p>
            <w:pPr>
              <w:widowControl/>
              <w:ind w:firstLine="444"/>
              <w:jc w:val="both"/>
              <w:rPr>
                <w:rFonts w:ascii="宋体" w:hAnsi="宋体"/>
                <w:kern w:val="0"/>
                <w:sz w:val="24"/>
                <w:szCs w:val="24"/>
              </w:rPr>
            </w:pPr>
            <w:r>
              <w:rPr>
                <w:rFonts w:hint="eastAsia" w:ascii="宋体" w:hAnsi="宋体"/>
                <w:kern w:val="0"/>
                <w:sz w:val="24"/>
                <w:szCs w:val="24"/>
              </w:rPr>
              <w:t>4、财务总监创业实战测评</w:t>
            </w:r>
          </w:p>
          <w:p>
            <w:pPr>
              <w:widowControl/>
              <w:ind w:firstLine="444"/>
              <w:jc w:val="both"/>
              <w:rPr>
                <w:rFonts w:ascii="宋体" w:hAnsi="宋体"/>
                <w:kern w:val="0"/>
                <w:sz w:val="24"/>
                <w:szCs w:val="24"/>
              </w:rPr>
            </w:pPr>
            <w:r>
              <w:rPr>
                <w:rFonts w:hint="eastAsia" w:ascii="宋体" w:hAnsi="宋体"/>
                <w:kern w:val="0"/>
                <w:sz w:val="24"/>
                <w:szCs w:val="24"/>
              </w:rPr>
              <w:t>5、人事总监创业实战测评</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（三）</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创业实战小组对抗赛成绩分析</w:t>
            </w:r>
          </w:p>
          <w:p>
            <w:pPr>
              <w:widowControl/>
              <w:ind w:firstLine="444"/>
              <w:jc w:val="both"/>
              <w:rPr>
                <w:rFonts w:ascii="宋体" w:hAnsi="宋体"/>
                <w:kern w:val="0"/>
                <w:sz w:val="24"/>
                <w:szCs w:val="24"/>
              </w:rPr>
            </w:pPr>
            <w:bookmarkStart w:id="19" w:name="_Toc7101"/>
            <w:r>
              <w:rPr>
                <w:rFonts w:hint="eastAsia" w:ascii="宋体" w:hAnsi="宋体"/>
                <w:kern w:val="0"/>
                <w:sz w:val="24"/>
                <w:szCs w:val="24"/>
              </w:rPr>
              <w:t>1、实战测评统计</w:t>
            </w:r>
            <w:bookmarkEnd w:id="19"/>
          </w:p>
          <w:p>
            <w:pPr>
              <w:widowControl/>
              <w:ind w:firstLine="444"/>
              <w:jc w:val="both"/>
              <w:rPr>
                <w:rFonts w:ascii="宋体" w:hAnsi="宋体"/>
                <w:kern w:val="0"/>
                <w:sz w:val="24"/>
                <w:szCs w:val="24"/>
              </w:rPr>
            </w:pPr>
            <w:bookmarkStart w:id="20" w:name="_Toc30521"/>
            <w:r>
              <w:rPr>
                <w:rFonts w:hint="eastAsia" w:ascii="宋体" w:hAnsi="宋体"/>
                <w:kern w:val="0"/>
                <w:sz w:val="24"/>
                <w:szCs w:val="24"/>
              </w:rPr>
              <w:t>2、经营模拟统计</w:t>
            </w:r>
            <w:bookmarkEnd w:id="20"/>
          </w:p>
          <w:p>
            <w:pPr>
              <w:widowControl/>
              <w:ind w:firstLine="444"/>
              <w:jc w:val="both"/>
              <w:rPr>
                <w:rFonts w:hint="eastAsia" w:ascii="宋体" w:hAnsi="宋体"/>
                <w:kern w:val="0"/>
                <w:sz w:val="24"/>
                <w:szCs w:val="24"/>
              </w:rPr>
            </w:pPr>
            <w:bookmarkStart w:id="21" w:name="_Toc31995"/>
            <w:r>
              <w:rPr>
                <w:rFonts w:hint="eastAsia" w:ascii="宋体" w:hAnsi="宋体"/>
                <w:kern w:val="0"/>
                <w:sz w:val="24"/>
                <w:szCs w:val="24"/>
              </w:rPr>
              <w:t>3、综合成绩统计</w:t>
            </w:r>
            <w:bookmarkEnd w:id="21"/>
          </w:p>
          <w:p>
            <w:pPr>
              <w:widowControl/>
              <w:ind w:firstLine="444"/>
              <w:jc w:val="both"/>
              <w:rPr>
                <w:rFonts w:hint="eastAsia" w:ascii="宋体" w:hAnsi="宋体"/>
                <w:kern w:val="0"/>
                <w:sz w:val="24"/>
                <w:szCs w:val="24"/>
              </w:rPr>
            </w:pPr>
          </w:p>
          <w:p>
            <w:pPr>
              <w:widowControl/>
              <w:ind w:firstLine="444"/>
              <w:jc w:val="both"/>
              <w:rPr>
                <w:rFonts w:hint="eastAsia" w:ascii="宋体" w:hAnsi="宋体"/>
                <w:kern w:val="0"/>
                <w:sz w:val="24"/>
                <w:szCs w:val="24"/>
              </w:rPr>
            </w:pPr>
          </w:p>
          <w:p>
            <w:pPr>
              <w:widowControl/>
              <w:ind w:firstLine="444"/>
              <w:jc w:val="both"/>
              <w:rPr>
                <w:rFonts w:hint="eastAsia" w:ascii="宋体" w:hAnsi="宋体"/>
                <w:kern w:val="0"/>
                <w:sz w:val="24"/>
                <w:szCs w:val="24"/>
              </w:rPr>
            </w:pPr>
          </w:p>
          <w:p>
            <w:pPr>
              <w:widowControl/>
              <w:ind w:firstLine="444"/>
              <w:jc w:val="both"/>
              <w:rPr>
                <w:rFonts w:hint="eastAsia" w:ascii="宋体" w:hAnsi="宋体"/>
                <w:kern w:val="0"/>
                <w:sz w:val="24"/>
                <w:szCs w:val="24"/>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ascii="黑体" w:hAnsi="黑体" w:eastAsia="黑体" w:cs="宋体"/>
                <w:b/>
                <w:kern w:val="0"/>
                <w:sz w:val="24"/>
                <w:szCs w:val="22"/>
              </w:rPr>
              <w:t>五</w:t>
            </w:r>
            <w:r>
              <w:rPr>
                <w:rFonts w:hint="eastAsia" w:ascii="黑体" w:hAnsi="黑体" w:eastAsia="黑体" w:cs="宋体"/>
                <w:b/>
                <w:kern w:val="0"/>
                <w:sz w:val="24"/>
                <w:szCs w:val="22"/>
              </w:rPr>
              <w:t>、</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创业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实战</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系统</w:t>
            </w:r>
          </w:p>
          <w:p>
            <w:pPr>
              <w:widowControl/>
              <w:jc w:val="center"/>
              <w:rPr>
                <w:rFonts w:ascii="黑体" w:hAnsi="黑体" w:eastAsia="黑体" w:cs="宋体"/>
                <w:kern w:val="0"/>
                <w:szCs w:val="21"/>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ascii="黑体" w:hAnsi="黑体" w:eastAsia="黑体"/>
                <w:b/>
                <w:kern w:val="0"/>
                <w:sz w:val="24"/>
                <w:szCs w:val="24"/>
              </w:rPr>
              <w:t>（一）行业通用</w:t>
            </w:r>
            <w:r>
              <w:rPr>
                <w:rFonts w:hint="eastAsia" w:ascii="黑体" w:hAnsi="黑体" w:eastAsia="黑体"/>
                <w:b/>
                <w:kern w:val="0"/>
                <w:sz w:val="24"/>
                <w:szCs w:val="24"/>
              </w:rPr>
              <w:t>创业实战能力测评子系统</w:t>
            </w:r>
          </w:p>
          <w:p>
            <w:pPr>
              <w:widowControl/>
              <w:ind w:firstLine="444"/>
              <w:jc w:val="both"/>
              <w:rPr>
                <w:rFonts w:ascii="宋体" w:hAnsi="宋体"/>
                <w:b/>
                <w:kern w:val="0"/>
                <w:sz w:val="24"/>
                <w:szCs w:val="24"/>
              </w:rPr>
            </w:pPr>
            <w:r>
              <w:rPr>
                <w:rFonts w:hint="eastAsia" w:ascii="宋体" w:hAnsi="宋体"/>
                <w:b/>
                <w:kern w:val="0"/>
                <w:sz w:val="24"/>
                <w:szCs w:val="24"/>
              </w:rPr>
              <w:t>1、</w:t>
            </w:r>
            <w:r>
              <w:rPr>
                <w:rFonts w:hint="eastAsia" w:ascii="宋体" w:hAnsi="宋体"/>
                <w:b/>
                <w:kern w:val="0"/>
                <w:sz w:val="24"/>
                <w:szCs w:val="24"/>
                <w:lang w:eastAsia="zh-CN"/>
              </w:rPr>
              <w:t>职业院校学生</w:t>
            </w:r>
            <w:r>
              <w:rPr>
                <w:rFonts w:hint="eastAsia" w:ascii="宋体" w:hAnsi="宋体"/>
                <w:b/>
                <w:kern w:val="0"/>
                <w:sz w:val="24"/>
                <w:szCs w:val="24"/>
              </w:rPr>
              <w:t>创业实战能力综合测评（跨行业通用）</w:t>
            </w:r>
          </w:p>
          <w:p>
            <w:pPr>
              <w:widowControl/>
              <w:ind w:firstLine="444"/>
              <w:jc w:val="both"/>
              <w:rPr>
                <w:rFonts w:ascii="宋体" w:hAnsi="宋体"/>
                <w:b/>
                <w:kern w:val="0"/>
                <w:sz w:val="24"/>
                <w:szCs w:val="24"/>
              </w:rPr>
            </w:pPr>
            <w:r>
              <w:rPr>
                <w:rFonts w:hint="eastAsia" w:ascii="宋体" w:hAnsi="宋体"/>
                <w:b/>
                <w:kern w:val="0"/>
                <w:sz w:val="24"/>
                <w:szCs w:val="24"/>
              </w:rPr>
              <w:t>2、</w:t>
            </w:r>
            <w:r>
              <w:rPr>
                <w:rFonts w:hint="eastAsia" w:ascii="宋体" w:hAnsi="宋体"/>
                <w:b/>
                <w:kern w:val="0"/>
                <w:sz w:val="24"/>
                <w:szCs w:val="24"/>
                <w:lang w:eastAsia="zh-CN"/>
              </w:rPr>
              <w:t>职业院校学生</w:t>
            </w:r>
            <w:r>
              <w:rPr>
                <w:rFonts w:hint="eastAsia" w:ascii="宋体" w:hAnsi="宋体"/>
                <w:b/>
                <w:kern w:val="0"/>
                <w:sz w:val="24"/>
                <w:szCs w:val="24"/>
              </w:rPr>
              <w:t>创业实战能力专项测评（跨行业通用）</w:t>
            </w:r>
          </w:p>
          <w:p>
            <w:pPr>
              <w:widowControl/>
              <w:ind w:firstLine="444"/>
              <w:jc w:val="both"/>
              <w:rPr>
                <w:rFonts w:ascii="宋体" w:hAnsi="宋体"/>
                <w:kern w:val="0"/>
                <w:sz w:val="24"/>
                <w:szCs w:val="24"/>
              </w:rPr>
            </w:pPr>
            <w:r>
              <w:rPr>
                <w:rFonts w:hint="eastAsia" w:ascii="宋体" w:hAnsi="宋体"/>
                <w:kern w:val="0"/>
                <w:sz w:val="24"/>
                <w:szCs w:val="24"/>
              </w:rPr>
              <w:t>（1）创业机会识别获取能力测评</w:t>
            </w:r>
          </w:p>
          <w:p>
            <w:pPr>
              <w:widowControl/>
              <w:ind w:firstLine="444"/>
              <w:jc w:val="both"/>
              <w:rPr>
                <w:rFonts w:ascii="宋体" w:hAnsi="宋体"/>
                <w:kern w:val="0"/>
                <w:sz w:val="24"/>
                <w:szCs w:val="24"/>
              </w:rPr>
            </w:pPr>
            <w:r>
              <w:rPr>
                <w:rFonts w:hint="eastAsia" w:ascii="宋体" w:hAnsi="宋体"/>
                <w:kern w:val="0"/>
                <w:sz w:val="24"/>
                <w:szCs w:val="24"/>
              </w:rPr>
              <w:t>（2）创业资源认知获取能力测评</w:t>
            </w:r>
          </w:p>
          <w:p>
            <w:pPr>
              <w:widowControl/>
              <w:ind w:firstLine="444"/>
              <w:jc w:val="both"/>
              <w:rPr>
                <w:rFonts w:ascii="宋体" w:hAnsi="宋体"/>
                <w:kern w:val="0"/>
                <w:sz w:val="24"/>
                <w:szCs w:val="24"/>
              </w:rPr>
            </w:pPr>
            <w:r>
              <w:rPr>
                <w:rFonts w:hint="eastAsia" w:ascii="宋体" w:hAnsi="宋体"/>
                <w:kern w:val="0"/>
                <w:sz w:val="24"/>
                <w:szCs w:val="24"/>
              </w:rPr>
              <w:t>（3）创业资源再生能力测评</w:t>
            </w:r>
          </w:p>
          <w:p>
            <w:pPr>
              <w:widowControl/>
              <w:ind w:firstLine="444"/>
              <w:jc w:val="both"/>
              <w:rPr>
                <w:rFonts w:ascii="宋体" w:hAnsi="宋体"/>
                <w:kern w:val="0"/>
                <w:sz w:val="24"/>
                <w:szCs w:val="24"/>
              </w:rPr>
            </w:pPr>
            <w:r>
              <w:rPr>
                <w:rFonts w:hint="eastAsia" w:ascii="宋体" w:hAnsi="宋体"/>
                <w:kern w:val="0"/>
                <w:sz w:val="24"/>
                <w:szCs w:val="24"/>
              </w:rPr>
              <w:t>（4）创业环境分析能力测评</w:t>
            </w:r>
          </w:p>
          <w:p>
            <w:pPr>
              <w:widowControl/>
              <w:ind w:firstLine="444"/>
              <w:jc w:val="both"/>
              <w:rPr>
                <w:rFonts w:ascii="宋体" w:hAnsi="宋体"/>
                <w:kern w:val="0"/>
                <w:sz w:val="24"/>
                <w:szCs w:val="24"/>
              </w:rPr>
            </w:pPr>
            <w:r>
              <w:rPr>
                <w:rFonts w:hint="eastAsia" w:ascii="宋体" w:hAnsi="宋体"/>
                <w:kern w:val="0"/>
                <w:sz w:val="24"/>
                <w:szCs w:val="24"/>
              </w:rPr>
              <w:t>（5）创业规划能力测评</w:t>
            </w:r>
          </w:p>
          <w:p>
            <w:pPr>
              <w:widowControl/>
              <w:ind w:firstLine="444"/>
              <w:jc w:val="both"/>
              <w:rPr>
                <w:rFonts w:ascii="宋体" w:hAnsi="宋体"/>
                <w:kern w:val="0"/>
                <w:sz w:val="24"/>
                <w:szCs w:val="24"/>
              </w:rPr>
            </w:pPr>
            <w:r>
              <w:rPr>
                <w:rFonts w:hint="eastAsia" w:ascii="宋体" w:hAnsi="宋体"/>
                <w:kern w:val="0"/>
                <w:sz w:val="24"/>
                <w:szCs w:val="24"/>
              </w:rPr>
              <w:t>（6）市场预测定位能力测评</w:t>
            </w:r>
          </w:p>
          <w:p>
            <w:pPr>
              <w:widowControl/>
              <w:ind w:firstLine="444"/>
              <w:jc w:val="both"/>
              <w:rPr>
                <w:rFonts w:ascii="宋体" w:hAnsi="宋体"/>
                <w:kern w:val="0"/>
                <w:sz w:val="24"/>
                <w:szCs w:val="24"/>
              </w:rPr>
            </w:pPr>
            <w:r>
              <w:rPr>
                <w:rFonts w:hint="eastAsia" w:ascii="宋体" w:hAnsi="宋体"/>
                <w:kern w:val="0"/>
                <w:sz w:val="24"/>
                <w:szCs w:val="24"/>
              </w:rPr>
              <w:t>（7）市场营销能力测评</w:t>
            </w:r>
          </w:p>
          <w:p>
            <w:pPr>
              <w:widowControl/>
              <w:ind w:firstLine="444"/>
              <w:jc w:val="both"/>
              <w:rPr>
                <w:rFonts w:ascii="宋体" w:hAnsi="宋体"/>
                <w:kern w:val="0"/>
                <w:sz w:val="24"/>
                <w:szCs w:val="24"/>
              </w:rPr>
            </w:pPr>
            <w:r>
              <w:rPr>
                <w:rFonts w:hint="eastAsia" w:ascii="宋体" w:hAnsi="宋体"/>
                <w:kern w:val="0"/>
                <w:sz w:val="24"/>
                <w:szCs w:val="24"/>
              </w:rPr>
              <w:t>（8）财务管理能力测评</w:t>
            </w:r>
          </w:p>
          <w:p>
            <w:pPr>
              <w:widowControl/>
              <w:ind w:firstLine="444"/>
              <w:jc w:val="both"/>
              <w:rPr>
                <w:rFonts w:ascii="宋体" w:hAnsi="宋体"/>
                <w:kern w:val="0"/>
                <w:sz w:val="24"/>
                <w:szCs w:val="24"/>
              </w:rPr>
            </w:pPr>
            <w:r>
              <w:rPr>
                <w:rFonts w:hint="eastAsia" w:ascii="宋体" w:hAnsi="宋体"/>
                <w:kern w:val="0"/>
                <w:sz w:val="24"/>
                <w:szCs w:val="24"/>
              </w:rPr>
              <w:t>（9）创业团队规划能力测评</w:t>
            </w:r>
          </w:p>
          <w:p>
            <w:pPr>
              <w:widowControl/>
              <w:ind w:firstLine="444"/>
              <w:jc w:val="both"/>
              <w:rPr>
                <w:rFonts w:ascii="宋体" w:hAnsi="宋体"/>
                <w:kern w:val="0"/>
                <w:sz w:val="24"/>
                <w:szCs w:val="24"/>
              </w:rPr>
            </w:pPr>
            <w:r>
              <w:rPr>
                <w:rFonts w:hint="eastAsia" w:ascii="宋体" w:hAnsi="宋体"/>
                <w:kern w:val="0"/>
                <w:sz w:val="24"/>
                <w:szCs w:val="24"/>
              </w:rPr>
              <w:t>（10）人力资源管理能力测评</w:t>
            </w:r>
          </w:p>
          <w:p>
            <w:pPr>
              <w:widowControl/>
              <w:ind w:firstLine="444"/>
              <w:jc w:val="both"/>
              <w:rPr>
                <w:rFonts w:ascii="宋体" w:hAnsi="宋体"/>
                <w:kern w:val="0"/>
                <w:sz w:val="24"/>
                <w:szCs w:val="24"/>
              </w:rPr>
            </w:pPr>
            <w:r>
              <w:rPr>
                <w:rFonts w:hint="eastAsia" w:ascii="宋体" w:hAnsi="宋体"/>
                <w:kern w:val="0"/>
                <w:sz w:val="24"/>
                <w:szCs w:val="24"/>
              </w:rPr>
              <w:t>（11）创业危机风险管控能力测评</w:t>
            </w:r>
          </w:p>
          <w:p>
            <w:pPr>
              <w:widowControl/>
              <w:ind w:firstLine="444"/>
              <w:jc w:val="both"/>
              <w:rPr>
                <w:rFonts w:ascii="宋体" w:hAnsi="宋体"/>
                <w:kern w:val="0"/>
                <w:sz w:val="24"/>
                <w:szCs w:val="24"/>
              </w:rPr>
            </w:pPr>
            <w:r>
              <w:rPr>
                <w:rFonts w:hint="eastAsia" w:ascii="宋体" w:hAnsi="宋体"/>
                <w:kern w:val="0"/>
                <w:sz w:val="24"/>
                <w:szCs w:val="24"/>
              </w:rPr>
              <w:t>（12）创业创意执行能力测评</w:t>
            </w:r>
          </w:p>
          <w:p>
            <w:pPr>
              <w:widowControl/>
              <w:spacing w:before="156" w:beforeLines="50" w:after="156" w:afterLines="50"/>
              <w:jc w:val="left"/>
              <w:rPr>
                <w:rFonts w:ascii="黑体" w:hAnsi="黑体" w:eastAsia="黑体"/>
                <w:b/>
                <w:kern w:val="0"/>
                <w:sz w:val="24"/>
                <w:szCs w:val="24"/>
              </w:rPr>
            </w:pPr>
            <w:r>
              <w:rPr>
                <w:rFonts w:ascii="黑体" w:hAnsi="黑体" w:eastAsia="黑体"/>
                <w:b/>
                <w:kern w:val="0"/>
                <w:sz w:val="24"/>
                <w:szCs w:val="24"/>
              </w:rPr>
              <w:t>（二）行业领域</w:t>
            </w:r>
            <w:r>
              <w:rPr>
                <w:rFonts w:hint="eastAsia" w:ascii="黑体" w:hAnsi="黑体" w:eastAsia="黑体"/>
                <w:b/>
                <w:kern w:val="0"/>
                <w:sz w:val="24"/>
                <w:szCs w:val="24"/>
              </w:rPr>
              <w:t>创业实战能力测评子系统</w:t>
            </w:r>
          </w:p>
          <w:p>
            <w:pPr>
              <w:widowControl/>
              <w:ind w:firstLine="444"/>
              <w:jc w:val="both"/>
              <w:rPr>
                <w:rFonts w:ascii="宋体" w:hAnsi="宋体"/>
                <w:kern w:val="0"/>
                <w:sz w:val="24"/>
                <w:szCs w:val="24"/>
              </w:rPr>
            </w:pPr>
            <w:r>
              <w:rPr>
                <w:rFonts w:hint="eastAsia" w:ascii="宋体" w:hAnsi="宋体"/>
                <w:kern w:val="0"/>
                <w:sz w:val="24"/>
                <w:szCs w:val="24"/>
              </w:rPr>
              <w:t>该子系统概况了全国16个行业领域创业实战测评，每个行业领域测评都包括行业</w:t>
            </w:r>
            <w:r>
              <w:rPr>
                <w:rFonts w:hint="eastAsia" w:ascii="宋体" w:hAnsi="宋体"/>
                <w:kern w:val="0"/>
                <w:sz w:val="24"/>
                <w:szCs w:val="24"/>
                <w:lang w:eastAsia="zh-CN"/>
              </w:rPr>
              <w:t>职业院校学生</w:t>
            </w:r>
            <w:r>
              <w:rPr>
                <w:rFonts w:hint="eastAsia" w:ascii="宋体" w:hAnsi="宋体"/>
                <w:kern w:val="0"/>
                <w:sz w:val="24"/>
                <w:szCs w:val="24"/>
              </w:rPr>
              <w:t>创业经营实战能力综合测评、行业</w:t>
            </w:r>
            <w:r>
              <w:rPr>
                <w:rFonts w:hint="eastAsia" w:ascii="宋体" w:hAnsi="宋体"/>
                <w:kern w:val="0"/>
                <w:sz w:val="24"/>
                <w:szCs w:val="24"/>
                <w:lang w:eastAsia="zh-CN"/>
              </w:rPr>
              <w:t>职业院校学生</w:t>
            </w:r>
            <w:r>
              <w:rPr>
                <w:rFonts w:hint="eastAsia" w:ascii="宋体" w:hAnsi="宋体"/>
                <w:kern w:val="0"/>
                <w:sz w:val="24"/>
                <w:szCs w:val="24"/>
              </w:rPr>
              <w:t>创业经营实战能力专项测评和行业</w:t>
            </w:r>
            <w:r>
              <w:rPr>
                <w:rFonts w:hint="eastAsia" w:ascii="宋体" w:hAnsi="宋体"/>
                <w:kern w:val="0"/>
                <w:sz w:val="24"/>
                <w:szCs w:val="24"/>
                <w:lang w:eastAsia="zh-CN"/>
              </w:rPr>
              <w:t>职业院校学生</w:t>
            </w:r>
            <w:r>
              <w:rPr>
                <w:rFonts w:hint="eastAsia" w:ascii="宋体" w:hAnsi="宋体"/>
                <w:kern w:val="0"/>
                <w:sz w:val="24"/>
                <w:szCs w:val="24"/>
              </w:rPr>
              <w:t>创业经营实战模拟小组对抗测评。</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软件行业创业实战测评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互联网电商行业创业实战测评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跨境电商行业创业实战测评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机器人行业创业实战测评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金融行业创业实战测评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物流运输业创业实战测评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流通零售业创业实战测评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速递物流业创业实战测评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装备制造业创业实战测评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10、建筑地产业创业实战测评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11、化工行业创业实战测评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12、冶金业创业实战测评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13、广告传媒业创业实战测评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14、餐饮服务业创业实战测评</w:t>
            </w:r>
          </w:p>
          <w:p>
            <w:pPr>
              <w:widowControl/>
              <w:ind w:firstLine="444"/>
              <w:jc w:val="both"/>
              <w:rPr>
                <w:rFonts w:ascii="宋体" w:hAnsi="宋体"/>
                <w:kern w:val="0"/>
                <w:sz w:val="24"/>
                <w:szCs w:val="24"/>
              </w:rPr>
            </w:pPr>
            <w:r>
              <w:rPr>
                <w:rFonts w:hint="eastAsia" w:ascii="宋体" w:hAnsi="宋体" w:cs="Times New Roman"/>
                <w:kern w:val="0"/>
                <w:sz w:val="24"/>
                <w:szCs w:val="24"/>
              </w:rPr>
              <w:t>15、导游业创业实战测评</w:t>
            </w:r>
          </w:p>
          <w:p>
            <w:pPr>
              <w:widowControl/>
              <w:ind w:firstLine="444"/>
              <w:jc w:val="both"/>
              <w:rPr>
                <w:rFonts w:ascii="宋体" w:hAnsi="宋体"/>
                <w:kern w:val="0"/>
                <w:sz w:val="24"/>
                <w:szCs w:val="24"/>
              </w:rPr>
            </w:pPr>
            <w:r>
              <w:rPr>
                <w:rFonts w:hint="eastAsia" w:ascii="宋体" w:hAnsi="宋体" w:cs="Times New Roman"/>
                <w:kern w:val="0"/>
                <w:sz w:val="24"/>
                <w:szCs w:val="24"/>
              </w:rPr>
              <w:t>16、会展业创业实战测评</w:t>
            </w:r>
          </w:p>
          <w:p>
            <w:pPr>
              <w:widowControl/>
              <w:jc w:val="both"/>
              <w:rPr>
                <w:rFonts w:ascii="Calibri" w:hAnsi="Calibri"/>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 xml:space="preserve">  六、</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创业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心理</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素质</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与</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人格</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特质</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宋体" w:hAnsi="宋体" w:eastAsia="宋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（一）创业心理素质专项测评子系统</w:t>
            </w:r>
          </w:p>
          <w:p>
            <w:pPr>
              <w:widowControl/>
              <w:ind w:firstLine="444"/>
              <w:jc w:val="both"/>
              <w:rPr>
                <w:rFonts w:ascii="宋体" w:hAnsi="宋体"/>
                <w:kern w:val="0"/>
                <w:sz w:val="24"/>
                <w:szCs w:val="24"/>
              </w:rPr>
            </w:pPr>
            <w:r>
              <w:rPr>
                <w:rFonts w:hint="eastAsia" w:ascii="宋体" w:hAnsi="宋体"/>
                <w:kern w:val="0"/>
                <w:sz w:val="24"/>
                <w:szCs w:val="24"/>
              </w:rPr>
              <w:t>1、心理承受与调节能力测评</w:t>
            </w:r>
          </w:p>
          <w:p>
            <w:pPr>
              <w:widowControl/>
              <w:ind w:firstLine="444"/>
              <w:jc w:val="both"/>
              <w:rPr>
                <w:rFonts w:ascii="宋体" w:hAnsi="宋体"/>
                <w:kern w:val="0"/>
                <w:sz w:val="24"/>
                <w:szCs w:val="24"/>
              </w:rPr>
            </w:pPr>
            <w:r>
              <w:rPr>
                <w:rFonts w:hint="eastAsia" w:ascii="宋体" w:hAnsi="宋体"/>
                <w:kern w:val="0"/>
                <w:sz w:val="24"/>
                <w:szCs w:val="24"/>
              </w:rPr>
              <w:t>2、心理健康自测</w:t>
            </w:r>
          </w:p>
          <w:p>
            <w:pPr>
              <w:widowControl/>
              <w:ind w:firstLine="444"/>
              <w:jc w:val="both"/>
              <w:rPr>
                <w:rFonts w:ascii="宋体" w:hAnsi="宋体"/>
                <w:kern w:val="0"/>
                <w:sz w:val="24"/>
                <w:szCs w:val="24"/>
              </w:rPr>
            </w:pPr>
            <w:r>
              <w:rPr>
                <w:rFonts w:hint="eastAsia" w:ascii="宋体" w:hAnsi="宋体"/>
                <w:kern w:val="0"/>
                <w:sz w:val="24"/>
                <w:szCs w:val="24"/>
              </w:rPr>
              <w:t>3、创业心理测量</w:t>
            </w:r>
          </w:p>
          <w:p>
            <w:pPr>
              <w:widowControl/>
              <w:ind w:firstLine="444"/>
              <w:jc w:val="both"/>
              <w:rPr>
                <w:rFonts w:ascii="宋体" w:hAnsi="宋体"/>
                <w:kern w:val="0"/>
                <w:sz w:val="24"/>
                <w:szCs w:val="24"/>
              </w:rPr>
            </w:pPr>
            <w:r>
              <w:rPr>
                <w:rFonts w:hint="eastAsia" w:ascii="宋体" w:hAnsi="宋体"/>
                <w:kern w:val="0"/>
                <w:sz w:val="24"/>
                <w:szCs w:val="24"/>
              </w:rPr>
              <w:t>4、心理适应性测量</w:t>
            </w:r>
          </w:p>
          <w:p>
            <w:pPr>
              <w:widowControl/>
              <w:ind w:firstLine="444"/>
              <w:jc w:val="both"/>
              <w:rPr>
                <w:rFonts w:ascii="宋体" w:hAnsi="宋体"/>
                <w:kern w:val="0"/>
                <w:sz w:val="24"/>
                <w:szCs w:val="24"/>
              </w:rPr>
            </w:pPr>
            <w:r>
              <w:rPr>
                <w:rFonts w:hint="eastAsia" w:ascii="宋体" w:hAnsi="宋体"/>
                <w:kern w:val="0"/>
                <w:sz w:val="24"/>
                <w:szCs w:val="24"/>
              </w:rPr>
              <w:t>5、心理特征测评</w:t>
            </w:r>
          </w:p>
          <w:p>
            <w:pPr>
              <w:widowControl/>
              <w:ind w:firstLine="444"/>
              <w:jc w:val="both"/>
              <w:rPr>
                <w:rFonts w:ascii="宋体" w:hAnsi="宋体"/>
                <w:kern w:val="0"/>
                <w:sz w:val="24"/>
                <w:szCs w:val="24"/>
              </w:rPr>
            </w:pPr>
            <w:r>
              <w:rPr>
                <w:rFonts w:hint="eastAsia" w:ascii="宋体" w:hAnsi="宋体"/>
                <w:kern w:val="0"/>
                <w:sz w:val="24"/>
                <w:szCs w:val="24"/>
              </w:rPr>
              <w:t>6、AQ逆商测评</w:t>
            </w:r>
          </w:p>
          <w:p>
            <w:pPr>
              <w:widowControl/>
              <w:ind w:firstLine="444"/>
              <w:jc w:val="both"/>
              <w:rPr>
                <w:rFonts w:ascii="宋体" w:hAnsi="宋体"/>
                <w:kern w:val="0"/>
                <w:sz w:val="24"/>
                <w:szCs w:val="24"/>
              </w:rPr>
            </w:pPr>
            <w:r>
              <w:rPr>
                <w:rFonts w:hint="eastAsia" w:ascii="宋体" w:hAnsi="宋体"/>
                <w:kern w:val="0"/>
                <w:sz w:val="24"/>
                <w:szCs w:val="24"/>
              </w:rPr>
              <w:t>7、EQ情商测评</w:t>
            </w:r>
          </w:p>
          <w:p>
            <w:pPr>
              <w:widowControl/>
              <w:ind w:firstLine="444"/>
              <w:jc w:val="both"/>
              <w:rPr>
                <w:rFonts w:ascii="宋体" w:hAnsi="宋体"/>
                <w:kern w:val="0"/>
                <w:sz w:val="24"/>
                <w:szCs w:val="24"/>
              </w:rPr>
            </w:pPr>
            <w:r>
              <w:rPr>
                <w:rFonts w:hint="eastAsia" w:ascii="宋体" w:hAnsi="宋体"/>
                <w:kern w:val="0"/>
                <w:sz w:val="24"/>
                <w:szCs w:val="24"/>
              </w:rPr>
              <w:t>8、IQ智商测评</w:t>
            </w:r>
          </w:p>
          <w:p>
            <w:pPr>
              <w:widowControl/>
              <w:ind w:firstLine="444"/>
              <w:jc w:val="both"/>
              <w:rPr>
                <w:rFonts w:ascii="宋体" w:hAnsi="宋体"/>
                <w:kern w:val="0"/>
                <w:sz w:val="24"/>
                <w:szCs w:val="24"/>
              </w:rPr>
            </w:pPr>
            <w:r>
              <w:rPr>
                <w:rFonts w:hint="eastAsia" w:ascii="宋体" w:hAnsi="宋体"/>
                <w:kern w:val="0"/>
                <w:sz w:val="24"/>
                <w:szCs w:val="24"/>
              </w:rPr>
              <w:t>9、艾森克情绪稳定性测量</w:t>
            </w:r>
          </w:p>
          <w:p>
            <w:pPr>
              <w:widowControl/>
              <w:ind w:firstLine="444"/>
              <w:jc w:val="both"/>
              <w:rPr>
                <w:rFonts w:ascii="宋体" w:hAnsi="宋体"/>
                <w:kern w:val="0"/>
                <w:sz w:val="24"/>
                <w:szCs w:val="24"/>
              </w:rPr>
            </w:pPr>
            <w:r>
              <w:rPr>
                <w:rFonts w:hint="eastAsia" w:ascii="宋体" w:hAnsi="宋体"/>
                <w:kern w:val="0"/>
                <w:sz w:val="24"/>
                <w:szCs w:val="24"/>
              </w:rPr>
              <w:t>10、精神压力自测量表</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（二）创业人格特质专项测评子系统</w:t>
            </w:r>
          </w:p>
          <w:p>
            <w:pPr>
              <w:widowControl/>
              <w:ind w:firstLine="444"/>
              <w:jc w:val="both"/>
              <w:rPr>
                <w:rFonts w:ascii="宋体" w:hAnsi="宋体"/>
                <w:kern w:val="0"/>
                <w:sz w:val="24"/>
                <w:szCs w:val="24"/>
              </w:rPr>
            </w:pPr>
            <w:r>
              <w:rPr>
                <w:rFonts w:hint="eastAsia" w:ascii="宋体" w:hAnsi="宋体"/>
                <w:kern w:val="0"/>
                <w:sz w:val="24"/>
                <w:szCs w:val="24"/>
              </w:rPr>
              <w:t>1、职业倦怠测评</w:t>
            </w:r>
          </w:p>
          <w:p>
            <w:pPr>
              <w:widowControl/>
              <w:ind w:firstLine="444"/>
              <w:jc w:val="both"/>
              <w:rPr>
                <w:rFonts w:ascii="宋体" w:hAnsi="宋体"/>
                <w:kern w:val="0"/>
                <w:sz w:val="24"/>
                <w:szCs w:val="24"/>
              </w:rPr>
            </w:pPr>
            <w:r>
              <w:rPr>
                <w:rFonts w:hint="eastAsia" w:ascii="宋体" w:hAnsi="宋体"/>
                <w:kern w:val="0"/>
                <w:sz w:val="24"/>
                <w:szCs w:val="24"/>
              </w:rPr>
              <w:t>2、HOLLAND职业倾向测评</w:t>
            </w:r>
          </w:p>
          <w:p>
            <w:pPr>
              <w:widowControl/>
              <w:ind w:firstLine="444"/>
              <w:jc w:val="both"/>
              <w:rPr>
                <w:rFonts w:ascii="宋体" w:hAnsi="宋体"/>
                <w:kern w:val="0"/>
                <w:sz w:val="24"/>
                <w:szCs w:val="24"/>
              </w:rPr>
            </w:pPr>
            <w:r>
              <w:rPr>
                <w:rFonts w:hint="eastAsia" w:ascii="宋体" w:hAnsi="宋体"/>
                <w:kern w:val="0"/>
                <w:sz w:val="24"/>
                <w:szCs w:val="24"/>
              </w:rPr>
              <w:t>3、MBTI职业性格测评</w:t>
            </w:r>
          </w:p>
          <w:p>
            <w:pPr>
              <w:widowControl/>
              <w:ind w:firstLine="444"/>
              <w:jc w:val="both"/>
              <w:rPr>
                <w:rFonts w:ascii="宋体" w:hAnsi="宋体"/>
                <w:kern w:val="0"/>
                <w:sz w:val="24"/>
                <w:szCs w:val="24"/>
              </w:rPr>
            </w:pPr>
            <w:r>
              <w:rPr>
                <w:rFonts w:hint="eastAsia" w:ascii="宋体" w:hAnsi="宋体"/>
                <w:kern w:val="0"/>
                <w:sz w:val="24"/>
                <w:szCs w:val="24"/>
              </w:rPr>
              <w:t>4、SF-36生存质量测评</w:t>
            </w:r>
          </w:p>
          <w:p>
            <w:pPr>
              <w:widowControl/>
              <w:ind w:firstLine="444"/>
              <w:jc w:val="both"/>
              <w:rPr>
                <w:rFonts w:ascii="宋体" w:hAnsi="宋体"/>
                <w:kern w:val="0"/>
                <w:sz w:val="24"/>
                <w:szCs w:val="24"/>
              </w:rPr>
            </w:pPr>
            <w:r>
              <w:rPr>
                <w:rFonts w:hint="eastAsia" w:ascii="宋体" w:hAnsi="宋体"/>
                <w:kern w:val="0"/>
                <w:sz w:val="24"/>
                <w:szCs w:val="24"/>
              </w:rPr>
              <w:t>5、SCL-90症状测评</w:t>
            </w:r>
          </w:p>
          <w:p>
            <w:pPr>
              <w:widowControl/>
              <w:ind w:firstLine="444"/>
              <w:jc w:val="both"/>
              <w:rPr>
                <w:rFonts w:ascii="宋体" w:hAnsi="宋体"/>
                <w:kern w:val="0"/>
                <w:sz w:val="24"/>
                <w:szCs w:val="24"/>
              </w:rPr>
            </w:pPr>
            <w:r>
              <w:rPr>
                <w:rFonts w:hint="eastAsia" w:ascii="宋体" w:hAnsi="宋体"/>
                <w:kern w:val="0"/>
                <w:sz w:val="24"/>
                <w:szCs w:val="24"/>
              </w:rPr>
              <w:t>6、卡特尔16PF人格测评</w:t>
            </w:r>
          </w:p>
          <w:p>
            <w:pPr>
              <w:widowControl/>
              <w:ind w:firstLine="444"/>
              <w:jc w:val="both"/>
              <w:rPr>
                <w:rFonts w:ascii="宋体" w:hAnsi="宋体"/>
                <w:kern w:val="0"/>
                <w:sz w:val="24"/>
                <w:szCs w:val="24"/>
              </w:rPr>
            </w:pPr>
            <w:r>
              <w:rPr>
                <w:rFonts w:hint="eastAsia" w:ascii="宋体" w:hAnsi="宋体"/>
                <w:kern w:val="0"/>
                <w:sz w:val="24"/>
                <w:szCs w:val="24"/>
              </w:rPr>
              <w:t>7、艾森克人格（EPQ）测评</w:t>
            </w:r>
          </w:p>
          <w:p>
            <w:pPr>
              <w:widowControl/>
              <w:ind w:firstLine="444"/>
              <w:jc w:val="both"/>
              <w:rPr>
                <w:rFonts w:ascii="宋体" w:hAnsi="宋体"/>
                <w:kern w:val="0"/>
                <w:sz w:val="24"/>
                <w:szCs w:val="24"/>
              </w:rPr>
            </w:pPr>
            <w:r>
              <w:rPr>
                <w:rFonts w:hint="eastAsia" w:ascii="宋体" w:hAnsi="宋体"/>
                <w:kern w:val="0"/>
                <w:sz w:val="24"/>
                <w:szCs w:val="24"/>
              </w:rPr>
              <w:t>8、大五人格测评</w:t>
            </w:r>
          </w:p>
          <w:p>
            <w:pPr>
              <w:widowControl/>
              <w:ind w:firstLine="444"/>
              <w:jc w:val="both"/>
              <w:rPr>
                <w:rFonts w:ascii="宋体" w:hAnsi="宋体"/>
                <w:kern w:val="0"/>
                <w:sz w:val="24"/>
                <w:szCs w:val="24"/>
              </w:rPr>
            </w:pPr>
            <w:r>
              <w:rPr>
                <w:rFonts w:hint="eastAsia" w:ascii="宋体" w:hAnsi="宋体"/>
                <w:kern w:val="0"/>
                <w:sz w:val="24"/>
                <w:szCs w:val="24"/>
              </w:rPr>
              <w:t>9、国际标准情商测评</w:t>
            </w:r>
          </w:p>
          <w:p>
            <w:pPr>
              <w:widowControl/>
              <w:ind w:firstLine="444"/>
              <w:jc w:val="both"/>
              <w:rPr>
                <w:rFonts w:ascii="宋体" w:hAnsi="宋体"/>
                <w:kern w:val="0"/>
                <w:sz w:val="24"/>
                <w:szCs w:val="24"/>
              </w:rPr>
            </w:pPr>
            <w:r>
              <w:rPr>
                <w:rFonts w:hint="eastAsia" w:ascii="宋体" w:hAnsi="宋体"/>
                <w:kern w:val="0"/>
                <w:sz w:val="24"/>
                <w:szCs w:val="24"/>
              </w:rPr>
              <w:t>10、比奈-西蒙智力测评</w:t>
            </w:r>
          </w:p>
          <w:p>
            <w:pPr>
              <w:widowControl/>
              <w:ind w:firstLine="444"/>
              <w:jc w:val="both"/>
              <w:rPr>
                <w:rFonts w:ascii="宋体" w:hAnsi="宋体"/>
                <w:kern w:val="0"/>
                <w:sz w:val="24"/>
                <w:szCs w:val="24"/>
              </w:rPr>
            </w:pPr>
            <w:r>
              <w:rPr>
                <w:rFonts w:hint="eastAsia" w:ascii="宋体" w:hAnsi="宋体"/>
                <w:kern w:val="0"/>
                <w:sz w:val="24"/>
                <w:szCs w:val="24"/>
              </w:rPr>
              <w:t>11、个人性格倾向测试</w:t>
            </w:r>
          </w:p>
          <w:p>
            <w:pPr>
              <w:widowControl/>
              <w:ind w:firstLine="444"/>
              <w:jc w:val="both"/>
              <w:rPr>
                <w:rFonts w:ascii="宋体" w:hAnsi="宋体"/>
                <w:kern w:val="0"/>
                <w:sz w:val="24"/>
                <w:szCs w:val="24"/>
              </w:rPr>
            </w:pPr>
            <w:r>
              <w:rPr>
                <w:rFonts w:hint="eastAsia" w:ascii="宋体" w:hAnsi="宋体"/>
                <w:kern w:val="0"/>
                <w:sz w:val="24"/>
                <w:szCs w:val="24"/>
              </w:rPr>
              <w:t>12、工作压力测量</w:t>
            </w:r>
          </w:p>
          <w:p>
            <w:pPr>
              <w:widowControl/>
              <w:ind w:firstLine="444"/>
              <w:jc w:val="both"/>
              <w:rPr>
                <w:rFonts w:ascii="宋体" w:hAnsi="宋体"/>
                <w:kern w:val="0"/>
                <w:sz w:val="24"/>
                <w:szCs w:val="24"/>
              </w:rPr>
            </w:pPr>
            <w:r>
              <w:rPr>
                <w:rFonts w:hint="eastAsia" w:ascii="宋体" w:hAnsi="宋体"/>
                <w:kern w:val="0"/>
                <w:sz w:val="24"/>
                <w:szCs w:val="24"/>
              </w:rPr>
              <w:t>13、交流恐惧及否定测量</w:t>
            </w:r>
          </w:p>
          <w:p>
            <w:pPr>
              <w:widowControl/>
              <w:ind w:firstLine="444"/>
              <w:jc w:val="both"/>
              <w:rPr>
                <w:rFonts w:ascii="宋体" w:hAnsi="宋体"/>
                <w:kern w:val="0"/>
                <w:sz w:val="24"/>
                <w:szCs w:val="24"/>
              </w:rPr>
            </w:pPr>
            <w:r>
              <w:rPr>
                <w:rFonts w:hint="eastAsia" w:ascii="宋体" w:hAnsi="宋体"/>
                <w:kern w:val="0"/>
                <w:sz w:val="24"/>
                <w:szCs w:val="24"/>
              </w:rPr>
              <w:t>14、情绪社交孤独量表测评</w:t>
            </w:r>
          </w:p>
          <w:p>
            <w:pPr>
              <w:widowControl/>
              <w:ind w:firstLine="444"/>
              <w:jc w:val="both"/>
              <w:rPr>
                <w:rFonts w:ascii="宋体" w:hAnsi="宋体"/>
                <w:kern w:val="0"/>
                <w:sz w:val="24"/>
                <w:szCs w:val="24"/>
              </w:rPr>
            </w:pPr>
            <w:r>
              <w:rPr>
                <w:rFonts w:hint="eastAsia" w:ascii="宋体" w:hAnsi="宋体"/>
                <w:kern w:val="0"/>
                <w:sz w:val="24"/>
                <w:szCs w:val="24"/>
              </w:rPr>
              <w:t>15、人格成熟度测评</w:t>
            </w:r>
          </w:p>
          <w:p>
            <w:pPr>
              <w:widowControl/>
              <w:ind w:firstLine="444"/>
              <w:jc w:val="both"/>
              <w:rPr>
                <w:rFonts w:ascii="宋体" w:hAnsi="宋体"/>
                <w:kern w:val="0"/>
                <w:sz w:val="24"/>
                <w:szCs w:val="24"/>
              </w:rPr>
            </w:pPr>
            <w:r>
              <w:rPr>
                <w:rFonts w:hint="eastAsia" w:ascii="宋体" w:hAnsi="宋体"/>
                <w:kern w:val="0"/>
                <w:sz w:val="24"/>
                <w:szCs w:val="24"/>
              </w:rPr>
              <w:t>16、人格障碍测量</w:t>
            </w:r>
          </w:p>
          <w:p>
            <w:pPr>
              <w:widowControl/>
              <w:ind w:firstLine="444"/>
              <w:jc w:val="both"/>
              <w:rPr>
                <w:rFonts w:ascii="宋体" w:hAnsi="宋体"/>
                <w:kern w:val="0"/>
                <w:sz w:val="24"/>
                <w:szCs w:val="24"/>
              </w:rPr>
            </w:pPr>
            <w:r>
              <w:rPr>
                <w:rFonts w:hint="eastAsia" w:ascii="宋体" w:hAnsi="宋体"/>
                <w:kern w:val="0"/>
                <w:sz w:val="24"/>
                <w:szCs w:val="24"/>
              </w:rPr>
              <w:t>17、行为风格测评</w:t>
            </w:r>
          </w:p>
          <w:p>
            <w:pPr>
              <w:widowControl/>
              <w:ind w:firstLine="444"/>
              <w:jc w:val="both"/>
              <w:rPr>
                <w:rFonts w:ascii="宋体" w:hAnsi="宋体"/>
                <w:kern w:val="0"/>
                <w:sz w:val="24"/>
                <w:szCs w:val="24"/>
              </w:rPr>
            </w:pPr>
            <w:r>
              <w:rPr>
                <w:rFonts w:hint="eastAsia" w:ascii="宋体" w:hAnsi="宋体"/>
                <w:kern w:val="0"/>
                <w:sz w:val="24"/>
                <w:szCs w:val="24"/>
              </w:rPr>
              <w:t>18、行为特征测评</w:t>
            </w:r>
          </w:p>
          <w:p>
            <w:pPr>
              <w:widowControl/>
              <w:ind w:firstLine="444"/>
              <w:jc w:val="both"/>
              <w:rPr>
                <w:rFonts w:ascii="宋体" w:hAnsi="宋体"/>
                <w:kern w:val="0"/>
                <w:sz w:val="24"/>
                <w:szCs w:val="24"/>
              </w:rPr>
            </w:pPr>
            <w:r>
              <w:rPr>
                <w:rFonts w:hint="eastAsia" w:ascii="宋体" w:hAnsi="宋体"/>
                <w:kern w:val="0"/>
                <w:sz w:val="24"/>
                <w:szCs w:val="24"/>
              </w:rPr>
              <w:t>19、父母教养方式量表测评</w:t>
            </w:r>
          </w:p>
          <w:p>
            <w:pPr>
              <w:widowControl/>
              <w:ind w:firstLine="444"/>
              <w:jc w:val="both"/>
              <w:rPr>
                <w:rFonts w:ascii="宋体" w:hAnsi="宋体"/>
                <w:kern w:val="0"/>
                <w:sz w:val="24"/>
                <w:szCs w:val="24"/>
              </w:rPr>
            </w:pPr>
            <w:r>
              <w:rPr>
                <w:rFonts w:hint="eastAsia" w:ascii="宋体" w:hAnsi="宋体"/>
                <w:kern w:val="0"/>
                <w:sz w:val="24"/>
                <w:szCs w:val="24"/>
              </w:rPr>
              <w:t>20、婚姻质量测评量表测评</w:t>
            </w:r>
          </w:p>
          <w:p>
            <w:pPr>
              <w:widowControl/>
              <w:ind w:firstLine="444"/>
              <w:jc w:val="both"/>
              <w:rPr>
                <w:rFonts w:ascii="宋体" w:hAnsi="宋体"/>
                <w:kern w:val="0"/>
                <w:sz w:val="24"/>
                <w:szCs w:val="24"/>
              </w:rPr>
            </w:pPr>
            <w:r>
              <w:rPr>
                <w:rFonts w:hint="eastAsia" w:ascii="宋体" w:hAnsi="宋体"/>
                <w:kern w:val="0"/>
                <w:sz w:val="24"/>
                <w:szCs w:val="24"/>
              </w:rPr>
              <w:t>21、家庭和谐度测评</w:t>
            </w:r>
          </w:p>
          <w:p>
            <w:pPr>
              <w:widowControl/>
              <w:ind w:firstLine="444"/>
              <w:jc w:val="both"/>
              <w:rPr>
                <w:rFonts w:ascii="宋体" w:hAnsi="宋体"/>
                <w:kern w:val="0"/>
                <w:sz w:val="24"/>
                <w:szCs w:val="24"/>
              </w:rPr>
            </w:pPr>
            <w:r>
              <w:rPr>
                <w:rFonts w:hint="eastAsia" w:ascii="宋体" w:hAnsi="宋体"/>
                <w:kern w:val="0"/>
                <w:sz w:val="24"/>
                <w:szCs w:val="24"/>
              </w:rPr>
              <w:t>22、价值观测评</w:t>
            </w:r>
          </w:p>
          <w:p>
            <w:pPr>
              <w:widowControl/>
              <w:ind w:firstLine="444"/>
              <w:jc w:val="both"/>
              <w:rPr>
                <w:rFonts w:ascii="宋体" w:hAnsi="宋体"/>
                <w:kern w:val="0"/>
                <w:sz w:val="24"/>
                <w:szCs w:val="24"/>
              </w:rPr>
            </w:pPr>
            <w:r>
              <w:rPr>
                <w:rFonts w:hint="eastAsia" w:ascii="宋体" w:hAnsi="宋体"/>
                <w:kern w:val="0"/>
                <w:sz w:val="24"/>
                <w:szCs w:val="24"/>
              </w:rPr>
              <w:t>23、青少年生活事件测评量表测评</w:t>
            </w:r>
          </w:p>
          <w:p>
            <w:pPr>
              <w:widowControl/>
              <w:ind w:firstLine="444"/>
              <w:jc w:val="both"/>
              <w:rPr>
                <w:rFonts w:ascii="宋体" w:hAnsi="宋体"/>
                <w:kern w:val="0"/>
                <w:sz w:val="24"/>
                <w:szCs w:val="24"/>
              </w:rPr>
            </w:pPr>
            <w:r>
              <w:rPr>
                <w:rFonts w:hint="eastAsia" w:ascii="宋体" w:hAnsi="宋体"/>
                <w:kern w:val="0"/>
                <w:sz w:val="24"/>
                <w:szCs w:val="24"/>
              </w:rPr>
              <w:t>24、生活满意度测评</w:t>
            </w:r>
          </w:p>
          <w:p>
            <w:pPr>
              <w:widowControl/>
              <w:ind w:firstLine="444"/>
              <w:jc w:val="both"/>
              <w:rPr>
                <w:rFonts w:ascii="宋体" w:hAnsi="宋体"/>
                <w:kern w:val="0"/>
                <w:sz w:val="24"/>
                <w:szCs w:val="24"/>
              </w:rPr>
            </w:pPr>
            <w:r>
              <w:rPr>
                <w:rFonts w:hint="eastAsia" w:ascii="宋体" w:hAnsi="宋体"/>
                <w:kern w:val="0"/>
                <w:sz w:val="24"/>
                <w:szCs w:val="24"/>
              </w:rPr>
              <w:t>25、睡眠质量测评</w:t>
            </w:r>
          </w:p>
          <w:p>
            <w:pPr>
              <w:widowControl/>
              <w:ind w:firstLine="444"/>
              <w:jc w:val="both"/>
              <w:rPr>
                <w:rFonts w:ascii="宋体" w:hAnsi="宋体"/>
                <w:kern w:val="0"/>
                <w:sz w:val="24"/>
                <w:szCs w:val="24"/>
              </w:rPr>
            </w:pPr>
            <w:r>
              <w:rPr>
                <w:rFonts w:hint="eastAsia" w:ascii="宋体" w:hAnsi="宋体"/>
                <w:kern w:val="0"/>
                <w:sz w:val="24"/>
                <w:szCs w:val="24"/>
              </w:rPr>
              <w:t>26、WHOQOL生存质量测评</w:t>
            </w:r>
          </w:p>
          <w:p>
            <w:pPr>
              <w:widowControl/>
              <w:ind w:firstLine="444"/>
              <w:jc w:val="both"/>
              <w:rPr>
                <w:rFonts w:ascii="宋体" w:hAnsi="宋体"/>
                <w:kern w:val="0"/>
                <w:sz w:val="24"/>
                <w:szCs w:val="24"/>
              </w:rPr>
            </w:pPr>
            <w:r>
              <w:rPr>
                <w:rFonts w:hint="eastAsia" w:ascii="宋体" w:hAnsi="宋体"/>
                <w:kern w:val="0"/>
                <w:sz w:val="24"/>
                <w:szCs w:val="24"/>
              </w:rPr>
              <w:t>27、幸福感指数测评</w:t>
            </w:r>
          </w:p>
          <w:p>
            <w:pPr>
              <w:widowControl/>
              <w:ind w:firstLine="444"/>
              <w:jc w:val="both"/>
              <w:rPr>
                <w:rFonts w:ascii="宋体" w:hAnsi="宋体"/>
                <w:kern w:val="0"/>
                <w:sz w:val="24"/>
                <w:szCs w:val="24"/>
              </w:rPr>
            </w:pPr>
            <w:r>
              <w:rPr>
                <w:rFonts w:hint="eastAsia" w:ascii="宋体" w:hAnsi="宋体"/>
                <w:kern w:val="0"/>
                <w:sz w:val="24"/>
                <w:szCs w:val="24"/>
              </w:rPr>
              <w:t>28、自我和谐测评</w:t>
            </w:r>
          </w:p>
          <w:p>
            <w:pPr>
              <w:widowControl/>
              <w:ind w:firstLine="444"/>
              <w:jc w:val="both"/>
              <w:rPr>
                <w:rFonts w:ascii="宋体" w:hAnsi="宋体"/>
                <w:kern w:val="0"/>
                <w:sz w:val="24"/>
                <w:szCs w:val="24"/>
              </w:rPr>
            </w:pPr>
            <w:r>
              <w:rPr>
                <w:rFonts w:hint="eastAsia" w:ascii="宋体" w:hAnsi="宋体"/>
                <w:kern w:val="0"/>
                <w:sz w:val="24"/>
                <w:szCs w:val="24"/>
              </w:rPr>
              <w:t>29、健康发展诊断测评</w:t>
            </w:r>
          </w:p>
          <w:p>
            <w:pPr>
              <w:widowControl/>
              <w:ind w:firstLine="444"/>
              <w:jc w:val="both"/>
              <w:rPr>
                <w:rFonts w:ascii="宋体" w:hAnsi="宋体"/>
                <w:kern w:val="0"/>
                <w:sz w:val="24"/>
                <w:szCs w:val="24"/>
              </w:rPr>
            </w:pPr>
            <w:r>
              <w:rPr>
                <w:rFonts w:hint="eastAsia" w:ascii="宋体" w:hAnsi="宋体"/>
                <w:kern w:val="0"/>
                <w:sz w:val="24"/>
                <w:szCs w:val="24"/>
              </w:rPr>
              <w:t>30、人格特质专项测评</w:t>
            </w:r>
          </w:p>
          <w:p>
            <w:pPr>
              <w:widowControl/>
              <w:jc w:val="both"/>
              <w:rPr>
                <w:rFonts w:ascii="Calibri" w:hAnsi="Calibri"/>
                <w:kern w:val="0"/>
                <w:sz w:val="24"/>
                <w:szCs w:val="24"/>
              </w:rPr>
            </w:pPr>
          </w:p>
          <w:p>
            <w:pPr>
              <w:widowControl/>
              <w:jc w:val="both"/>
              <w:rPr>
                <w:rFonts w:ascii="Calibri" w:hAnsi="Calibri"/>
                <w:kern w:val="0"/>
                <w:sz w:val="24"/>
                <w:szCs w:val="24"/>
              </w:rPr>
            </w:pPr>
          </w:p>
          <w:p>
            <w:pPr>
              <w:widowControl/>
              <w:jc w:val="both"/>
              <w:rPr>
                <w:rFonts w:ascii="Calibri" w:hAnsi="Calibri"/>
                <w:kern w:val="0"/>
                <w:sz w:val="24"/>
                <w:szCs w:val="24"/>
              </w:rPr>
            </w:pPr>
          </w:p>
          <w:p>
            <w:pPr>
              <w:widowControl/>
              <w:jc w:val="both"/>
              <w:rPr>
                <w:rFonts w:ascii="Calibri" w:hAnsi="Calibri"/>
                <w:kern w:val="0"/>
                <w:sz w:val="24"/>
                <w:szCs w:val="24"/>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七、</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创业</w:t>
            </w:r>
          </w:p>
          <w:p>
            <w:pPr>
              <w:widowControl/>
              <w:jc w:val="center"/>
              <w:rPr>
                <w:rFonts w:ascii="黑体" w:hAnsi="黑体" w:eastAsia="黑体" w:cs="宋体"/>
                <w:b/>
                <w:color w:val="C00000"/>
                <w:kern w:val="0"/>
                <w:sz w:val="24"/>
                <w:szCs w:val="22"/>
              </w:rPr>
            </w:pPr>
            <w:r>
              <w:rPr>
                <w:rFonts w:ascii="黑体" w:hAnsi="黑体" w:eastAsia="黑体" w:cs="宋体"/>
                <w:b/>
                <w:color w:val="C00000"/>
                <w:kern w:val="0"/>
                <w:sz w:val="24"/>
                <w:szCs w:val="22"/>
              </w:rPr>
              <w:t>技能</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实训</w:t>
            </w:r>
          </w:p>
          <w:p>
            <w:pPr>
              <w:widowControl/>
              <w:jc w:val="center"/>
              <w:rPr>
                <w:rFonts w:ascii="黑体" w:hAnsi="黑体" w:eastAsia="黑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（一）创业核心课程实训子系统</w:t>
            </w:r>
          </w:p>
          <w:p>
            <w:pPr>
              <w:widowControl/>
              <w:ind w:firstLine="444"/>
              <w:jc w:val="both"/>
              <w:rPr>
                <w:rFonts w:ascii="宋体" w:hAnsi="宋体"/>
                <w:kern w:val="0"/>
                <w:sz w:val="24"/>
                <w:szCs w:val="24"/>
              </w:rPr>
            </w:pPr>
            <w:r>
              <w:rPr>
                <w:rFonts w:hint="eastAsia" w:ascii="宋体" w:hAnsi="宋体"/>
                <w:kern w:val="0"/>
                <w:sz w:val="24"/>
                <w:szCs w:val="24"/>
              </w:rPr>
              <w:t>创业核心课程实训板块提供了20个创业技能课程的实训项目，该板块提供了视频播放与上传功能，</w:t>
            </w:r>
            <w:r>
              <w:rPr>
                <w:rFonts w:hint="eastAsia" w:asciiTheme="minorEastAsia" w:hAnsiTheme="minorEastAsia"/>
                <w:sz w:val="24"/>
                <w:szCs w:val="24"/>
              </w:rPr>
              <w:t>视频课件由</w:t>
            </w:r>
            <w:r>
              <w:rPr>
                <w:rFonts w:hint="eastAsia" w:asciiTheme="minorEastAsia" w:hAnsiTheme="minorEastAsia"/>
                <w:sz w:val="24"/>
                <w:szCs w:val="24"/>
                <w:lang w:val="en-US" w:eastAsia="zh-CN"/>
              </w:rPr>
              <w:t>用户自己</w:t>
            </w:r>
            <w:r>
              <w:rPr>
                <w:rFonts w:hint="eastAsia" w:asciiTheme="minorEastAsia" w:hAnsiTheme="minorEastAsia"/>
                <w:sz w:val="24"/>
                <w:szCs w:val="24"/>
              </w:rPr>
              <w:t>制作上传。</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创业适应力</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创业发展力</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创业实战力</w:t>
            </w:r>
          </w:p>
          <w:p>
            <w:pPr>
              <w:widowControl/>
              <w:ind w:firstLine="444"/>
              <w:jc w:val="both"/>
              <w:rPr>
                <w:rFonts w:ascii="宋体" w:hAnsi="宋体"/>
                <w:kern w:val="0"/>
                <w:sz w:val="24"/>
                <w:szCs w:val="24"/>
              </w:rPr>
            </w:pPr>
            <w:r>
              <w:rPr>
                <w:rFonts w:hint="eastAsia" w:ascii="宋体" w:hAnsi="宋体"/>
                <w:kern w:val="0"/>
                <w:sz w:val="24"/>
                <w:szCs w:val="24"/>
              </w:rPr>
              <w:t>4、</w:t>
            </w:r>
            <w:r>
              <w:rPr>
                <w:rFonts w:hint="eastAsia" w:ascii="宋体" w:hAnsi="宋体" w:cs="Times New Roman"/>
                <w:kern w:val="0"/>
                <w:sz w:val="24"/>
                <w:szCs w:val="24"/>
              </w:rPr>
              <w:t>创业潜能</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创业会计实务</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创业经营管理</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创业财务管理</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创业经营战略</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技术创新</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跨境电子商务</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国际商务谈判</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国际市场营销</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电子商务理论与实务</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国际物流管理与实务</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人力资源管理与实务</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公司法务管理</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物流管理与实务</w:t>
            </w:r>
          </w:p>
          <w:p>
            <w:pPr>
              <w:widowControl/>
              <w:ind w:firstLine="444"/>
              <w:jc w:val="both"/>
              <w:rPr>
                <w:rFonts w:ascii="宋体" w:hAnsi="宋体" w:cs="Times New Roman"/>
                <w:kern w:val="0"/>
                <w:sz w:val="24"/>
                <w:szCs w:val="24"/>
              </w:rPr>
            </w:pPr>
            <w:r>
              <w:rPr>
                <w:rFonts w:hint="eastAsia" w:ascii="宋体" w:hAnsi="宋体"/>
                <w:kern w:val="0"/>
                <w:sz w:val="24"/>
                <w:szCs w:val="24"/>
              </w:rPr>
              <w:t>18、</w:t>
            </w:r>
            <w:r>
              <w:rPr>
                <w:rFonts w:hint="eastAsia" w:ascii="宋体" w:hAnsi="宋体" w:cs="Times New Roman"/>
                <w:kern w:val="0"/>
                <w:sz w:val="24"/>
                <w:szCs w:val="24"/>
              </w:rPr>
              <w:t>电商物流配送</w:t>
            </w:r>
          </w:p>
          <w:p>
            <w:pPr>
              <w:widowControl/>
              <w:ind w:firstLine="444"/>
              <w:jc w:val="both"/>
              <w:rPr>
                <w:rFonts w:ascii="宋体" w:hAnsi="宋体" w:cs="Times New Roman"/>
                <w:kern w:val="0"/>
                <w:sz w:val="24"/>
                <w:szCs w:val="24"/>
              </w:rPr>
            </w:pPr>
            <w:r>
              <w:rPr>
                <w:rFonts w:hint="eastAsia" w:ascii="宋体" w:hAnsi="宋体"/>
                <w:kern w:val="0"/>
                <w:sz w:val="24"/>
                <w:szCs w:val="24"/>
              </w:rPr>
              <w:t>19、</w:t>
            </w:r>
            <w:r>
              <w:rPr>
                <w:rFonts w:hint="eastAsia" w:ascii="宋体" w:hAnsi="宋体" w:cs="Times New Roman"/>
                <w:kern w:val="0"/>
                <w:sz w:val="24"/>
                <w:szCs w:val="24"/>
              </w:rPr>
              <w:t>创业综合素质</w:t>
            </w:r>
          </w:p>
          <w:p>
            <w:pPr>
              <w:widowControl/>
              <w:ind w:firstLine="444"/>
              <w:jc w:val="both"/>
              <w:rPr>
                <w:rFonts w:ascii="宋体" w:hAnsi="宋体" w:cs="Times New Roman"/>
                <w:kern w:val="0"/>
                <w:sz w:val="24"/>
                <w:szCs w:val="24"/>
              </w:rPr>
            </w:pPr>
            <w:r>
              <w:rPr>
                <w:rFonts w:hint="eastAsia" w:ascii="宋体" w:hAnsi="宋体"/>
                <w:kern w:val="0"/>
                <w:sz w:val="24"/>
                <w:szCs w:val="24"/>
              </w:rPr>
              <w:t>20、</w:t>
            </w:r>
            <w:r>
              <w:rPr>
                <w:rFonts w:hint="eastAsia" w:ascii="宋体" w:hAnsi="宋体" w:cs="Times New Roman"/>
                <w:kern w:val="0"/>
                <w:sz w:val="24"/>
                <w:szCs w:val="24"/>
              </w:rPr>
              <w:t>市场营销管理与实务</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（二）创业经营管理课程练习子系统</w:t>
            </w:r>
          </w:p>
          <w:p>
            <w:pPr>
              <w:widowControl/>
              <w:ind w:firstLine="444"/>
              <w:jc w:val="both"/>
              <w:rPr>
                <w:rFonts w:ascii="宋体" w:hAnsi="宋体"/>
                <w:kern w:val="0"/>
                <w:sz w:val="24"/>
                <w:szCs w:val="24"/>
              </w:rPr>
            </w:pPr>
            <w:r>
              <w:rPr>
                <w:rFonts w:hint="eastAsia" w:ascii="宋体" w:hAnsi="宋体"/>
                <w:kern w:val="0"/>
                <w:sz w:val="24"/>
                <w:szCs w:val="24"/>
              </w:rPr>
              <w:t>创业经营管理课程练习板块提供了22个经营管理知识的练习项目：</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战略管理</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运营流程与控制</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财务管理</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企业经营决策</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全面生产管理</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成本管理</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运营策略规划</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运营财务管理</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企业内部控制</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公司治理</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精益生产与及时生产</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人力资源管理</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项目管理</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财务管理实务</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绩效管理</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资产资源管理</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人力资源战略规划</w:t>
            </w:r>
          </w:p>
          <w:p>
            <w:pPr>
              <w:widowControl/>
              <w:ind w:firstLine="444"/>
              <w:jc w:val="both"/>
              <w:rPr>
                <w:rFonts w:ascii="宋体" w:hAnsi="宋体" w:cs="Times New Roman"/>
                <w:kern w:val="0"/>
                <w:sz w:val="24"/>
                <w:szCs w:val="24"/>
              </w:rPr>
            </w:pPr>
            <w:r>
              <w:rPr>
                <w:rFonts w:hint="eastAsia" w:ascii="宋体" w:hAnsi="宋体"/>
                <w:kern w:val="0"/>
                <w:sz w:val="24"/>
                <w:szCs w:val="24"/>
              </w:rPr>
              <w:t>18、</w:t>
            </w:r>
            <w:r>
              <w:rPr>
                <w:rFonts w:hint="eastAsia" w:ascii="宋体" w:hAnsi="宋体" w:cs="Times New Roman"/>
                <w:kern w:val="0"/>
                <w:sz w:val="24"/>
                <w:szCs w:val="24"/>
              </w:rPr>
              <w:t>企业战略与信息化管理</w:t>
            </w:r>
          </w:p>
          <w:p>
            <w:pPr>
              <w:widowControl/>
              <w:ind w:firstLine="444"/>
              <w:jc w:val="both"/>
              <w:rPr>
                <w:rFonts w:ascii="宋体" w:hAnsi="宋体" w:cs="Times New Roman"/>
                <w:kern w:val="0"/>
                <w:sz w:val="24"/>
                <w:szCs w:val="24"/>
              </w:rPr>
            </w:pPr>
            <w:r>
              <w:rPr>
                <w:rFonts w:hint="eastAsia" w:ascii="宋体" w:hAnsi="宋体"/>
                <w:kern w:val="0"/>
                <w:sz w:val="24"/>
                <w:szCs w:val="24"/>
              </w:rPr>
              <w:t>19、</w:t>
            </w:r>
            <w:r>
              <w:rPr>
                <w:rFonts w:hint="eastAsia" w:ascii="宋体" w:hAnsi="宋体" w:cs="Times New Roman"/>
                <w:kern w:val="0"/>
                <w:sz w:val="24"/>
                <w:szCs w:val="24"/>
              </w:rPr>
              <w:t>国际企业管理</w:t>
            </w:r>
          </w:p>
          <w:p>
            <w:pPr>
              <w:widowControl/>
              <w:ind w:firstLine="444"/>
              <w:jc w:val="both"/>
              <w:rPr>
                <w:rFonts w:ascii="宋体" w:hAnsi="宋体" w:cs="Times New Roman"/>
                <w:kern w:val="0"/>
                <w:sz w:val="24"/>
                <w:szCs w:val="24"/>
              </w:rPr>
            </w:pPr>
            <w:r>
              <w:rPr>
                <w:rFonts w:hint="eastAsia" w:ascii="宋体" w:hAnsi="宋体"/>
                <w:kern w:val="0"/>
                <w:sz w:val="24"/>
                <w:szCs w:val="24"/>
              </w:rPr>
              <w:t>20、</w:t>
            </w:r>
            <w:r>
              <w:rPr>
                <w:rFonts w:hint="eastAsia" w:ascii="宋体" w:hAnsi="宋体" w:cs="Times New Roman"/>
                <w:kern w:val="0"/>
                <w:sz w:val="24"/>
                <w:szCs w:val="24"/>
              </w:rPr>
              <w:t>财务战略与公司理财</w:t>
            </w:r>
          </w:p>
          <w:p>
            <w:pPr>
              <w:widowControl/>
              <w:ind w:firstLine="444"/>
              <w:jc w:val="both"/>
              <w:rPr>
                <w:rFonts w:ascii="宋体" w:hAnsi="宋体" w:cs="Times New Roman"/>
                <w:kern w:val="0"/>
                <w:sz w:val="24"/>
                <w:szCs w:val="24"/>
              </w:rPr>
            </w:pPr>
            <w:r>
              <w:rPr>
                <w:rFonts w:hint="eastAsia" w:ascii="宋体" w:hAnsi="宋体"/>
                <w:kern w:val="0"/>
                <w:sz w:val="24"/>
                <w:szCs w:val="24"/>
              </w:rPr>
              <w:t>21、</w:t>
            </w:r>
            <w:r>
              <w:rPr>
                <w:rFonts w:hint="eastAsia" w:ascii="宋体" w:hAnsi="宋体" w:cs="Times New Roman"/>
                <w:kern w:val="0"/>
                <w:sz w:val="24"/>
                <w:szCs w:val="24"/>
              </w:rPr>
              <w:t>技术创新管理</w:t>
            </w:r>
          </w:p>
          <w:p>
            <w:pPr>
              <w:widowControl/>
              <w:ind w:firstLine="444"/>
              <w:jc w:val="both"/>
              <w:rPr>
                <w:rFonts w:ascii="宋体" w:hAnsi="宋体" w:cs="Times New Roman"/>
                <w:kern w:val="0"/>
                <w:sz w:val="24"/>
                <w:szCs w:val="24"/>
              </w:rPr>
            </w:pPr>
            <w:r>
              <w:rPr>
                <w:rFonts w:hint="eastAsia" w:ascii="宋体" w:hAnsi="宋体"/>
                <w:kern w:val="0"/>
                <w:sz w:val="24"/>
                <w:szCs w:val="24"/>
              </w:rPr>
              <w:t>22、</w:t>
            </w:r>
            <w:r>
              <w:rPr>
                <w:rFonts w:hint="eastAsia" w:ascii="宋体" w:hAnsi="宋体" w:cs="Times New Roman"/>
                <w:kern w:val="0"/>
                <w:sz w:val="24"/>
                <w:szCs w:val="24"/>
              </w:rPr>
              <w:t>企业资源计划ERP</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（三）创业营销管理课程练习子系统</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产品推广能力</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品牌营造能力</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消费者行为学</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服务渠道管理</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人员推销</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销售网络建设能力</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国际金融</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市场开拓能力</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营销渠道管理</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国际贸易</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市场营销管理</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战略营销</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国际商务</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市场营销管理实务</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组织间营销</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客户服务意识</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商务谈判</w:t>
            </w:r>
          </w:p>
          <w:p>
            <w:pPr>
              <w:widowControl/>
              <w:ind w:firstLine="444"/>
              <w:jc w:val="both"/>
              <w:rPr>
                <w:rFonts w:ascii="宋体" w:hAnsi="宋体" w:cs="Times New Roman"/>
                <w:kern w:val="0"/>
                <w:sz w:val="24"/>
                <w:szCs w:val="24"/>
              </w:rPr>
            </w:pPr>
            <w:r>
              <w:rPr>
                <w:rFonts w:hint="eastAsia" w:ascii="宋体" w:hAnsi="宋体"/>
                <w:kern w:val="0"/>
                <w:sz w:val="24"/>
                <w:szCs w:val="24"/>
              </w:rPr>
              <w:t>18、</w:t>
            </w:r>
            <w:r>
              <w:rPr>
                <w:rFonts w:hint="eastAsia" w:ascii="宋体" w:hAnsi="宋体" w:cs="Times New Roman"/>
                <w:kern w:val="0"/>
                <w:sz w:val="24"/>
                <w:szCs w:val="24"/>
              </w:rPr>
              <w:t>市场营销学</w:t>
            </w:r>
          </w:p>
          <w:p>
            <w:pPr>
              <w:widowControl/>
              <w:ind w:firstLine="444"/>
              <w:jc w:val="both"/>
              <w:rPr>
                <w:rFonts w:ascii="宋体" w:hAnsi="宋体" w:cs="Times New Roman"/>
                <w:kern w:val="0"/>
                <w:sz w:val="24"/>
                <w:szCs w:val="24"/>
              </w:rPr>
            </w:pPr>
            <w:r>
              <w:rPr>
                <w:rFonts w:hint="eastAsia" w:ascii="宋体" w:hAnsi="宋体"/>
                <w:kern w:val="0"/>
                <w:sz w:val="24"/>
                <w:szCs w:val="24"/>
              </w:rPr>
              <w:t>19、</w:t>
            </w:r>
            <w:r>
              <w:rPr>
                <w:rFonts w:hint="eastAsia" w:ascii="宋体" w:hAnsi="宋体" w:cs="Times New Roman"/>
                <w:kern w:val="0"/>
                <w:sz w:val="24"/>
                <w:szCs w:val="24"/>
              </w:rPr>
              <w:t>客户关系处理能力</w:t>
            </w:r>
          </w:p>
          <w:p>
            <w:pPr>
              <w:widowControl/>
              <w:ind w:firstLine="444"/>
              <w:jc w:val="both"/>
              <w:rPr>
                <w:rFonts w:ascii="宋体" w:hAnsi="宋体" w:cs="Times New Roman"/>
                <w:kern w:val="0"/>
                <w:sz w:val="24"/>
                <w:szCs w:val="24"/>
              </w:rPr>
            </w:pPr>
            <w:r>
              <w:rPr>
                <w:rFonts w:hint="eastAsia" w:ascii="宋体" w:hAnsi="宋体"/>
                <w:kern w:val="0"/>
                <w:sz w:val="24"/>
                <w:szCs w:val="24"/>
              </w:rPr>
              <w:t>20、</w:t>
            </w:r>
            <w:r>
              <w:rPr>
                <w:rFonts w:hint="eastAsia" w:ascii="宋体" w:hAnsi="宋体" w:cs="Times New Roman"/>
                <w:kern w:val="0"/>
                <w:sz w:val="24"/>
                <w:szCs w:val="24"/>
              </w:rPr>
              <w:t>网络营销</w:t>
            </w:r>
          </w:p>
          <w:p>
            <w:pPr>
              <w:widowControl/>
              <w:ind w:firstLine="444"/>
              <w:jc w:val="both"/>
              <w:rPr>
                <w:rFonts w:ascii="宋体" w:hAnsi="宋体" w:cs="Times New Roman"/>
                <w:kern w:val="0"/>
                <w:sz w:val="24"/>
                <w:szCs w:val="24"/>
              </w:rPr>
            </w:pPr>
            <w:r>
              <w:rPr>
                <w:rFonts w:hint="eastAsia" w:ascii="宋体" w:hAnsi="宋体"/>
                <w:kern w:val="0"/>
                <w:sz w:val="24"/>
                <w:szCs w:val="24"/>
              </w:rPr>
              <w:t>21、</w:t>
            </w:r>
            <w:r>
              <w:rPr>
                <w:rFonts w:hint="eastAsia" w:ascii="宋体" w:hAnsi="宋体" w:cs="Times New Roman"/>
                <w:kern w:val="0"/>
                <w:sz w:val="24"/>
                <w:szCs w:val="24"/>
              </w:rPr>
              <w:t>国际技术贸易</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（四）电商物流管理课程练习子系统</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电子商务</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物流管理理论</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电子商务网络应用分析</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物流学导论</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跨境电子商务基础知识</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供应链管理</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跨境电子商务实务</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采购管理与原理</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电子商务与物流配送</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库存管理</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物流网络规划能力</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第三方物流理论</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现代物流管理</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运输管理</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国际物流</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物流系统规划</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物流信息管理</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（五）创业基础知识课程练习子系统</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产业经济理论</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技术经济</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电算化会计</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计算机基础知识</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公共关系理论</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计算机及应用</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高级会计学</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纳税筹划</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管理系统工程</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企业法</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管理学原理</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生产成本控制</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环境保护法</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审计学</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合同法</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质量管理体系</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基础会计学</w:t>
            </w:r>
          </w:p>
          <w:p>
            <w:pPr>
              <w:widowControl/>
              <w:jc w:val="left"/>
              <w:rPr>
                <w:rFonts w:ascii="宋体" w:hAnsi="宋体" w:eastAsia="宋体" w:cs="宋体"/>
                <w:bCs/>
                <w:color w:val="000000"/>
                <w:kern w:val="0"/>
                <w:szCs w:val="22"/>
              </w:rPr>
            </w:pPr>
          </w:p>
          <w:p>
            <w:pPr>
              <w:widowControl/>
              <w:jc w:val="left"/>
              <w:rPr>
                <w:rFonts w:ascii="宋体" w:hAnsi="宋体" w:eastAsia="宋体" w:cs="宋体"/>
                <w:bCs/>
                <w:color w:val="000000"/>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宋体" w:hAnsi="宋体" w:eastAsia="宋体" w:cs="宋体"/>
                <w:kern w:val="0"/>
                <w:sz w:val="20"/>
                <w:szCs w:val="22"/>
                <w:lang w:val="en-US" w:eastAsia="zh-CN"/>
              </w:rPr>
            </w:pPr>
            <w:r>
              <w:rPr>
                <w:rFonts w:hint="eastAsia" w:ascii="宋体" w:hAnsi="宋体" w:eastAsia="宋体" w:cs="宋体"/>
                <w:b/>
                <w:bCs/>
                <w:color w:val="C00000"/>
                <w:kern w:val="0"/>
                <w:sz w:val="24"/>
                <w:szCs w:val="24"/>
                <w:lang w:val="en-US" w:eastAsia="zh-CN"/>
              </w:rPr>
              <w:t>视频课件用户自己制作上传</w:t>
            </w: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Cs w:val="21"/>
              </w:rPr>
            </w:pPr>
            <w:r>
              <w:rPr>
                <w:rFonts w:ascii="黑体" w:hAnsi="黑体" w:eastAsia="黑体" w:cs="宋体"/>
                <w:b/>
                <w:kern w:val="0"/>
                <w:sz w:val="24"/>
                <w:szCs w:val="24"/>
              </w:rPr>
              <w:t>八</w:t>
            </w:r>
            <w:r>
              <w:rPr>
                <w:rFonts w:hint="eastAsia" w:ascii="黑体" w:hAnsi="黑体" w:eastAsia="黑体" w:cs="宋体"/>
                <w:b/>
                <w:kern w:val="0"/>
                <w:szCs w:val="21"/>
              </w:rPr>
              <w:t>、</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职业</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院校</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学生</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创新</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创业</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课程</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网络</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教学</w:t>
            </w:r>
          </w:p>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平台</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jc w:val="left"/>
              <w:rPr>
                <w:rFonts w:ascii="宋体" w:hAnsi="宋体" w:cs="Times New Roman"/>
                <w:kern w:val="0"/>
                <w:sz w:val="24"/>
                <w:szCs w:val="24"/>
              </w:rPr>
            </w:pPr>
            <w:r>
              <w:rPr>
                <w:rFonts w:hint="eastAsia" w:ascii="宋体" w:hAnsi="宋体" w:cs="Times New Roman"/>
                <w:kern w:val="0"/>
                <w:sz w:val="24"/>
                <w:szCs w:val="24"/>
                <w:lang w:eastAsia="zh-CN"/>
              </w:rPr>
              <w:t>职业院校学生</w:t>
            </w:r>
            <w:r>
              <w:rPr>
                <w:rFonts w:hint="eastAsia" w:ascii="宋体" w:hAnsi="宋体" w:cs="Times New Roman"/>
                <w:kern w:val="0"/>
                <w:sz w:val="24"/>
                <w:szCs w:val="24"/>
              </w:rPr>
              <w:t>创新创业课程网络教学平台是应用计算机技术、多媒体技术、网络通信技术、数字技术、虚拟现实技术等现代信息技术手段构建的一种新型教学模式，是融合现代教育理念、教学内容和现代信息技术的具有多种功能的开放式的教与学交互系统。</w:t>
            </w:r>
            <w:bookmarkStart w:id="22" w:name="_Toc534634319"/>
          </w:p>
          <w:p>
            <w:pPr>
              <w:widowControl/>
              <w:spacing w:before="156" w:beforeLines="50" w:after="156" w:afterLines="50"/>
              <w:jc w:val="left"/>
              <w:rPr>
                <w:rFonts w:ascii="黑体" w:hAnsi="黑体" w:eastAsia="黑体" w:cs="Times New Roman"/>
                <w:b/>
                <w:kern w:val="0"/>
                <w:sz w:val="24"/>
                <w:szCs w:val="24"/>
              </w:rPr>
            </w:pPr>
            <w:r>
              <w:rPr>
                <w:rFonts w:hint="eastAsia" w:ascii="黑体" w:hAnsi="黑体" w:eastAsia="黑体" w:cs="Times New Roman"/>
                <w:b/>
                <w:kern w:val="0"/>
                <w:sz w:val="24"/>
                <w:szCs w:val="24"/>
              </w:rPr>
              <w:t xml:space="preserve"> （一）教学管理系统</w:t>
            </w:r>
            <w:bookmarkEnd w:id="22"/>
            <w:r>
              <w:rPr>
                <w:rFonts w:hint="eastAsia" w:ascii="黑体" w:hAnsi="黑体" w:eastAsia="黑体" w:cs="Times New Roman"/>
                <w:b/>
                <w:kern w:val="0"/>
                <w:sz w:val="24"/>
                <w:szCs w:val="24"/>
              </w:rPr>
              <w:t>（教师角色）</w:t>
            </w:r>
          </w:p>
          <w:p>
            <w:pPr>
              <w:widowControl/>
              <w:ind w:firstLine="444"/>
              <w:jc w:val="left"/>
              <w:rPr>
                <w:rFonts w:ascii="宋体" w:hAnsi="宋体" w:cs="Times New Roman"/>
                <w:kern w:val="0"/>
                <w:sz w:val="24"/>
                <w:szCs w:val="24"/>
              </w:rPr>
            </w:pPr>
            <w:r>
              <w:rPr>
                <w:rFonts w:hint="eastAsia" w:ascii="宋体" w:hAnsi="宋体"/>
                <w:kern w:val="0"/>
                <w:sz w:val="24"/>
                <w:szCs w:val="24"/>
              </w:rPr>
              <w:t>教师可发布课程资料供学员学习。教师管理包括：课程管理、题库管理、</w:t>
            </w:r>
            <w:r>
              <w:rPr>
                <w:rFonts w:hint="eastAsia" w:ascii="宋体" w:hAnsi="宋体" w:cs="Times New Roman"/>
                <w:kern w:val="0"/>
                <w:sz w:val="24"/>
                <w:szCs w:val="24"/>
              </w:rPr>
              <w:t>课程练习、考试管理、在线交流、课程学员、课程通告、个人信息八个模块。</w:t>
            </w:r>
          </w:p>
          <w:p>
            <w:pPr>
              <w:widowControl/>
              <w:ind w:firstLine="444"/>
              <w:jc w:val="both"/>
              <w:rPr>
                <w:rFonts w:ascii="宋体" w:hAnsi="宋体" w:cs="Times New Roman"/>
                <w:b/>
                <w:kern w:val="0"/>
                <w:sz w:val="24"/>
                <w:szCs w:val="24"/>
              </w:rPr>
            </w:pPr>
            <w:bookmarkStart w:id="23" w:name="_Toc534634320"/>
            <w:r>
              <w:rPr>
                <w:rFonts w:hint="eastAsia" w:ascii="宋体" w:hAnsi="宋体" w:cs="Times New Roman"/>
                <w:b/>
                <w:kern w:val="0"/>
                <w:sz w:val="24"/>
                <w:szCs w:val="24"/>
              </w:rPr>
              <w:t>1、课程管理</w:t>
            </w:r>
            <w:bookmarkEnd w:id="23"/>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课程管理主要是课程信息建立、章节与内容建立、各章节教学课件与视频的上传等管理。包括课程列表、课程视频、课程课件、知识管理等模块。</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（1）课程列表</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课程列表课程列表包含教师提供的所有课程，教师可创建课程，进行选择课程的显示、隐藏或删除等操作。</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1）可以编辑课程基本信息，包括任意编写和设置课程的介绍、学习目标等，编辑课程内容、创建课程章节目录，前台页面自动生成课程网站。</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2）课程单元内容建设采用编辑器，编辑器包含视频、文档、图片、音频、公式、符号、附件、动画等常用组件。</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（2）课程视频</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教师可通过平台上传课程每个章节的所需要的视频资源。</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1）支持</w:t>
            </w:r>
            <w:r>
              <w:rPr>
                <w:rFonts w:ascii="宋体" w:hAnsi="宋体" w:cs="Times New Roman"/>
                <w:kern w:val="0"/>
                <w:sz w:val="24"/>
                <w:szCs w:val="24"/>
              </w:rPr>
              <w:t>flv</w:t>
            </w:r>
            <w:r>
              <w:rPr>
                <w:rFonts w:hint="eastAsia" w:ascii="宋体" w:hAnsi="宋体" w:cs="Times New Roman"/>
                <w:kern w:val="0"/>
                <w:sz w:val="24"/>
                <w:szCs w:val="24"/>
              </w:rPr>
              <w:t>等高清和网络格式视频上传，支持在线播放。</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2）支持视频中任意时间点插入视频事件：上传视频后，可以在任意时间点插入知识展示、课程提问等视频事件，作答正确，才能继续观看视频学习。</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（3）课程课件</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教师可通过平台上传课程每个章节的所需要的教学课件，支持多种文档格式的上传，包括</w:t>
            </w:r>
            <w:r>
              <w:rPr>
                <w:rFonts w:ascii="宋体" w:hAnsi="宋体" w:cs="Times New Roman"/>
                <w:kern w:val="0"/>
                <w:sz w:val="24"/>
                <w:szCs w:val="24"/>
              </w:rPr>
              <w:t>DOC</w:t>
            </w:r>
            <w:r>
              <w:rPr>
                <w:rFonts w:hint="eastAsia" w:ascii="宋体" w:hAnsi="宋体" w:cs="Times New Roman"/>
                <w:kern w:val="0"/>
                <w:sz w:val="24"/>
                <w:szCs w:val="24"/>
              </w:rPr>
              <w:t>、</w:t>
            </w:r>
            <w:r>
              <w:rPr>
                <w:rFonts w:ascii="宋体" w:hAnsi="宋体" w:cs="Times New Roman"/>
                <w:kern w:val="0"/>
                <w:sz w:val="24"/>
                <w:szCs w:val="24"/>
              </w:rPr>
              <w:t>PPT</w:t>
            </w:r>
            <w:r>
              <w:rPr>
                <w:rFonts w:hint="eastAsia" w:ascii="宋体" w:hAnsi="宋体" w:cs="Times New Roman"/>
                <w:kern w:val="0"/>
                <w:sz w:val="24"/>
                <w:szCs w:val="24"/>
              </w:rPr>
              <w:t>、</w:t>
            </w:r>
            <w:r>
              <w:rPr>
                <w:rFonts w:ascii="宋体" w:hAnsi="宋体" w:cs="Times New Roman"/>
                <w:kern w:val="0"/>
                <w:sz w:val="24"/>
                <w:szCs w:val="24"/>
              </w:rPr>
              <w:t>PDF</w:t>
            </w:r>
            <w:r>
              <w:rPr>
                <w:rFonts w:hint="eastAsia" w:ascii="宋体" w:hAnsi="宋体" w:cs="Times New Roman"/>
                <w:kern w:val="0"/>
                <w:sz w:val="24"/>
                <w:szCs w:val="24"/>
              </w:rPr>
              <w:t>、</w:t>
            </w:r>
            <w:r>
              <w:rPr>
                <w:rFonts w:ascii="宋体" w:hAnsi="宋体" w:cs="Times New Roman"/>
                <w:kern w:val="0"/>
                <w:sz w:val="24"/>
                <w:szCs w:val="24"/>
              </w:rPr>
              <w:t>TXT</w:t>
            </w:r>
            <w:r>
              <w:rPr>
                <w:rFonts w:hint="eastAsia" w:ascii="宋体" w:hAnsi="宋体" w:cs="Times New Roman"/>
                <w:kern w:val="0"/>
                <w:sz w:val="24"/>
                <w:szCs w:val="24"/>
              </w:rPr>
              <w:t>等，上传的课件在课程前台页面展示，学生能够在线阅读或下载。</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（4）知识管理</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知识管理即管理课程相关的知识点，老师可以在这个板块添加课程相关的知识点，知识点为图文资料，学员可以在前台查看在线学习。</w:t>
            </w:r>
          </w:p>
          <w:p>
            <w:pPr>
              <w:widowControl/>
              <w:ind w:firstLine="444"/>
              <w:jc w:val="both"/>
              <w:rPr>
                <w:rFonts w:ascii="宋体" w:hAnsi="宋体" w:cs="Times New Roman"/>
                <w:b/>
                <w:kern w:val="0"/>
                <w:sz w:val="24"/>
                <w:szCs w:val="24"/>
              </w:rPr>
            </w:pPr>
            <w:bookmarkStart w:id="24" w:name="_Toc534634321"/>
            <w:r>
              <w:rPr>
                <w:rFonts w:hint="eastAsia" w:ascii="宋体" w:hAnsi="宋体" w:cs="Times New Roman"/>
                <w:b/>
                <w:kern w:val="0"/>
                <w:sz w:val="24"/>
                <w:szCs w:val="24"/>
              </w:rPr>
              <w:t>2、题库管理</w:t>
            </w:r>
            <w:bookmarkEnd w:id="24"/>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教师可以创建课程每个章节的试题库，对试题库进行管理，包括添加、修改、删除、查询等功能。题型包括单选、多选、判断、简答、填空、问答题等。题库导入支持</w:t>
            </w:r>
            <w:r>
              <w:rPr>
                <w:rFonts w:ascii="宋体" w:hAnsi="宋体" w:cs="Times New Roman"/>
                <w:kern w:val="0"/>
                <w:sz w:val="24"/>
                <w:szCs w:val="24"/>
              </w:rPr>
              <w:t>excel</w:t>
            </w:r>
            <w:r>
              <w:rPr>
                <w:rFonts w:hint="eastAsia" w:ascii="宋体" w:hAnsi="宋体" w:cs="Times New Roman"/>
                <w:kern w:val="0"/>
                <w:sz w:val="24"/>
                <w:szCs w:val="24"/>
              </w:rPr>
              <w:t>模板方式导入。</w:t>
            </w:r>
          </w:p>
          <w:p>
            <w:pPr>
              <w:widowControl/>
              <w:ind w:firstLine="444"/>
              <w:jc w:val="both"/>
              <w:rPr>
                <w:rFonts w:ascii="宋体" w:hAnsi="宋体" w:cs="Times New Roman"/>
                <w:b/>
                <w:kern w:val="0"/>
                <w:sz w:val="24"/>
                <w:szCs w:val="24"/>
              </w:rPr>
            </w:pPr>
            <w:bookmarkStart w:id="25" w:name="_Toc534634322"/>
            <w:r>
              <w:rPr>
                <w:rFonts w:hint="eastAsia" w:ascii="宋体" w:hAnsi="宋体" w:cs="Times New Roman"/>
                <w:b/>
                <w:kern w:val="0"/>
                <w:sz w:val="24"/>
                <w:szCs w:val="24"/>
              </w:rPr>
              <w:t>3、课程练习</w:t>
            </w:r>
            <w:bookmarkEnd w:id="25"/>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教师可以发布课程每个章节的课程练习作业，形成课程练习库。对发布的章节练习教师可以设置是否在观看完章节视频后才能做该练习。包括练习列表、练习成绩等模块。</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（1）练习列表</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练习列表包含教师发布的课程章节练习，教师可创建课程章节练习，进行课程练习的修改、删除等操作。课程章节练习题目来源于题库。教师可以设置是否在观看完章节视频后才能做该练习。</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（2）练习成绩</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教师可以随时查看学生练习的完成情况并对练习进行线上批阅打分，学生在线提交练习后，对于客观题系统能自动判分，主观题由教师批阅打分。练习成绩可以导出 excel表格。</w:t>
            </w:r>
          </w:p>
          <w:p>
            <w:pPr>
              <w:widowControl/>
              <w:ind w:firstLine="444"/>
              <w:jc w:val="both"/>
              <w:rPr>
                <w:rFonts w:ascii="宋体" w:hAnsi="宋体" w:cs="Times New Roman"/>
                <w:b/>
                <w:kern w:val="0"/>
                <w:sz w:val="24"/>
                <w:szCs w:val="24"/>
              </w:rPr>
            </w:pPr>
            <w:bookmarkStart w:id="26" w:name="_Toc534634323"/>
            <w:r>
              <w:rPr>
                <w:rFonts w:hint="eastAsia" w:ascii="宋体" w:hAnsi="宋体" w:cs="Times New Roman"/>
                <w:b/>
                <w:kern w:val="0"/>
                <w:sz w:val="24"/>
                <w:szCs w:val="24"/>
              </w:rPr>
              <w:t>4、考试管理</w:t>
            </w:r>
            <w:bookmarkEnd w:id="26"/>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考试管理包括试卷管理、考试管理、考试成绩等模块。</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（1）试卷管理</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具有设置单选、多选、判断、填空、简答等题型题量及分数，从题库生成试卷的功能，针对生成的试卷，依据考试实际可以灵活添加、删除试卷试题等操作。</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（2）考试管理</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教师角色发布在线考试信息，设定考试开始时间及考试总时间，学员在同一时间进入系统参加考试，考试时间结束后，如果学员没有主动交卷，系统会进行强制交卷。</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（3）考试成绩</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学生交卷后教师可对考试进行线上批阅打分，对于客观题系统能自动判分，主观题由教师批阅打分。考试成绩可以导出 excel表格。</w:t>
            </w:r>
          </w:p>
          <w:p>
            <w:pPr>
              <w:widowControl/>
              <w:ind w:firstLine="444"/>
              <w:jc w:val="both"/>
              <w:rPr>
                <w:rFonts w:ascii="宋体" w:hAnsi="宋体" w:cs="Times New Roman"/>
                <w:b/>
                <w:kern w:val="0"/>
                <w:sz w:val="24"/>
                <w:szCs w:val="24"/>
              </w:rPr>
            </w:pPr>
            <w:bookmarkStart w:id="27" w:name="_Toc534634324"/>
            <w:r>
              <w:rPr>
                <w:rFonts w:hint="eastAsia" w:ascii="宋体" w:hAnsi="宋体" w:cs="Times New Roman"/>
                <w:b/>
                <w:kern w:val="0"/>
                <w:sz w:val="24"/>
                <w:szCs w:val="24"/>
              </w:rPr>
              <w:t>5、在线交流</w:t>
            </w:r>
            <w:bookmarkEnd w:id="27"/>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学员在学习过程中遇到不明白的问题，可以在课程的交流咨询区给老师留言，教师在后台可以回复，该留言可以在前台展示。</w:t>
            </w:r>
          </w:p>
          <w:p>
            <w:pPr>
              <w:widowControl/>
              <w:ind w:firstLine="444"/>
              <w:jc w:val="both"/>
              <w:rPr>
                <w:rFonts w:ascii="宋体" w:hAnsi="宋体" w:cs="Times New Roman"/>
                <w:b/>
                <w:kern w:val="0"/>
                <w:sz w:val="24"/>
                <w:szCs w:val="24"/>
              </w:rPr>
            </w:pPr>
            <w:bookmarkStart w:id="28" w:name="_Toc534634325"/>
            <w:r>
              <w:rPr>
                <w:rFonts w:hint="eastAsia" w:ascii="宋体" w:hAnsi="宋体" w:cs="Times New Roman"/>
                <w:b/>
                <w:kern w:val="0"/>
                <w:sz w:val="24"/>
                <w:szCs w:val="24"/>
              </w:rPr>
              <w:t>6、课程</w:t>
            </w:r>
            <w:bookmarkEnd w:id="28"/>
            <w:r>
              <w:rPr>
                <w:rFonts w:hint="eastAsia" w:ascii="宋体" w:hAnsi="宋体" w:cs="Times New Roman"/>
                <w:b/>
                <w:kern w:val="0"/>
                <w:sz w:val="24"/>
                <w:szCs w:val="24"/>
              </w:rPr>
              <w:t>学习管理子系统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学生选课教师发布的课程后就会成为该教师的学员，教师可以在后台查看学员的在线时间学习状况。包括在线时间与学习情况。</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（1）在线时间</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在线时间可以查看学员的“在线时间”和“浏览时间”，在线时间是学员登录系统的时间，浏览时间是学员了浏览网页的时间。</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（2）学习情况</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学习情况是统计学员某课程所有章节的视频学习时间、观看进度、完成度等。</w:t>
            </w:r>
          </w:p>
          <w:p>
            <w:pPr>
              <w:widowControl/>
              <w:ind w:firstLine="444"/>
              <w:jc w:val="both"/>
              <w:rPr>
                <w:rFonts w:ascii="宋体" w:hAnsi="宋体" w:cs="Times New Roman"/>
                <w:b/>
                <w:kern w:val="0"/>
                <w:sz w:val="24"/>
                <w:szCs w:val="24"/>
              </w:rPr>
            </w:pPr>
            <w:bookmarkStart w:id="29" w:name="_Toc534634326"/>
            <w:r>
              <w:rPr>
                <w:rFonts w:hint="eastAsia" w:ascii="宋体" w:hAnsi="宋体" w:cs="Times New Roman"/>
                <w:b/>
                <w:kern w:val="0"/>
                <w:sz w:val="24"/>
                <w:szCs w:val="24"/>
              </w:rPr>
              <w:t>7、课程通告</w:t>
            </w:r>
            <w:bookmarkEnd w:id="29"/>
          </w:p>
          <w:p>
            <w:pPr>
              <w:widowControl/>
              <w:ind w:firstLine="444"/>
              <w:jc w:val="left"/>
              <w:rPr>
                <w:rFonts w:ascii="宋体" w:hAnsi="宋体" w:cs="Times New Roman"/>
                <w:kern w:val="0"/>
                <w:sz w:val="24"/>
                <w:szCs w:val="24"/>
              </w:rPr>
            </w:pPr>
            <w:bookmarkStart w:id="30" w:name="_Toc12745"/>
            <w:bookmarkStart w:id="31" w:name="_Toc21796"/>
            <w:bookmarkStart w:id="32" w:name="_Toc17898"/>
            <w:r>
              <w:rPr>
                <w:rFonts w:hint="eastAsia" w:ascii="宋体" w:hAnsi="宋体" w:cs="Times New Roman"/>
                <w:kern w:val="0"/>
                <w:sz w:val="24"/>
                <w:szCs w:val="24"/>
              </w:rPr>
              <w:t>课程公告即课程相关的通知消息，例如，当前课程的考试时间，课程安排等。可以在课程公告里发布通知消息。学员在线查看。</w:t>
            </w:r>
          </w:p>
          <w:bookmarkEnd w:id="30"/>
          <w:bookmarkEnd w:id="31"/>
          <w:bookmarkEnd w:id="32"/>
          <w:p>
            <w:pPr>
              <w:widowControl/>
              <w:spacing w:before="156" w:beforeLines="50" w:after="156" w:afterLines="50"/>
              <w:jc w:val="left"/>
              <w:rPr>
                <w:rFonts w:ascii="黑体" w:hAnsi="黑体" w:eastAsia="黑体" w:cs="Times New Roman"/>
                <w:b/>
                <w:kern w:val="0"/>
                <w:sz w:val="24"/>
                <w:szCs w:val="24"/>
              </w:rPr>
            </w:pPr>
            <w:r>
              <w:rPr>
                <w:rFonts w:hint="eastAsia" w:ascii="黑体" w:hAnsi="黑体" w:eastAsia="黑体" w:cs="Times New Roman"/>
                <w:b/>
                <w:kern w:val="0"/>
                <w:sz w:val="24"/>
                <w:szCs w:val="24"/>
              </w:rPr>
              <w:t>（二）学生在线学习系统（学生角色）</w:t>
            </w:r>
          </w:p>
          <w:p>
            <w:pPr>
              <w:widowControl/>
              <w:ind w:firstLine="444"/>
              <w:jc w:val="both"/>
              <w:rPr>
                <w:rFonts w:ascii="宋体" w:hAnsi="宋体" w:cs="Times New Roman"/>
                <w:b/>
                <w:kern w:val="0"/>
                <w:sz w:val="24"/>
                <w:szCs w:val="24"/>
              </w:rPr>
            </w:pPr>
            <w:bookmarkStart w:id="33" w:name="_Toc534634328"/>
            <w:r>
              <w:rPr>
                <w:rFonts w:hint="eastAsia" w:ascii="宋体" w:hAnsi="宋体" w:cs="Times New Roman"/>
                <w:b/>
                <w:kern w:val="0"/>
                <w:sz w:val="24"/>
                <w:szCs w:val="24"/>
              </w:rPr>
              <w:t>1、课程学习子系统</w:t>
            </w:r>
            <w:bookmarkEnd w:id="33"/>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（1）课程信息：展示课程名称、课程图片、主讲教师信息等。</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（2）课程介绍：列示课程简介与学习目标；</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（3）课程章节：列示教师建立的课程章节信息，学生在登录状态下点击某章节进入该章节的在线学习界面，在线观看学习课程内容、教学视频与教学课件。学习内容包括课程内容、教学视频、教学课件。</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（4）课程公告：列示教师发布的课程公告信息，学生能够在线阅读。</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（5）课程练习：列示教师发布的课程章节练习，学生在登录状态下能够进行某章节的练习测试。若教师设置了该章节视频观看完毕后才能测试，学生必须在线观看完毕章节视频后才能进入该章节的练习测试。</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（6）课程考试：列示教师发布的课程考试信息，学生在登录状态下在考试规定的时间能够进入该课程的考试，参与在线考试。</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（7）课程知识：列示教师发布的课程相关的知识点，学员可以在线学习查看。</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（8）交流咨询：学员在学习过程中遇到的疑难问题可以在线提交问题，并可以查看教师的回复信息。</w:t>
            </w:r>
          </w:p>
          <w:p>
            <w:pPr>
              <w:widowControl/>
              <w:ind w:firstLine="444"/>
              <w:jc w:val="both"/>
              <w:rPr>
                <w:rFonts w:ascii="宋体" w:hAnsi="宋体" w:cs="Times New Roman"/>
                <w:b/>
                <w:kern w:val="0"/>
                <w:sz w:val="24"/>
                <w:szCs w:val="24"/>
              </w:rPr>
            </w:pPr>
            <w:bookmarkStart w:id="34" w:name="_Toc534634329"/>
            <w:r>
              <w:rPr>
                <w:rFonts w:hint="eastAsia" w:ascii="宋体" w:hAnsi="宋体" w:cs="Times New Roman"/>
                <w:b/>
                <w:kern w:val="0"/>
                <w:sz w:val="24"/>
                <w:szCs w:val="24"/>
              </w:rPr>
              <w:t>2、个人中心字系统</w:t>
            </w:r>
            <w:bookmarkEnd w:id="34"/>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个人中心系统主要是对学员自身学习情况的管理，包括我的课程、练习成绩、考试成绩等模块。</w:t>
            </w:r>
          </w:p>
          <w:p>
            <w:pPr>
              <w:widowControl/>
              <w:ind w:firstLine="444"/>
              <w:jc w:val="left"/>
              <w:rPr>
                <w:rFonts w:ascii="宋体" w:hAnsi="宋体" w:cs="Times New Roman"/>
                <w:kern w:val="0"/>
                <w:sz w:val="24"/>
                <w:szCs w:val="24"/>
              </w:rPr>
            </w:pPr>
            <w:bookmarkStart w:id="35" w:name="______20"/>
            <w:bookmarkEnd w:id="35"/>
            <w:r>
              <w:rPr>
                <w:rFonts w:hint="eastAsia" w:ascii="宋体" w:hAnsi="宋体" w:cs="Times New Roman"/>
                <w:kern w:val="0"/>
                <w:sz w:val="24"/>
                <w:szCs w:val="24"/>
              </w:rPr>
              <w:t>（1）我的课程：列示了学员自己所学习的课程信息，直接点击课程可进入该课程的学习界面进行学习。</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（2）练习成绩：列示了学生所参与课程章节练习信息，包括成绩以及所做练习的详细情况（每道试题的所选选项及正确答案等）。</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（3）考试成绩：列示了学生所参与课程考试信息，包括成绩以及所做考试的详细情况（每道试题的所选选项及正确答案等）。</w:t>
            </w:r>
          </w:p>
          <w:p>
            <w:pPr>
              <w:widowControl/>
              <w:jc w:val="left"/>
              <w:rPr>
                <w:rFonts w:ascii="宋体" w:hAnsi="宋体" w:eastAsia="宋体" w:cs="宋体"/>
                <w:kern w:val="0"/>
                <w:szCs w:val="21"/>
              </w:rPr>
            </w:pPr>
          </w:p>
          <w:p>
            <w:pPr>
              <w:widowControl/>
              <w:spacing w:before="156" w:beforeLines="50" w:after="156" w:afterLines="50"/>
              <w:jc w:val="left"/>
              <w:rPr>
                <w:rFonts w:ascii="黑体" w:hAnsi="黑体" w:eastAsia="黑体" w:cs="Times New Roman"/>
                <w:b/>
                <w:kern w:val="0"/>
                <w:sz w:val="24"/>
                <w:szCs w:val="24"/>
              </w:rPr>
            </w:pPr>
            <w:r>
              <w:rPr>
                <w:rFonts w:hint="eastAsia" w:ascii="黑体" w:hAnsi="黑体" w:eastAsia="黑体" w:cs="Times New Roman"/>
                <w:b/>
                <w:kern w:val="0"/>
                <w:sz w:val="24"/>
                <w:szCs w:val="24"/>
              </w:rPr>
              <w:t>（三）教务管理系统（管理员角色）</w:t>
            </w:r>
          </w:p>
          <w:p>
            <w:pPr>
              <w:widowControl/>
              <w:ind w:firstLine="444"/>
              <w:jc w:val="both"/>
              <w:rPr>
                <w:rFonts w:ascii="宋体" w:hAnsi="宋体" w:cs="Times New Roman"/>
                <w:b/>
                <w:kern w:val="0"/>
                <w:sz w:val="24"/>
                <w:szCs w:val="24"/>
              </w:rPr>
            </w:pPr>
            <w:bookmarkStart w:id="36" w:name="_Toc530062582"/>
            <w:bookmarkStart w:id="37" w:name="_Toc534634331"/>
            <w:bookmarkStart w:id="38" w:name="_Toc498960810"/>
            <w:r>
              <w:rPr>
                <w:rFonts w:hint="eastAsia" w:ascii="宋体" w:hAnsi="宋体" w:cs="Times New Roman"/>
                <w:b/>
                <w:kern w:val="0"/>
                <w:sz w:val="24"/>
                <w:szCs w:val="24"/>
              </w:rPr>
              <w:t>1、高校管理</w:t>
            </w:r>
            <w:bookmarkEnd w:id="36"/>
            <w:bookmarkEnd w:id="37"/>
            <w:bookmarkEnd w:id="38"/>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高校管理即是学校名称组织信息的建立与维护。</w:t>
            </w:r>
          </w:p>
          <w:p>
            <w:pPr>
              <w:widowControl/>
              <w:ind w:firstLine="444"/>
              <w:jc w:val="both"/>
              <w:rPr>
                <w:rFonts w:ascii="宋体" w:hAnsi="宋体" w:cs="Times New Roman"/>
                <w:b/>
                <w:kern w:val="0"/>
                <w:sz w:val="24"/>
                <w:szCs w:val="24"/>
              </w:rPr>
            </w:pPr>
            <w:bookmarkStart w:id="39" w:name="_Toc534634332"/>
            <w:bookmarkStart w:id="40" w:name="_Toc530062583"/>
            <w:bookmarkStart w:id="41" w:name="_Toc498960811"/>
            <w:r>
              <w:rPr>
                <w:rFonts w:hint="eastAsia" w:ascii="宋体" w:hAnsi="宋体" w:cs="Times New Roman"/>
                <w:b/>
                <w:kern w:val="0"/>
                <w:sz w:val="24"/>
                <w:szCs w:val="24"/>
              </w:rPr>
              <w:t>2、学院管理</w:t>
            </w:r>
            <w:bookmarkEnd w:id="39"/>
            <w:bookmarkEnd w:id="40"/>
            <w:bookmarkEnd w:id="41"/>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通过“学院管理”功能模块对高校的学院信息进行建立，若某学校没有二级学院信息，可建立一个与学校名称相同的学院信息。高校学院信息建立时，其学院编号由高校的编号与自定义数字组成。</w:t>
            </w:r>
          </w:p>
          <w:p>
            <w:pPr>
              <w:widowControl/>
              <w:ind w:firstLine="444"/>
              <w:jc w:val="both"/>
              <w:rPr>
                <w:rFonts w:ascii="宋体" w:hAnsi="宋体" w:cs="Times New Roman"/>
                <w:b/>
                <w:kern w:val="0"/>
                <w:sz w:val="24"/>
                <w:szCs w:val="24"/>
              </w:rPr>
            </w:pPr>
            <w:bookmarkStart w:id="42" w:name="_Toc530062584"/>
            <w:bookmarkStart w:id="43" w:name="_Toc534634333"/>
            <w:bookmarkStart w:id="44" w:name="_Toc498960812"/>
            <w:r>
              <w:rPr>
                <w:rFonts w:hint="eastAsia" w:ascii="宋体" w:hAnsi="宋体" w:cs="Times New Roman"/>
                <w:b/>
                <w:kern w:val="0"/>
                <w:sz w:val="24"/>
                <w:szCs w:val="24"/>
              </w:rPr>
              <w:t>3、系管理</w:t>
            </w:r>
            <w:bookmarkEnd w:id="42"/>
            <w:bookmarkEnd w:id="43"/>
            <w:bookmarkEnd w:id="44"/>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通过“系管理”功能模块对高校中所有系信息进行建立。系信息建立时，其系编号由该系所在学院的编号与自定义数字组成。</w:t>
            </w:r>
          </w:p>
          <w:p>
            <w:pPr>
              <w:widowControl/>
              <w:ind w:firstLine="444"/>
              <w:jc w:val="both"/>
              <w:rPr>
                <w:rFonts w:ascii="宋体" w:hAnsi="宋体" w:cs="Times New Roman"/>
                <w:b/>
                <w:kern w:val="0"/>
                <w:sz w:val="24"/>
                <w:szCs w:val="24"/>
              </w:rPr>
            </w:pPr>
            <w:bookmarkStart w:id="45" w:name="_Toc530062585"/>
            <w:bookmarkStart w:id="46" w:name="_Toc534634334"/>
            <w:bookmarkStart w:id="47" w:name="_Toc498960813"/>
            <w:r>
              <w:rPr>
                <w:rFonts w:hint="eastAsia" w:ascii="宋体" w:hAnsi="宋体" w:cs="Times New Roman"/>
                <w:b/>
                <w:kern w:val="0"/>
                <w:sz w:val="24"/>
                <w:szCs w:val="24"/>
              </w:rPr>
              <w:t>4、专业信息管理</w:t>
            </w:r>
            <w:bookmarkEnd w:id="45"/>
            <w:bookmarkEnd w:id="46"/>
            <w:bookmarkEnd w:id="47"/>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通过专业信息管理建立高校专业信息库，为课程建立提供所属专业信息。</w:t>
            </w:r>
          </w:p>
          <w:p>
            <w:pPr>
              <w:widowControl/>
              <w:ind w:firstLine="444"/>
              <w:jc w:val="both"/>
              <w:rPr>
                <w:rFonts w:ascii="宋体" w:hAnsi="宋体" w:cs="Times New Roman"/>
                <w:b/>
                <w:kern w:val="0"/>
                <w:sz w:val="24"/>
                <w:szCs w:val="24"/>
              </w:rPr>
            </w:pPr>
            <w:bookmarkStart w:id="48" w:name="_Toc498960814"/>
            <w:bookmarkStart w:id="49" w:name="_Toc530062586"/>
            <w:bookmarkStart w:id="50" w:name="_Toc534634335"/>
            <w:r>
              <w:rPr>
                <w:rFonts w:hint="eastAsia" w:ascii="宋体" w:hAnsi="宋体" w:cs="Times New Roman"/>
                <w:b/>
                <w:kern w:val="0"/>
                <w:sz w:val="24"/>
                <w:szCs w:val="24"/>
              </w:rPr>
              <w:t>5、班级管理</w:t>
            </w:r>
            <w:bookmarkEnd w:id="48"/>
            <w:bookmarkEnd w:id="49"/>
            <w:bookmarkEnd w:id="50"/>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通过“班级管理”功能模块对高校所有班级信息进行建立。班级信息建立时，其班级编号由该班级所在系的编号与自定义数字组成。</w:t>
            </w:r>
          </w:p>
          <w:p>
            <w:pPr>
              <w:widowControl/>
              <w:ind w:firstLine="444"/>
              <w:jc w:val="both"/>
              <w:rPr>
                <w:rFonts w:ascii="宋体" w:hAnsi="宋体" w:cs="Times New Roman"/>
                <w:b/>
                <w:kern w:val="0"/>
                <w:sz w:val="24"/>
                <w:szCs w:val="24"/>
              </w:rPr>
            </w:pPr>
            <w:bookmarkStart w:id="51" w:name="_Toc530062591"/>
            <w:bookmarkStart w:id="52" w:name="_Toc498960819"/>
            <w:bookmarkStart w:id="53" w:name="_Toc534634336"/>
            <w:r>
              <w:rPr>
                <w:rFonts w:hint="eastAsia" w:ascii="宋体" w:hAnsi="宋体" w:cs="Times New Roman"/>
                <w:b/>
                <w:kern w:val="0"/>
                <w:sz w:val="24"/>
                <w:szCs w:val="24"/>
              </w:rPr>
              <w:t>6、学生信息管理</w:t>
            </w:r>
            <w:bookmarkEnd w:id="51"/>
            <w:bookmarkEnd w:id="52"/>
            <w:bookmarkEnd w:id="53"/>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“学生信息管理”模块主要是对学生信息的建立、修改、删除等管理，在添加学生信息时系统自动对添加成功的学生信息授权，学生编号即用户名，登录密码初始为学生编号。可以利用EXCEL表导入学生信息。</w:t>
            </w:r>
          </w:p>
          <w:p>
            <w:pPr>
              <w:widowControl/>
              <w:ind w:firstLine="444"/>
              <w:jc w:val="both"/>
              <w:rPr>
                <w:rFonts w:ascii="宋体" w:hAnsi="宋体" w:cs="Times New Roman"/>
                <w:b/>
                <w:kern w:val="0"/>
                <w:sz w:val="24"/>
                <w:szCs w:val="24"/>
              </w:rPr>
            </w:pPr>
            <w:bookmarkStart w:id="54" w:name="_Toc534634337"/>
            <w:r>
              <w:rPr>
                <w:rFonts w:hint="eastAsia" w:ascii="宋体" w:hAnsi="宋体" w:cs="Times New Roman"/>
                <w:b/>
                <w:kern w:val="0"/>
                <w:sz w:val="24"/>
                <w:szCs w:val="24"/>
              </w:rPr>
              <w:t>7、教师信息管理</w:t>
            </w:r>
            <w:bookmarkEnd w:id="54"/>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管理员可以在教师信息管理模块建立教师信息，管理员在教师信息这里新增的教师，直接拥有教师权限。</w:t>
            </w:r>
          </w:p>
          <w:p>
            <w:pPr>
              <w:widowControl/>
              <w:jc w:val="left"/>
              <w:rPr>
                <w:rFonts w:ascii="宋体" w:hAnsi="宋体" w:eastAsia="宋体" w:cs="宋体"/>
                <w:kern w:val="0"/>
                <w:szCs w:val="21"/>
              </w:rPr>
            </w:pPr>
          </w:p>
          <w:p>
            <w:pPr>
              <w:widowControl/>
              <w:spacing w:before="156" w:beforeLines="50" w:after="156" w:afterLines="50"/>
              <w:jc w:val="left"/>
              <w:rPr>
                <w:rFonts w:ascii="黑体" w:hAnsi="黑体" w:eastAsia="黑体" w:cs="Times New Roman"/>
                <w:b/>
                <w:kern w:val="0"/>
                <w:sz w:val="24"/>
                <w:szCs w:val="24"/>
              </w:rPr>
            </w:pPr>
            <w:bookmarkStart w:id="55" w:name="_Toc534634338"/>
            <w:r>
              <w:rPr>
                <w:rFonts w:hint="eastAsia" w:ascii="黑体" w:hAnsi="黑体" w:eastAsia="黑体" w:cs="Times New Roman"/>
                <w:b/>
                <w:kern w:val="0"/>
                <w:sz w:val="24"/>
                <w:szCs w:val="24"/>
              </w:rPr>
              <w:t xml:space="preserve"> （四）网络教学统计分析系统</w:t>
            </w:r>
            <w:bookmarkEnd w:id="55"/>
          </w:p>
          <w:p>
            <w:pPr>
              <w:widowControl/>
              <w:ind w:firstLine="444"/>
              <w:jc w:val="left"/>
              <w:rPr>
                <w:rFonts w:ascii="宋体" w:hAnsi="宋体" w:cs="Times New Roman"/>
                <w:b/>
                <w:kern w:val="0"/>
                <w:sz w:val="24"/>
                <w:szCs w:val="24"/>
              </w:rPr>
            </w:pPr>
            <w:bookmarkStart w:id="56" w:name="_Toc534634339"/>
            <w:r>
              <w:rPr>
                <w:rFonts w:hint="eastAsia" w:ascii="宋体" w:hAnsi="宋体" w:cs="Times New Roman"/>
                <w:b/>
                <w:kern w:val="0"/>
                <w:sz w:val="24"/>
                <w:szCs w:val="24"/>
              </w:rPr>
              <w:t>1、综合资源统计</w:t>
            </w:r>
            <w:bookmarkEnd w:id="56"/>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综合统计平台教师数量、学生数量、课程数量、视频数量、课件数量以及试题数量，并以图表形式列示。</w:t>
            </w:r>
          </w:p>
          <w:p>
            <w:pPr>
              <w:widowControl/>
              <w:ind w:firstLine="444"/>
              <w:jc w:val="left"/>
              <w:rPr>
                <w:rFonts w:ascii="宋体" w:hAnsi="宋体" w:cs="Times New Roman"/>
                <w:b/>
                <w:kern w:val="0"/>
                <w:sz w:val="24"/>
                <w:szCs w:val="24"/>
              </w:rPr>
            </w:pPr>
            <w:bookmarkStart w:id="57" w:name="_Toc534634340"/>
            <w:r>
              <w:rPr>
                <w:rFonts w:hint="eastAsia" w:ascii="宋体" w:hAnsi="宋体" w:cs="Times New Roman"/>
                <w:b/>
                <w:kern w:val="0"/>
                <w:sz w:val="24"/>
                <w:szCs w:val="24"/>
              </w:rPr>
              <w:t>2、课程资源统计</w:t>
            </w:r>
            <w:bookmarkEnd w:id="57"/>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课程资源统计主要分析每个课程的试题数量、视频数量、课件数量、课程练习数量等，并以图表形式列示。</w:t>
            </w:r>
          </w:p>
          <w:p>
            <w:pPr>
              <w:widowControl/>
              <w:ind w:firstLine="444"/>
              <w:jc w:val="left"/>
              <w:rPr>
                <w:rFonts w:ascii="宋体" w:hAnsi="宋体" w:cs="Times New Roman"/>
                <w:b/>
                <w:kern w:val="0"/>
                <w:sz w:val="24"/>
                <w:szCs w:val="24"/>
              </w:rPr>
            </w:pPr>
            <w:bookmarkStart w:id="58" w:name="_Toc534634341"/>
            <w:r>
              <w:rPr>
                <w:rFonts w:hint="eastAsia" w:ascii="宋体" w:hAnsi="宋体" w:cs="Times New Roman"/>
                <w:b/>
                <w:kern w:val="0"/>
                <w:sz w:val="24"/>
                <w:szCs w:val="24"/>
              </w:rPr>
              <w:t>3、课程学员统计</w:t>
            </w:r>
            <w:bookmarkEnd w:id="58"/>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课程学员统计主要分析每个课程的学员数量，并以图表形式列示。</w:t>
            </w:r>
          </w:p>
          <w:p>
            <w:pPr>
              <w:widowControl/>
              <w:ind w:firstLine="444"/>
              <w:jc w:val="left"/>
              <w:rPr>
                <w:rFonts w:ascii="宋体" w:hAnsi="宋体" w:cs="Times New Roman"/>
                <w:b/>
                <w:kern w:val="0"/>
                <w:sz w:val="24"/>
                <w:szCs w:val="24"/>
              </w:rPr>
            </w:pPr>
            <w:bookmarkStart w:id="59" w:name="_Toc534634342"/>
            <w:r>
              <w:rPr>
                <w:rFonts w:hint="eastAsia" w:ascii="宋体" w:hAnsi="宋体" w:cs="Times New Roman"/>
                <w:b/>
                <w:kern w:val="0"/>
                <w:sz w:val="24"/>
                <w:szCs w:val="24"/>
              </w:rPr>
              <w:t>4、课程成绩统计</w:t>
            </w:r>
            <w:bookmarkEnd w:id="59"/>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课程成绩统计主要分为按课程成绩统计、按班级成绩统计、按课程学员人数统计与按班级人数统计等。</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（1）按课程成绩统计主要是分析每个课程的考试平均成绩、最高成绩、最低成绩、及格成绩等，并以图表形式列示；</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（2）按班级成绩统计主要是统计每个课程各班级的考试平均成绩、最高成绩、最低成绩、及格成绩等，并以图表形式列示；</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（3）按课程学员人数统计主要是统计该课程学员人数、参与考试人数、未参与考试人数、及格人数与不及格人数，并以图表形式列示，并可以查看对应的具体学员名单；</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（4）按班级人数统计主要是统计每课程的班级学员人数、参与考试人数、未参与考试人数、及格人数与不及格人数，并以图表形式列示。并可以查看对应的具体学员名单。</w:t>
            </w:r>
          </w:p>
          <w:p>
            <w:pPr>
              <w:widowControl/>
              <w:ind w:firstLine="444"/>
              <w:jc w:val="left"/>
              <w:rPr>
                <w:rFonts w:ascii="宋体" w:hAnsi="宋体" w:cs="Times New Roman"/>
                <w:b/>
                <w:kern w:val="0"/>
                <w:sz w:val="24"/>
                <w:szCs w:val="24"/>
              </w:rPr>
            </w:pPr>
            <w:bookmarkStart w:id="60" w:name="_Toc534634343"/>
            <w:r>
              <w:rPr>
                <w:rFonts w:hint="eastAsia" w:ascii="宋体" w:hAnsi="宋体" w:cs="Times New Roman"/>
                <w:b/>
                <w:kern w:val="0"/>
                <w:sz w:val="24"/>
                <w:szCs w:val="24"/>
              </w:rPr>
              <w:t>5、课程访问统计</w:t>
            </w:r>
            <w:bookmarkEnd w:id="60"/>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课程访问统计统计某段日期内每个课程的访问次数，并以图表形式列示。</w:t>
            </w:r>
          </w:p>
          <w:p>
            <w:pPr>
              <w:widowControl/>
              <w:ind w:firstLine="444"/>
              <w:jc w:val="left"/>
              <w:rPr>
                <w:rFonts w:ascii="宋体" w:hAnsi="宋体" w:cs="Times New Roman"/>
                <w:b/>
                <w:kern w:val="0"/>
                <w:sz w:val="24"/>
                <w:szCs w:val="24"/>
              </w:rPr>
            </w:pPr>
            <w:bookmarkStart w:id="61" w:name="_Toc534634344"/>
            <w:r>
              <w:rPr>
                <w:rFonts w:hint="eastAsia" w:ascii="宋体" w:hAnsi="宋体" w:cs="Times New Roman"/>
                <w:b/>
                <w:kern w:val="0"/>
                <w:sz w:val="24"/>
                <w:szCs w:val="24"/>
              </w:rPr>
              <w:t>6、视频观看统计</w:t>
            </w:r>
            <w:bookmarkEnd w:id="61"/>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视频观看统计分为按视频观看时长统计与按视频观看人数统计。</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（1）按视频观看时长统计主要是统计某门课程各章节的最长观看时长、最短观看时长及平均观看时长，并以图表形式列示。</w:t>
            </w:r>
          </w:p>
          <w:p>
            <w:pPr>
              <w:widowControl/>
              <w:ind w:firstLine="444"/>
              <w:jc w:val="left"/>
              <w:rPr>
                <w:rFonts w:hint="eastAsia" w:ascii="宋体" w:hAnsi="宋体" w:cs="Times New Roman"/>
                <w:kern w:val="0"/>
                <w:sz w:val="24"/>
                <w:szCs w:val="24"/>
              </w:rPr>
            </w:pPr>
            <w:r>
              <w:rPr>
                <w:rFonts w:hint="eastAsia" w:ascii="宋体" w:hAnsi="宋体" w:cs="Times New Roman"/>
                <w:kern w:val="0"/>
                <w:sz w:val="24"/>
                <w:szCs w:val="24"/>
              </w:rPr>
              <w:t>（2）按视频观看人数统计主要是统计每门课程各章节的课程学员人数、学生视频观看完毕人数、正在观看人数、未观看人数，并可以查看对应的具体学员名单。</w:t>
            </w:r>
          </w:p>
          <w:p>
            <w:pPr>
              <w:widowControl/>
              <w:ind w:firstLine="444"/>
              <w:jc w:val="left"/>
              <w:rPr>
                <w:rFonts w:hint="eastAsia" w:ascii="宋体" w:hAnsi="宋体" w:cs="Times New Roman"/>
                <w:kern w:val="0"/>
                <w:sz w:val="24"/>
                <w:szCs w:val="24"/>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r>
              <w:rPr>
                <w:rFonts w:hint="eastAsia" w:ascii="宋体" w:hAnsi="宋体" w:eastAsia="宋体" w:cs="宋体"/>
                <w:b/>
                <w:bCs/>
                <w:color w:val="C00000"/>
                <w:sz w:val="24"/>
                <w:szCs w:val="24"/>
                <w:lang w:val="en-US" w:eastAsia="zh-CN"/>
              </w:rPr>
              <w:t>可选系统（平台中的课程及其课件、视频、试题等内容由由用户自己创建、制作与上传）</w:t>
            </w: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宋体" w:hAnsi="宋体" w:eastAsia="宋体" w:cs="宋体"/>
                <w:b/>
                <w:kern w:val="0"/>
                <w:sz w:val="24"/>
                <w:szCs w:val="22"/>
              </w:rPr>
              <w:t xml:space="preserve"> </w:t>
            </w:r>
            <w:r>
              <w:rPr>
                <w:rFonts w:hint="eastAsia" w:ascii="黑体" w:hAnsi="黑体" w:eastAsia="黑体" w:cs="宋体"/>
                <w:b/>
                <w:kern w:val="0"/>
                <w:sz w:val="24"/>
                <w:szCs w:val="22"/>
              </w:rPr>
              <w:t xml:space="preserve"> 九、</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职业</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院校</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学生</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创业</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测评</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WEB</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APP</w:t>
            </w:r>
          </w:p>
          <w:p>
            <w:pPr>
              <w:widowControl/>
              <w:jc w:val="center"/>
              <w:rPr>
                <w:rFonts w:ascii="宋体" w:hAnsi="宋体" w:eastAsia="宋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jc w:val="left"/>
              <w:rPr>
                <w:rFonts w:ascii="宋体" w:hAnsi="宋体" w:cs="Times New Roman"/>
                <w:kern w:val="0"/>
                <w:sz w:val="24"/>
                <w:szCs w:val="22"/>
              </w:rPr>
            </w:pPr>
          </w:p>
          <w:p>
            <w:pPr>
              <w:widowControl/>
              <w:ind w:firstLine="444"/>
              <w:jc w:val="left"/>
              <w:rPr>
                <w:rFonts w:ascii="宋体" w:hAnsi="宋体" w:cs="Times New Roman"/>
                <w:kern w:val="0"/>
                <w:sz w:val="24"/>
                <w:szCs w:val="22"/>
              </w:rPr>
            </w:pPr>
            <w:r>
              <w:rPr>
                <w:rFonts w:hint="eastAsia" w:ascii="宋体" w:hAnsi="宋体" w:cs="Times New Roman"/>
                <w:kern w:val="0"/>
                <w:sz w:val="24"/>
                <w:szCs w:val="22"/>
                <w:lang w:eastAsia="zh-CN"/>
              </w:rPr>
              <w:t>职业院校学生</w:t>
            </w:r>
            <w:r>
              <w:rPr>
                <w:rFonts w:hint="eastAsia" w:ascii="宋体" w:hAnsi="宋体" w:cs="Times New Roman"/>
                <w:kern w:val="0"/>
                <w:sz w:val="24"/>
                <w:szCs w:val="22"/>
              </w:rPr>
              <w:t>创业测评WEB-APP手机版系统是专为</w:t>
            </w:r>
            <w:r>
              <w:rPr>
                <w:rFonts w:hint="eastAsia" w:ascii="宋体" w:hAnsi="宋体" w:cs="Times New Roman"/>
                <w:kern w:val="0"/>
                <w:sz w:val="24"/>
                <w:szCs w:val="22"/>
                <w:lang w:eastAsia="zh-CN"/>
              </w:rPr>
              <w:t>职业院校学生</w:t>
            </w:r>
            <w:r>
              <w:rPr>
                <w:rFonts w:hint="eastAsia" w:ascii="宋体" w:hAnsi="宋体" w:cs="Times New Roman"/>
                <w:kern w:val="0"/>
                <w:sz w:val="24"/>
                <w:szCs w:val="22"/>
              </w:rPr>
              <w:t>利用手机和IPAD进行测评的机制产品，学生利用手机或者IPAD访问主页进行测评扫描后，自动登录手机版测评系统后，在</w:t>
            </w:r>
            <w:r>
              <w:rPr>
                <w:rFonts w:hint="eastAsia" w:ascii="宋体" w:hAnsi="宋体" w:cs="Times New Roman"/>
                <w:kern w:val="0"/>
                <w:sz w:val="24"/>
                <w:szCs w:val="22"/>
                <w:lang w:eastAsia="zh-CN"/>
              </w:rPr>
              <w:t>职业院校学生</w:t>
            </w:r>
            <w:r>
              <w:rPr>
                <w:rFonts w:hint="eastAsia" w:ascii="宋体" w:hAnsi="宋体" w:cs="Times New Roman"/>
                <w:kern w:val="0"/>
                <w:sz w:val="24"/>
                <w:szCs w:val="22"/>
              </w:rPr>
              <w:t xml:space="preserve">创业测评云平台WEB-APP手机端测评系统中可参与列示的测评项目： </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1、</w:t>
            </w:r>
            <w:r>
              <w:rPr>
                <w:rFonts w:hint="eastAsia" w:ascii="宋体" w:hAnsi="宋体" w:cs="Times New Roman"/>
                <w:b/>
                <w:kern w:val="0"/>
                <w:sz w:val="24"/>
                <w:szCs w:val="24"/>
                <w:lang w:eastAsia="zh-CN"/>
              </w:rPr>
              <w:t>职业院校学生</w:t>
            </w:r>
            <w:r>
              <w:rPr>
                <w:rFonts w:hint="eastAsia" w:ascii="宋体" w:hAnsi="宋体" w:cs="Times New Roman"/>
                <w:b/>
                <w:kern w:val="0"/>
                <w:sz w:val="24"/>
                <w:szCs w:val="24"/>
              </w:rPr>
              <w:t xml:space="preserve">创业素质与发展能力WEB-APP测评系统 </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w:t>
            </w:r>
            <w:r>
              <w:rPr>
                <w:rFonts w:hint="eastAsia" w:ascii="宋体" w:hAnsi="宋体" w:cs="Times New Roman"/>
                <w:b/>
                <w:kern w:val="0"/>
                <w:sz w:val="24"/>
                <w:szCs w:val="24"/>
                <w:lang w:eastAsia="zh-CN"/>
              </w:rPr>
              <w:t>职业院校学生</w:t>
            </w:r>
            <w:r>
              <w:rPr>
                <w:rFonts w:hint="eastAsia" w:ascii="宋体" w:hAnsi="宋体" w:cs="Times New Roman"/>
                <w:b/>
                <w:kern w:val="0"/>
                <w:sz w:val="24"/>
                <w:szCs w:val="24"/>
              </w:rPr>
              <w:t>创业知识能力与成功趋向评估WEB-APP测评系统</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3、</w:t>
            </w:r>
            <w:r>
              <w:rPr>
                <w:rFonts w:hint="eastAsia" w:ascii="宋体" w:hAnsi="宋体" w:cs="Times New Roman"/>
                <w:b/>
                <w:kern w:val="0"/>
                <w:sz w:val="24"/>
                <w:szCs w:val="24"/>
                <w:lang w:eastAsia="zh-CN"/>
              </w:rPr>
              <w:t>职业院校学生</w:t>
            </w:r>
            <w:r>
              <w:rPr>
                <w:rFonts w:hint="eastAsia" w:ascii="宋体" w:hAnsi="宋体" w:cs="Times New Roman"/>
                <w:b/>
                <w:kern w:val="0"/>
                <w:sz w:val="24"/>
                <w:szCs w:val="24"/>
              </w:rPr>
              <w:t xml:space="preserve">创业实战能力WEB-APP测评系统 </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4、</w:t>
            </w:r>
            <w:r>
              <w:rPr>
                <w:rFonts w:hint="eastAsia" w:ascii="宋体" w:hAnsi="宋体" w:cs="Times New Roman"/>
                <w:b/>
                <w:kern w:val="0"/>
                <w:sz w:val="24"/>
                <w:szCs w:val="24"/>
                <w:lang w:eastAsia="zh-CN"/>
              </w:rPr>
              <w:t>职业院校学生</w:t>
            </w:r>
            <w:r>
              <w:rPr>
                <w:rFonts w:hint="eastAsia" w:ascii="宋体" w:hAnsi="宋体" w:cs="Times New Roman"/>
                <w:b/>
                <w:kern w:val="0"/>
                <w:sz w:val="24"/>
                <w:szCs w:val="24"/>
              </w:rPr>
              <w:t xml:space="preserve">创业心理素质与人格特质WEB-APP测评系统 </w:t>
            </w:r>
          </w:p>
          <w:p>
            <w:pPr>
              <w:widowControl/>
              <w:ind w:firstLine="444"/>
              <w:jc w:val="left"/>
              <w:rPr>
                <w:rFonts w:ascii="宋体" w:hAnsi="宋体" w:cs="Times New Roman"/>
                <w:b/>
                <w:kern w:val="0"/>
                <w:sz w:val="24"/>
                <w:szCs w:val="24"/>
              </w:rPr>
            </w:pPr>
            <w:r>
              <w:rPr>
                <w:rFonts w:ascii="宋体" w:hAnsi="宋体" w:cs="Times New Roman"/>
                <w:b/>
                <w:kern w:val="0"/>
                <w:sz w:val="24"/>
                <w:szCs w:val="24"/>
              </w:rPr>
              <w:t>5</w:t>
            </w:r>
            <w:r>
              <w:rPr>
                <w:rFonts w:hint="eastAsia" w:ascii="宋体" w:hAnsi="宋体" w:cs="Times New Roman"/>
                <w:b/>
                <w:kern w:val="0"/>
                <w:sz w:val="24"/>
                <w:szCs w:val="24"/>
              </w:rPr>
              <w:t>、</w:t>
            </w:r>
            <w:r>
              <w:rPr>
                <w:rFonts w:hint="eastAsia" w:ascii="宋体" w:hAnsi="宋体" w:cs="Times New Roman"/>
                <w:b/>
                <w:kern w:val="0"/>
                <w:sz w:val="24"/>
                <w:szCs w:val="24"/>
                <w:lang w:eastAsia="zh-CN"/>
              </w:rPr>
              <w:t>职业院校学生</w:t>
            </w:r>
            <w:r>
              <w:rPr>
                <w:rFonts w:hint="eastAsia" w:ascii="宋体" w:hAnsi="宋体" w:cs="Times New Roman"/>
                <w:b/>
                <w:kern w:val="0"/>
                <w:sz w:val="24"/>
                <w:szCs w:val="24"/>
              </w:rPr>
              <w:t xml:space="preserve">创新创业课程网络教学WEB-APP系统 </w:t>
            </w:r>
          </w:p>
          <w:p>
            <w:pPr>
              <w:widowControl/>
              <w:ind w:firstLine="444"/>
              <w:jc w:val="left"/>
              <w:rPr>
                <w:rFonts w:ascii="宋体" w:hAnsi="宋体" w:cs="Times New Roman"/>
                <w:b/>
                <w:kern w:val="0"/>
                <w:sz w:val="24"/>
                <w:szCs w:val="24"/>
              </w:rPr>
            </w:pPr>
            <w:r>
              <w:rPr>
                <w:rFonts w:ascii="宋体" w:hAnsi="宋体" w:cs="Times New Roman"/>
                <w:b/>
                <w:kern w:val="0"/>
                <w:sz w:val="24"/>
                <w:szCs w:val="24"/>
              </w:rPr>
              <w:t>6</w:t>
            </w:r>
            <w:r>
              <w:rPr>
                <w:rFonts w:hint="eastAsia" w:ascii="宋体" w:hAnsi="宋体" w:cs="Times New Roman"/>
                <w:b/>
                <w:kern w:val="0"/>
                <w:sz w:val="24"/>
                <w:szCs w:val="24"/>
              </w:rPr>
              <w:t>、</w:t>
            </w:r>
            <w:r>
              <w:rPr>
                <w:rFonts w:hint="eastAsia" w:ascii="宋体" w:hAnsi="宋体" w:cs="Times New Roman"/>
                <w:b/>
                <w:kern w:val="0"/>
                <w:sz w:val="24"/>
                <w:szCs w:val="24"/>
                <w:lang w:eastAsia="zh-CN"/>
              </w:rPr>
              <w:t>职业院校学生</w:t>
            </w:r>
            <w:r>
              <w:rPr>
                <w:rFonts w:hint="eastAsia" w:ascii="宋体" w:hAnsi="宋体" w:cs="Times New Roman"/>
                <w:b/>
                <w:kern w:val="0"/>
                <w:sz w:val="24"/>
                <w:szCs w:val="24"/>
              </w:rPr>
              <w:t xml:space="preserve">创业技能实训WEB-APP系统 </w:t>
            </w:r>
          </w:p>
          <w:p>
            <w:pPr>
              <w:widowControl/>
              <w:jc w:val="left"/>
              <w:rPr>
                <w:rFonts w:ascii="宋体" w:hAnsi="宋体" w:eastAsia="宋体" w:cs="宋体"/>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default" w:ascii="Calibri" w:hAnsi="Calibri" w:eastAsia="宋体"/>
                <w:bCs/>
                <w:kern w:val="0"/>
                <w:sz w:val="24"/>
                <w:szCs w:val="24"/>
                <w:lang w:val="en-US" w:eastAsia="zh-CN"/>
              </w:rPr>
            </w:pPr>
            <w:r>
              <w:rPr>
                <w:rFonts w:hint="eastAsia" w:ascii="Calibri" w:hAnsi="Calibri"/>
                <w:b/>
                <w:bCs/>
                <w:kern w:val="0"/>
                <w:sz w:val="28"/>
                <w:szCs w:val="28"/>
                <w:lang w:val="en-US" w:eastAsia="zh-CN"/>
              </w:rPr>
              <w:t>第四部分 测评管理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测评</w:t>
            </w:r>
          </w:p>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管理</w:t>
            </w:r>
          </w:p>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rPr>
              <w:t>1、高校信息维护</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2、系统权限维护</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3、学生信息管理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4、在线测评管理</w:t>
            </w:r>
          </w:p>
          <w:p>
            <w:pPr>
              <w:widowControl/>
              <w:ind w:firstLine="444" w:firstLineChars="200"/>
              <w:jc w:val="left"/>
              <w:rPr>
                <w:rFonts w:ascii="宋体" w:hAnsi="宋体" w:cs="宋体"/>
                <w:kern w:val="0"/>
                <w:szCs w:val="22"/>
              </w:rPr>
            </w:pPr>
            <w:r>
              <w:rPr>
                <w:rFonts w:hint="eastAsia" w:ascii="Calibri" w:hAnsi="Calibri"/>
                <w:bCs/>
                <w:kern w:val="0"/>
                <w:sz w:val="24"/>
                <w:szCs w:val="24"/>
              </w:rPr>
              <w:t>5、测评档案管理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Calibri" w:hAnsi="Calibri"/>
                <w:b/>
                <w:bCs/>
                <w:kern w:val="0"/>
                <w:sz w:val="28"/>
                <w:szCs w:val="28"/>
                <w:lang w:val="en-US" w:eastAsia="zh-CN"/>
              </w:rPr>
              <w:t>第五部分 系统管理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系统</w:t>
            </w:r>
          </w:p>
          <w:p>
            <w:pPr>
              <w:widowControl/>
              <w:jc w:val="center"/>
              <w:rPr>
                <w:rFonts w:ascii="黑体" w:hAnsi="黑体" w:eastAsia="黑体" w:cs="宋体"/>
                <w:b/>
                <w:kern w:val="0"/>
                <w:sz w:val="24"/>
                <w:szCs w:val="24"/>
              </w:rPr>
            </w:pPr>
            <w:r>
              <w:rPr>
                <w:rFonts w:hint="eastAsia" w:ascii="宋体" w:hAnsi="宋体" w:eastAsia="宋体" w:cs="宋体"/>
                <w:b/>
                <w:kern w:val="0"/>
                <w:sz w:val="24"/>
                <w:szCs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rPr>
              <w:t>1、系统配置管理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2、平台用户管理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3、测评数据管理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b/>
                <w:bCs/>
                <w:sz w:val="24"/>
              </w:rPr>
            </w:pPr>
            <w:r>
              <w:rPr>
                <w:rFonts w:hint="eastAsia" w:ascii="黑体" w:hAnsi="黑体" w:eastAsia="黑体"/>
                <w:b/>
                <w:bCs/>
                <w:sz w:val="24"/>
              </w:rPr>
              <w:t>（一）网络环境需求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1、自备网络运行环境方案</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（1）测评平台安装硬件环境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（2）服务器硬件配置最低需求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用户安装测评平台的服务器硬件最低配置需求如下：</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1）CPU：四核2.5GHz以上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3）硬盘：500G以上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4）网络控制器：千兆网卡</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1）CPU：4核</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2）内存：独享8G及以上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3）硬盘：100G及以上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4）操作系统：Windows版（Windows server 2012）</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5）数据库：SQL server 2008</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6）Web服务：IIS7.5及以上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7）IP地址：独享独立IP地址</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8）带宽：5Mbps及以上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b/>
                <w:sz w:val="24"/>
              </w:rPr>
              <w:t xml:space="preserve">    （2）购买步骤</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1）注册：访问阿里云平台https://wanwang.aliyun.com，注册管理用户。</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2）完善机构信息：根据系统要求完成帐户实名认证。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注：若对购买不是很清楚，可拨打电话“96187转1”进行售前咨询。</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bookmarkStart w:id="62" w:name="_Toc3378"/>
            <w:r>
              <w:rPr>
                <w:rFonts w:hint="eastAsia" w:ascii="黑体" w:hAnsi="黑体" w:eastAsia="黑体"/>
                <w:b/>
                <w:bCs/>
                <w:sz w:val="24"/>
              </w:rPr>
              <w:t>（二）测评平台运行软件环境</w:t>
            </w:r>
            <w:bookmarkEnd w:id="62"/>
            <w:r>
              <w:rPr>
                <w:rFonts w:hint="eastAsia" w:ascii="黑体" w:hAnsi="黑体" w:eastAsia="黑体"/>
                <w:b/>
                <w:bCs/>
                <w:sz w:val="24"/>
              </w:rPr>
              <w:t>安装需求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R2，在安装测评平台之前，需要先安装如下软件：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宋体" w:hAnsi="宋体"/>
                <w:sz w:val="24"/>
              </w:rPr>
            </w:pPr>
            <w:r>
              <w:rPr>
                <w:rFonts w:hint="eastAsia" w:ascii="宋体" w:hAnsi="宋体"/>
                <w:sz w:val="24"/>
              </w:rPr>
              <w:t>（5）PDF阅读软件Adobe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宋体" w:hAnsi="宋体"/>
                <w:sz w:val="24"/>
              </w:rPr>
            </w:pP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C5F13"/>
    <w:rsid w:val="0010165D"/>
    <w:rsid w:val="00152E1F"/>
    <w:rsid w:val="001675C0"/>
    <w:rsid w:val="00167F7B"/>
    <w:rsid w:val="00174121"/>
    <w:rsid w:val="0018637D"/>
    <w:rsid w:val="001B22DF"/>
    <w:rsid w:val="001B3B86"/>
    <w:rsid w:val="001B4676"/>
    <w:rsid w:val="001C0A2C"/>
    <w:rsid w:val="001E529F"/>
    <w:rsid w:val="001F5BA1"/>
    <w:rsid w:val="0026083C"/>
    <w:rsid w:val="0027556F"/>
    <w:rsid w:val="00290618"/>
    <w:rsid w:val="00302DC4"/>
    <w:rsid w:val="00306D3E"/>
    <w:rsid w:val="00394C39"/>
    <w:rsid w:val="00396FCA"/>
    <w:rsid w:val="003D1C43"/>
    <w:rsid w:val="003D5387"/>
    <w:rsid w:val="003E371B"/>
    <w:rsid w:val="003E5A89"/>
    <w:rsid w:val="004336B0"/>
    <w:rsid w:val="00486454"/>
    <w:rsid w:val="00497249"/>
    <w:rsid w:val="004A4ACF"/>
    <w:rsid w:val="0051093F"/>
    <w:rsid w:val="0052552F"/>
    <w:rsid w:val="005770B2"/>
    <w:rsid w:val="005776F1"/>
    <w:rsid w:val="00580A94"/>
    <w:rsid w:val="00583F7A"/>
    <w:rsid w:val="005A0AD9"/>
    <w:rsid w:val="005A5D21"/>
    <w:rsid w:val="005A78ED"/>
    <w:rsid w:val="005B347B"/>
    <w:rsid w:val="005B6628"/>
    <w:rsid w:val="005D2914"/>
    <w:rsid w:val="005E64F8"/>
    <w:rsid w:val="0061578F"/>
    <w:rsid w:val="00624F6C"/>
    <w:rsid w:val="00646DBD"/>
    <w:rsid w:val="00652E77"/>
    <w:rsid w:val="0065438D"/>
    <w:rsid w:val="006F6A7C"/>
    <w:rsid w:val="007036D1"/>
    <w:rsid w:val="0073628D"/>
    <w:rsid w:val="007431BC"/>
    <w:rsid w:val="0074679E"/>
    <w:rsid w:val="0077184B"/>
    <w:rsid w:val="007730FD"/>
    <w:rsid w:val="007E2D1B"/>
    <w:rsid w:val="00813E9B"/>
    <w:rsid w:val="00824D65"/>
    <w:rsid w:val="00825030"/>
    <w:rsid w:val="0083247D"/>
    <w:rsid w:val="008326B6"/>
    <w:rsid w:val="0083420C"/>
    <w:rsid w:val="00836720"/>
    <w:rsid w:val="008576BC"/>
    <w:rsid w:val="008620AE"/>
    <w:rsid w:val="00877BB7"/>
    <w:rsid w:val="00896E13"/>
    <w:rsid w:val="008A4F19"/>
    <w:rsid w:val="008C3B90"/>
    <w:rsid w:val="008D2350"/>
    <w:rsid w:val="008D435B"/>
    <w:rsid w:val="008F72F6"/>
    <w:rsid w:val="008F7F02"/>
    <w:rsid w:val="009379B0"/>
    <w:rsid w:val="00963025"/>
    <w:rsid w:val="00973F89"/>
    <w:rsid w:val="00997E86"/>
    <w:rsid w:val="009C4EBE"/>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4FE6"/>
    <w:rsid w:val="00B458EF"/>
    <w:rsid w:val="00B74287"/>
    <w:rsid w:val="00B802C5"/>
    <w:rsid w:val="00B91CEA"/>
    <w:rsid w:val="00BB551D"/>
    <w:rsid w:val="00BD6831"/>
    <w:rsid w:val="00BE02FE"/>
    <w:rsid w:val="00BE4DD6"/>
    <w:rsid w:val="00BE7304"/>
    <w:rsid w:val="00C41F5E"/>
    <w:rsid w:val="00C433C1"/>
    <w:rsid w:val="00C57B4F"/>
    <w:rsid w:val="00C66F0C"/>
    <w:rsid w:val="00C92C21"/>
    <w:rsid w:val="00C9452C"/>
    <w:rsid w:val="00CC45BB"/>
    <w:rsid w:val="00D15DE6"/>
    <w:rsid w:val="00D55308"/>
    <w:rsid w:val="00D633B0"/>
    <w:rsid w:val="00D833A4"/>
    <w:rsid w:val="00DA27EF"/>
    <w:rsid w:val="00DB54DC"/>
    <w:rsid w:val="00DB5CBF"/>
    <w:rsid w:val="00DC5D57"/>
    <w:rsid w:val="00E264FC"/>
    <w:rsid w:val="00E5640E"/>
    <w:rsid w:val="00E56F12"/>
    <w:rsid w:val="00E66CEA"/>
    <w:rsid w:val="00E80CF2"/>
    <w:rsid w:val="00F11DA7"/>
    <w:rsid w:val="00F31684"/>
    <w:rsid w:val="00F65746"/>
    <w:rsid w:val="00F93AB3"/>
    <w:rsid w:val="00F94E7C"/>
    <w:rsid w:val="00F969E3"/>
    <w:rsid w:val="00FA6B7A"/>
    <w:rsid w:val="00FB2D23"/>
    <w:rsid w:val="00FB6EDE"/>
    <w:rsid w:val="00FE164C"/>
    <w:rsid w:val="00FF4B7B"/>
    <w:rsid w:val="026B5E43"/>
    <w:rsid w:val="298868A8"/>
    <w:rsid w:val="2B903846"/>
    <w:rsid w:val="394108D6"/>
    <w:rsid w:val="415870BF"/>
    <w:rsid w:val="447B0229"/>
    <w:rsid w:val="63E6769A"/>
    <w:rsid w:val="658253E3"/>
    <w:rsid w:val="67A711E4"/>
    <w:rsid w:val="67C71571"/>
    <w:rsid w:val="68180FA3"/>
    <w:rsid w:val="6DDD09C8"/>
    <w:rsid w:val="7109757F"/>
    <w:rsid w:val="770B25FF"/>
    <w:rsid w:val="77E37674"/>
    <w:rsid w:val="787E3542"/>
    <w:rsid w:val="78DB0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18</Pages>
  <Words>1369</Words>
  <Characters>7809</Characters>
  <Lines>65</Lines>
  <Paragraphs>18</Paragraphs>
  <TotalTime>0</TotalTime>
  <ScaleCrop>false</ScaleCrop>
  <LinksUpToDate>false</LinksUpToDate>
  <CharactersWithSpaces>9160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2022-10-09T06:01:30Z</dcterms:modified>
  <dc:title>合同编号：</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