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7"/>
        <w:tabs>
          <w:tab w:val="left" w:pos="4473"/>
          <w:tab w:val="left" w:pos="8946"/>
        </w:tabs>
        <w:snapToGrid w:val="0"/>
        <w:spacing w:line="360" w:lineRule="auto"/>
        <w:rPr>
          <w:sz w:val="28"/>
        </w:rPr>
      </w:pPr>
    </w:p>
    <w:p>
      <w:pPr>
        <w:pStyle w:val="7"/>
        <w:tabs>
          <w:tab w:val="left" w:pos="4473"/>
          <w:tab w:val="left" w:pos="8946"/>
        </w:tabs>
        <w:snapToGrid w:val="0"/>
        <w:spacing w:line="360" w:lineRule="auto"/>
        <w:rPr>
          <w:sz w:val="28"/>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7"/>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6"/>
              <w:ind w:left="1213" w:hanging="1208" w:hangingChars="400"/>
              <w:jc w:val="both"/>
            </w:pPr>
            <w:r>
              <w:rPr>
                <w:rFonts w:hint="eastAsia"/>
                <w:lang w:eastAsia="zh-CN"/>
              </w:rPr>
              <w:t>职业院校学生</w:t>
            </w:r>
            <w:r>
              <w:rPr>
                <w:rFonts w:hint="eastAsia"/>
              </w:rPr>
              <w:t>测评云平台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7"/>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7"/>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7"/>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7"/>
              <w:rPr>
                <w:rFonts w:cs="楷体_GB2312"/>
                <w:b/>
                <w:bCs/>
                <w:sz w:val="32"/>
              </w:rPr>
            </w:pPr>
          </w:p>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7"/>
        <w:tabs>
          <w:tab w:val="left" w:pos="4473"/>
          <w:tab w:val="left" w:pos="8946"/>
        </w:tabs>
        <w:spacing w:line="360" w:lineRule="auto"/>
        <w:jc w:val="left"/>
        <w:rPr>
          <w:sz w:val="30"/>
        </w:rPr>
      </w:pPr>
    </w:p>
    <w:p>
      <w:pPr>
        <w:pStyle w:val="7"/>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7"/>
        <w:snapToGrid w:val="0"/>
        <w:spacing w:line="360" w:lineRule="auto"/>
        <w:ind w:firstLine="510"/>
        <w:jc w:val="center"/>
      </w:pPr>
      <w:r>
        <w:br w:type="page"/>
      </w:r>
    </w:p>
    <w:p>
      <w:pPr>
        <w:pStyle w:val="7"/>
        <w:snapToGrid w:val="0"/>
        <w:spacing w:line="360" w:lineRule="auto"/>
        <w:ind w:firstLine="510"/>
        <w:jc w:val="center"/>
      </w:pPr>
    </w:p>
    <w:p>
      <w:pPr>
        <w:pStyle w:val="7"/>
        <w:snapToGrid w:val="0"/>
        <w:spacing w:line="360" w:lineRule="auto"/>
        <w:ind w:firstLine="510"/>
        <w:jc w:val="center"/>
        <w:rPr>
          <w:rFonts w:ascii="黑体" w:eastAsia="黑体"/>
          <w:b/>
          <w:sz w:val="30"/>
        </w:rPr>
      </w:pPr>
      <w:r>
        <w:rPr>
          <w:rFonts w:hint="eastAsia" w:ascii="黑体" w:eastAsia="黑体"/>
          <w:b/>
          <w:sz w:val="30"/>
        </w:rPr>
        <w:t>填 写 说 明</w:t>
      </w:r>
    </w:p>
    <w:p>
      <w:pPr>
        <w:pStyle w:val="7"/>
        <w:snapToGrid w:val="0"/>
        <w:spacing w:line="360" w:lineRule="auto"/>
        <w:ind w:firstLine="510"/>
        <w:rPr>
          <w:rFonts w:ascii="黑体" w:eastAsia="黑体"/>
        </w:rPr>
      </w:pPr>
    </w:p>
    <w:p>
      <w:pPr>
        <w:pStyle w:val="7"/>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7"/>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7"/>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7"/>
        <w:snapToGrid w:val="0"/>
        <w:spacing w:line="360" w:lineRule="auto"/>
        <w:ind w:firstLine="510"/>
        <w:rPr>
          <w:sz w:val="24"/>
        </w:rPr>
      </w:pPr>
      <w:r>
        <w:rPr>
          <w:rFonts w:hint="eastAsia"/>
          <w:sz w:val="24"/>
        </w:rPr>
        <w:t>四、本合同书未尽事项，可由当事人附页另行约定，并作为本合同的组成部分。</w:t>
      </w:r>
    </w:p>
    <w:p>
      <w:pPr>
        <w:pStyle w:val="7"/>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7"/>
        <w:snapToGrid w:val="0"/>
        <w:spacing w:line="360" w:lineRule="auto"/>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jc w:val="center"/>
        <w:rPr>
          <w:rFonts w:ascii="黑体" w:eastAsia="黑体"/>
          <w:b/>
          <w:sz w:val="44"/>
        </w:rPr>
      </w:pPr>
      <w:r>
        <w:rPr>
          <w:rFonts w:hint="eastAsia" w:ascii="黑体" w:eastAsia="黑体"/>
          <w:b/>
          <w:sz w:val="44"/>
        </w:rPr>
        <w:t>测评产品协议</w:t>
      </w:r>
    </w:p>
    <w:p>
      <w:pPr>
        <w:pStyle w:val="7"/>
        <w:rPr>
          <w:sz w:val="28"/>
        </w:rPr>
      </w:pPr>
    </w:p>
    <w:tbl>
      <w:tblPr>
        <w:tblStyle w:val="12"/>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委托方</w:t>
            </w:r>
          </w:p>
          <w:p>
            <w:pPr>
              <w:pStyle w:val="7"/>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7"/>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7"/>
              <w:rPr>
                <w:rFonts w:cs="楷体_GB2312"/>
                <w:b/>
                <w:sz w:val="28"/>
              </w:rPr>
            </w:pPr>
          </w:p>
          <w:p>
            <w:pPr>
              <w:pStyle w:val="7"/>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ind w:firstLine="262" w:firstLineChars="100"/>
              <w:rPr>
                <w:rFonts w:cs="楷体_GB2312"/>
                <w:b/>
                <w:sz w:val="28"/>
              </w:rPr>
            </w:pPr>
            <w:r>
              <w:rPr>
                <w:rFonts w:hint="eastAsia" w:cs="楷体_GB2312"/>
                <w:b/>
                <w:sz w:val="28"/>
              </w:rPr>
              <w:t>通 讯</w:t>
            </w:r>
          </w:p>
          <w:p>
            <w:pPr>
              <w:pStyle w:val="7"/>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p>
        </w:tc>
        <w:tc>
          <w:tcPr>
            <w:tcW w:w="1021" w:type="dxa"/>
            <w:vAlign w:val="bottom"/>
          </w:tcPr>
          <w:p>
            <w:pPr>
              <w:pStyle w:val="7"/>
              <w:jc w:val="right"/>
              <w:rPr>
                <w:rFonts w:cs="楷体_GB2312"/>
                <w:b/>
                <w:sz w:val="28"/>
              </w:rPr>
            </w:pPr>
            <w:r>
              <w:rPr>
                <w:rFonts w:hint="eastAsia" w:cs="楷体_GB2312"/>
                <w:b/>
                <w:sz w:val="28"/>
              </w:rPr>
              <w:t>传 真：</w:t>
            </w:r>
          </w:p>
        </w:tc>
        <w:tc>
          <w:tcPr>
            <w:tcW w:w="2608" w:type="dxa"/>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7"/>
              <w:rPr>
                <w:rFonts w:cs="楷体_GB2312"/>
                <w:b/>
                <w:sz w:val="28"/>
              </w:rPr>
            </w:pPr>
            <w:r>
              <w:rPr>
                <w:rFonts w:hint="eastAsia" w:cs="楷体_GB2312"/>
                <w:b/>
                <w:sz w:val="28"/>
              </w:rPr>
              <w:t>公司</w:t>
            </w:r>
          </w:p>
          <w:p>
            <w:pPr>
              <w:pStyle w:val="7"/>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 xml:space="preserve">通 讯 </w:t>
            </w:r>
          </w:p>
          <w:p>
            <w:pPr>
              <w:pStyle w:val="7"/>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7"/>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r>
              <w:rPr>
                <w:rFonts w:hint="eastAsia" w:cs="楷体_GB2312"/>
                <w:b/>
                <w:sz w:val="28"/>
              </w:rPr>
              <w:t>0531-88870997</w:t>
            </w:r>
          </w:p>
        </w:tc>
        <w:tc>
          <w:tcPr>
            <w:tcW w:w="1021" w:type="dxa"/>
            <w:vAlign w:val="bottom"/>
          </w:tcPr>
          <w:p>
            <w:pPr>
              <w:pStyle w:val="7"/>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7"/>
              <w:rPr>
                <w:rFonts w:cs="楷体_GB2312"/>
                <w:b/>
                <w:sz w:val="28"/>
              </w:rPr>
            </w:pPr>
            <w:r>
              <w:fldChar w:fldCharType="begin"/>
            </w:r>
            <w:r>
              <w:instrText xml:space="preserve"> HYPERLINK "mailto:Peng_zz@vip.sina.com" </w:instrText>
            </w:r>
            <w:r>
              <w:fldChar w:fldCharType="separate"/>
            </w:r>
            <w:r>
              <w:rPr>
                <w:rStyle w:val="14"/>
                <w:rFonts w:hint="eastAsia" w:cs="楷体_GB2312"/>
                <w:b/>
                <w:color w:val="auto"/>
                <w:sz w:val="28"/>
              </w:rPr>
              <w:t>Peng_zz@vip.sina.com</w:t>
            </w:r>
            <w:r>
              <w:rPr>
                <w:rStyle w:val="14"/>
                <w:rFonts w:hint="eastAsia" w:cs="楷体_GB2312"/>
                <w:b/>
                <w:color w:val="auto"/>
                <w:sz w:val="28"/>
              </w:rPr>
              <w:fldChar w:fldCharType="end"/>
            </w:r>
          </w:p>
        </w:tc>
      </w:tr>
    </w:tbl>
    <w:p>
      <w:pPr>
        <w:pStyle w:val="7"/>
      </w:pPr>
      <w:r>
        <w:rPr>
          <w:rFonts w:hint="eastAsia"/>
        </w:rPr>
        <w:t xml:space="preserve">   </w:t>
      </w:r>
    </w:p>
    <w:p>
      <w:pPr>
        <w:pStyle w:val="7"/>
      </w:pPr>
    </w:p>
    <w:p>
      <w:pPr>
        <w:pStyle w:val="7"/>
      </w:pPr>
    </w:p>
    <w:p>
      <w:pPr>
        <w:pStyle w:val="7"/>
      </w:pPr>
    </w:p>
    <w:p>
      <w:pPr>
        <w:pStyle w:val="7"/>
      </w:pPr>
    </w:p>
    <w:p>
      <w:pPr>
        <w:pStyle w:val="7"/>
      </w:pPr>
    </w:p>
    <w:p>
      <w:pPr>
        <w:pStyle w:val="7"/>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7"/>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7"/>
        <w:spacing w:line="360" w:lineRule="auto"/>
        <w:ind w:firstLine="240"/>
        <w:outlineLvl w:val="0"/>
        <w:rPr>
          <w:rFonts w:hint="eastAsia"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本合同甲方租赁产品名称：</w:t>
      </w:r>
      <w:r>
        <w:rPr>
          <w:rFonts w:hint="eastAsia" w:hAnsi="宋体" w:cs="楷体_GB2312"/>
          <w:sz w:val="24"/>
          <w:u w:val="single"/>
        </w:rPr>
        <w:t>《</w:t>
      </w:r>
      <w:r>
        <w:rPr>
          <w:rFonts w:hint="eastAsia" w:hAnsi="宋体" w:cs="楷体_GB2312"/>
          <w:b/>
          <w:sz w:val="24"/>
          <w:u w:val="single"/>
          <w:lang w:eastAsia="zh-CN"/>
        </w:rPr>
        <w:t>职业院校学生</w:t>
      </w:r>
      <w:r>
        <w:rPr>
          <w:rFonts w:hint="eastAsia" w:ascii="仿宋_GB2312" w:cs="楷体_GB2312"/>
          <w:b/>
          <w:bCs/>
          <w:sz w:val="24"/>
          <w:u w:val="single"/>
        </w:rPr>
        <w:t>测评云平台</w:t>
      </w:r>
      <w:r>
        <w:rPr>
          <w:rFonts w:hint="eastAsia" w:hAnsi="宋体" w:cs="楷体_GB2312"/>
          <w:sz w:val="24"/>
          <w:u w:val="single"/>
        </w:rPr>
        <w:t>》</w:t>
      </w:r>
      <w:r>
        <w:rPr>
          <w:rFonts w:hAnsi="宋体"/>
          <w:sz w:val="24"/>
        </w:rPr>
        <w:t>，</w:t>
      </w:r>
      <w:r>
        <w:rPr>
          <w:rFonts w:hint="eastAsia" w:hAnsi="宋体"/>
          <w:sz w:val="24"/>
        </w:rPr>
        <w:t>本产品包括以下主要内容：</w:t>
      </w:r>
      <w:r>
        <w:rPr>
          <w:rFonts w:hint="eastAsia" w:hAnsi="宋体"/>
          <w:b/>
          <w:sz w:val="24"/>
        </w:rPr>
        <w:t>（详细技术功能参数表见附件）</w:t>
      </w:r>
    </w:p>
    <w:p>
      <w:pPr>
        <w:pStyle w:val="7"/>
        <w:spacing w:line="360" w:lineRule="auto"/>
        <w:ind w:left="384" w:leftChars="200" w:firstLine="240"/>
        <w:outlineLvl w:val="0"/>
        <w:rPr>
          <w:rFonts w:hint="eastAsia" w:ascii="黑体" w:hAnsi="宋体" w:eastAsia="黑体"/>
          <w:b/>
          <w:sz w:val="28"/>
          <w:szCs w:val="28"/>
          <w:lang w:val="en-US" w:eastAsia="zh-CN"/>
        </w:rPr>
      </w:pPr>
      <w:r>
        <w:rPr>
          <w:rFonts w:hint="eastAsia" w:ascii="黑体" w:hAnsi="宋体" w:eastAsia="黑体"/>
          <w:b/>
          <w:sz w:val="28"/>
          <w:szCs w:val="28"/>
          <w:lang w:val="en-US" w:eastAsia="zh-CN"/>
        </w:rPr>
        <w:t>第一部分：职业院校学生综合素质与发展能力测评云平台</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（一）</w:t>
      </w:r>
      <w:r>
        <w:rPr>
          <w:rFonts w:hint="eastAsia" w:ascii="黑体" w:hAnsi="宋体" w:eastAsia="黑体"/>
          <w:b/>
          <w:sz w:val="24"/>
          <w:lang w:eastAsia="zh-CN"/>
        </w:rPr>
        <w:t>职业院校学生</w:t>
      </w:r>
      <w:r>
        <w:rPr>
          <w:rFonts w:ascii="黑体" w:hAnsi="宋体" w:eastAsia="黑体"/>
          <w:b/>
          <w:sz w:val="24"/>
        </w:rPr>
        <w:t>思想政治素养测评系统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思想政治素养综合测评子系统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思想政治素养专项测评子系统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w:t>
      </w:r>
      <w:r>
        <w:rPr>
          <w:rFonts w:hint="eastAsia" w:ascii="黑体" w:hAnsi="宋体" w:eastAsia="黑体"/>
          <w:b/>
          <w:sz w:val="24"/>
          <w:lang w:eastAsia="zh-CN"/>
        </w:rPr>
        <w:t>职业院校学生</w:t>
      </w:r>
      <w:r>
        <w:rPr>
          <w:rFonts w:hint="eastAsia" w:ascii="黑体" w:hAnsi="宋体" w:eastAsia="黑体"/>
          <w:b/>
          <w:sz w:val="24"/>
        </w:rPr>
        <w:t>综合素质与学习发展能力测评系统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素质与发展能力综合测评子系统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入学素质能力综合测评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一</w:t>
      </w:r>
      <w:r>
        <w:rPr>
          <w:rFonts w:hint="eastAsia" w:ascii="黑体" w:hAnsi="宋体" w:eastAsia="黑体"/>
          <w:b/>
          <w:sz w:val="24"/>
          <w:lang w:val="en-US" w:eastAsia="zh-CN"/>
        </w:rPr>
        <w:t>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ascii="黑体" w:hAnsi="宋体" w:eastAsia="黑体"/>
          <w:b/>
          <w:sz w:val="24"/>
        </w:rPr>
        <w:t>）</w:t>
      </w:r>
      <w:r>
        <w:rPr>
          <w:rFonts w:hint="eastAsia" w:ascii="黑体" w:hAnsi="宋体" w:eastAsia="黑体"/>
          <w:b/>
          <w:sz w:val="24"/>
        </w:rPr>
        <w:t>二</w:t>
      </w:r>
      <w:r>
        <w:rPr>
          <w:rFonts w:hint="eastAsia" w:ascii="黑体" w:hAnsi="宋体" w:eastAsia="黑体"/>
          <w:b/>
          <w:sz w:val="24"/>
          <w:lang w:val="en-US" w:eastAsia="zh-CN"/>
        </w:rPr>
        <w:t>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ascii="黑体" w:hAnsi="宋体" w:eastAsia="黑体"/>
          <w:b/>
          <w:sz w:val="24"/>
        </w:rPr>
        <w:t>）</w:t>
      </w:r>
      <w:r>
        <w:rPr>
          <w:rFonts w:hint="eastAsia" w:ascii="黑体" w:hAnsi="宋体" w:eastAsia="黑体"/>
          <w:b/>
          <w:sz w:val="24"/>
        </w:rPr>
        <w:t>三</w:t>
      </w:r>
      <w:r>
        <w:rPr>
          <w:rFonts w:hint="eastAsia" w:ascii="黑体" w:hAnsi="宋体" w:eastAsia="黑体"/>
          <w:b/>
          <w:sz w:val="24"/>
          <w:lang w:val="en-US" w:eastAsia="zh-CN"/>
        </w:rPr>
        <w:t>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ascii="黑体" w:hAnsi="宋体" w:eastAsia="黑体"/>
          <w:b/>
          <w:sz w:val="24"/>
        </w:rPr>
        <w:t>）</w:t>
      </w:r>
      <w:r>
        <w:rPr>
          <w:rFonts w:hint="eastAsia" w:ascii="黑体" w:hAnsi="宋体" w:eastAsia="黑体"/>
          <w:b/>
          <w:sz w:val="24"/>
        </w:rPr>
        <w:t>四</w:t>
      </w:r>
      <w:r>
        <w:rPr>
          <w:rFonts w:hint="eastAsia" w:ascii="黑体" w:hAnsi="宋体" w:eastAsia="黑体"/>
          <w:b/>
          <w:sz w:val="24"/>
          <w:lang w:val="en-US" w:eastAsia="zh-CN"/>
        </w:rPr>
        <w:t>年级</w:t>
      </w:r>
      <w:r>
        <w:rPr>
          <w:rFonts w:hint="eastAsia" w:ascii="黑体" w:hAnsi="宋体" w:eastAsia="黑体"/>
          <w:b/>
          <w:sz w:val="24"/>
        </w:rPr>
        <w:t>学生素质能力综合测评</w:t>
      </w:r>
    </w:p>
    <w:p>
      <w:pPr>
        <w:pStyle w:val="7"/>
        <w:spacing w:line="360" w:lineRule="auto"/>
        <w:ind w:firstLine="888" w:firstLineChars="400"/>
        <w:outlineLvl w:val="0"/>
        <w:rPr>
          <w:rFonts w:ascii="黑体" w:hAnsi="宋体" w:eastAsia="黑体"/>
          <w:b/>
          <w:sz w:val="24"/>
        </w:rPr>
      </w:pPr>
      <w:r>
        <w:rPr>
          <w:rFonts w:ascii="黑体" w:hAnsi="宋体" w:eastAsia="黑体"/>
          <w:b/>
          <w:sz w:val="24"/>
        </w:rPr>
        <w:t>（6）</w:t>
      </w:r>
      <w:r>
        <w:rPr>
          <w:rFonts w:hint="eastAsia" w:ascii="黑体" w:hAnsi="宋体" w:eastAsia="黑体"/>
          <w:b/>
          <w:sz w:val="24"/>
          <w:lang w:eastAsia="zh-CN"/>
        </w:rPr>
        <w:t>职业院校学生</w:t>
      </w:r>
      <w:r>
        <w:rPr>
          <w:rFonts w:ascii="黑体" w:hAnsi="宋体" w:eastAsia="黑体"/>
          <w:b/>
          <w:sz w:val="24"/>
        </w:rPr>
        <w:t>核心素养</w:t>
      </w:r>
      <w:r>
        <w:rPr>
          <w:rFonts w:hint="eastAsia" w:ascii="黑体" w:hAnsi="宋体" w:eastAsia="黑体"/>
          <w:b/>
          <w:sz w:val="24"/>
        </w:rPr>
        <w:t>综合测评</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综合素质与学习发展能力专项测评子系统</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w:t>
      </w:r>
      <w:r>
        <w:rPr>
          <w:rFonts w:hint="eastAsia" w:ascii="黑体" w:hAnsi="宋体" w:eastAsia="黑体"/>
          <w:b/>
          <w:sz w:val="24"/>
          <w:lang w:val="en-US" w:eastAsia="zh-CN"/>
        </w:rPr>
        <w:t>三</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lang w:val="en-US" w:eastAsia="zh-CN"/>
        </w:rPr>
        <w:t>劳动</w:t>
      </w:r>
      <w:r>
        <w:rPr>
          <w:rFonts w:ascii="黑体" w:hAnsi="宋体" w:eastAsia="黑体"/>
          <w:b/>
          <w:sz w:val="24"/>
        </w:rPr>
        <w:t>素养测评系统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lang w:val="en-US" w:eastAsia="zh-CN"/>
        </w:rPr>
        <w:t>劳动</w:t>
      </w:r>
      <w:r>
        <w:rPr>
          <w:rFonts w:hint="eastAsia" w:ascii="黑体" w:hAnsi="宋体" w:eastAsia="黑体"/>
          <w:b/>
          <w:sz w:val="24"/>
        </w:rPr>
        <w:t>素养综合测评子系统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lang w:val="en-US" w:eastAsia="zh-CN"/>
        </w:rPr>
        <w:t>劳动</w:t>
      </w:r>
      <w:r>
        <w:rPr>
          <w:rFonts w:hint="eastAsia" w:ascii="黑体" w:hAnsi="宋体" w:eastAsia="黑体"/>
          <w:b/>
          <w:sz w:val="24"/>
        </w:rPr>
        <w:t>素养专项测评子系统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四</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多元潜能测评系统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多元潜能综合测评子系统（包含九个测评维度）</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多元成长潜能专项测评子系统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学习潜能综合测评子系统（包含九个测评维度）</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五</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综合素质评定管理系统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1、素质评定指标管理子系统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2、素质评定计划管理子系统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综合素质评定子系统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4、素质评定统计管理子系统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5、素质总体评价管理子系统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六</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心理素质与人格行为发展能力测评系统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心理素质综合测评子系统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 xml:space="preserve">心理素质专项测评子系统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 xml:space="preserve">人格特质与智力专项测评子系统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职业院校学生</w:t>
      </w:r>
      <w:r>
        <w:rPr>
          <w:rFonts w:hint="eastAsia" w:ascii="黑体" w:hAnsi="宋体" w:eastAsia="黑体"/>
          <w:b/>
          <w:sz w:val="24"/>
        </w:rPr>
        <w:t xml:space="preserve">行为能力专项测评子系统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hint="eastAsia" w:ascii="黑体" w:hAnsi="宋体" w:eastAsia="黑体"/>
          <w:b/>
          <w:sz w:val="24"/>
          <w:lang w:eastAsia="zh-CN"/>
        </w:rPr>
        <w:t>职业院校学生</w:t>
      </w:r>
      <w:r>
        <w:rPr>
          <w:rFonts w:hint="eastAsia" w:ascii="黑体" w:hAnsi="宋体" w:eastAsia="黑体"/>
          <w:b/>
          <w:sz w:val="24"/>
        </w:rPr>
        <w:t xml:space="preserve">个人发展与社会适应能力测评子系统 </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七</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 xml:space="preserve">身心健康与生存质量环境测评系统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身心健康与生活环境测评子系统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2、家庭环境专项测评子系统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3、家庭和谐关系专项测评子系统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职业院校学生</w:t>
      </w:r>
      <w:r>
        <w:rPr>
          <w:rFonts w:hint="eastAsia" w:ascii="黑体" w:hAnsi="宋体" w:eastAsia="黑体"/>
          <w:b/>
          <w:sz w:val="24"/>
        </w:rPr>
        <w:t>生存质量评定子系统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w:t>
      </w:r>
      <w:r>
        <w:rPr>
          <w:rFonts w:hint="eastAsia" w:ascii="黑体" w:hAnsi="宋体" w:eastAsia="黑体"/>
          <w:b/>
          <w:sz w:val="24"/>
          <w:lang w:val="en-US" w:eastAsia="zh-CN"/>
        </w:rPr>
        <w:t>八</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心理健康评定系统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心理亚健康综合测评子系统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心理亚健康专项测评子系统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心理负性特质评定子系统</w:t>
      </w:r>
    </w:p>
    <w:p>
      <w:pPr>
        <w:pStyle w:val="7"/>
        <w:spacing w:line="360" w:lineRule="auto"/>
        <w:ind w:left="384" w:leftChars="200" w:firstLine="240"/>
        <w:outlineLvl w:val="0"/>
        <w:rPr>
          <w:rFonts w:hint="eastAsia" w:ascii="黑体" w:hAnsi="宋体" w:eastAsia="黑体" w:cs="Times New Roman"/>
          <w:b/>
          <w:sz w:val="24"/>
        </w:rPr>
      </w:pPr>
      <w:r>
        <w:rPr>
          <w:rFonts w:hint="eastAsia" w:ascii="黑体" w:hAnsi="宋体" w:eastAsia="黑体" w:cs="Times New Roman"/>
          <w:b/>
          <w:sz w:val="24"/>
        </w:rPr>
        <w:t>（</w:t>
      </w:r>
      <w:r>
        <w:rPr>
          <w:rFonts w:hint="eastAsia" w:ascii="黑体" w:hAnsi="宋体" w:eastAsia="黑体" w:cs="Times New Roman"/>
          <w:b/>
          <w:sz w:val="24"/>
          <w:lang w:val="en-US" w:eastAsia="zh-CN"/>
        </w:rPr>
        <w:t>九</w:t>
      </w:r>
      <w:r>
        <w:rPr>
          <w:rFonts w:hint="eastAsia" w:ascii="黑体" w:hAnsi="宋体" w:eastAsia="黑体" w:cs="Times New Roman"/>
          <w:b/>
          <w:sz w:val="24"/>
        </w:rPr>
        <w:t>）</w:t>
      </w:r>
      <w:r>
        <w:rPr>
          <w:rFonts w:hint="eastAsia" w:ascii="黑体" w:hAnsi="宋体" w:eastAsia="黑体" w:cs="Times New Roman"/>
          <w:b/>
          <w:sz w:val="24"/>
          <w:lang w:eastAsia="zh-CN"/>
        </w:rPr>
        <w:t>职业院校学生</w:t>
      </w:r>
      <w:r>
        <w:rPr>
          <w:rFonts w:hint="eastAsia" w:ascii="黑体" w:hAnsi="宋体" w:eastAsia="黑体" w:cs="Times New Roman"/>
          <w:b/>
          <w:sz w:val="24"/>
          <w:lang w:val="en-US" w:eastAsia="zh-CN"/>
        </w:rPr>
        <w:t>综合素质与发展能力测评</w:t>
      </w:r>
      <w:r>
        <w:rPr>
          <w:rFonts w:hint="eastAsia" w:ascii="黑体" w:hAnsi="宋体" w:eastAsia="黑体" w:cs="Times New Roman"/>
          <w:b/>
          <w:sz w:val="24"/>
        </w:rPr>
        <w:t>WEB-APP系统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1、</w:t>
      </w:r>
      <w:r>
        <w:rPr>
          <w:rFonts w:hint="eastAsia" w:ascii="黑体" w:hAnsi="宋体" w:eastAsia="黑体" w:cs="Times New Roman"/>
          <w:b/>
          <w:sz w:val="24"/>
          <w:lang w:val="en-US" w:eastAsia="zh-CN"/>
        </w:rPr>
        <w:t>职业院校学生思想政治素养</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2、</w:t>
      </w:r>
      <w:r>
        <w:rPr>
          <w:rFonts w:hint="eastAsia" w:ascii="黑体" w:hAnsi="宋体" w:eastAsia="黑体" w:cs="Times New Roman"/>
          <w:b/>
          <w:sz w:val="24"/>
          <w:lang w:val="en-US" w:eastAsia="zh-CN"/>
        </w:rPr>
        <w:t>职业院校学生综合素质与学习发展能力</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3、</w:t>
      </w:r>
      <w:r>
        <w:rPr>
          <w:rFonts w:hint="eastAsia" w:ascii="黑体" w:hAnsi="宋体" w:eastAsia="黑体" w:cs="Times New Roman"/>
          <w:b/>
          <w:sz w:val="24"/>
          <w:lang w:val="en-US" w:eastAsia="zh-CN"/>
        </w:rPr>
        <w:t>职业院校学生劳动素养</w:t>
      </w:r>
      <w:r>
        <w:rPr>
          <w:rFonts w:hint="eastAsia" w:ascii="黑体" w:hAnsi="宋体" w:eastAsia="黑体" w:cs="Times New Roman"/>
          <w:b/>
          <w:sz w:val="24"/>
        </w:rPr>
        <w:t>WEB-APP</w:t>
      </w:r>
      <w:r>
        <w:rPr>
          <w:rFonts w:hint="eastAsia" w:ascii="黑体" w:hAnsi="宋体" w:eastAsia="黑体" w:cs="Times New Roman"/>
          <w:b/>
          <w:sz w:val="24"/>
          <w:lang w:val="en-US" w:eastAsia="zh-CN"/>
        </w:rPr>
        <w:t>测评</w:t>
      </w:r>
      <w:r>
        <w:rPr>
          <w:rFonts w:hint="eastAsia" w:ascii="黑体" w:hAnsi="宋体" w:eastAsia="黑体" w:cs="Times New Roman"/>
          <w:b/>
          <w:sz w:val="24"/>
        </w:rPr>
        <w:t>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4、</w:t>
      </w:r>
      <w:r>
        <w:rPr>
          <w:rFonts w:hint="eastAsia" w:ascii="黑体" w:hAnsi="宋体" w:eastAsia="黑体" w:cs="Times New Roman"/>
          <w:b/>
          <w:sz w:val="24"/>
          <w:lang w:val="en-US" w:eastAsia="zh-CN"/>
        </w:rPr>
        <w:t>职业院校学生多元潜能</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5、</w:t>
      </w:r>
      <w:r>
        <w:rPr>
          <w:rFonts w:hint="eastAsia" w:ascii="黑体" w:hAnsi="宋体" w:eastAsia="黑体" w:cs="Times New Roman"/>
          <w:b/>
          <w:sz w:val="24"/>
          <w:lang w:val="en-US" w:eastAsia="zh-CN"/>
        </w:rPr>
        <w:t>职业院校学生心理素质与人格行为发展能力</w:t>
      </w:r>
      <w:r>
        <w:rPr>
          <w:rFonts w:hint="eastAsia" w:ascii="黑体" w:hAnsi="宋体" w:eastAsia="黑体" w:cs="Times New Roman"/>
          <w:b/>
          <w:sz w:val="24"/>
        </w:rPr>
        <w:t>WEB-APP</w:t>
      </w:r>
      <w:r>
        <w:rPr>
          <w:rFonts w:hint="eastAsia" w:ascii="黑体" w:hAnsi="宋体" w:eastAsia="黑体" w:cs="Times New Roman"/>
          <w:b/>
          <w:sz w:val="24"/>
          <w:lang w:val="en-US" w:eastAsia="zh-CN"/>
        </w:rPr>
        <w:t>测评</w:t>
      </w:r>
      <w:r>
        <w:rPr>
          <w:rFonts w:hint="eastAsia" w:ascii="黑体" w:hAnsi="宋体" w:eastAsia="黑体" w:cs="Times New Roman"/>
          <w:b/>
          <w:sz w:val="24"/>
        </w:rPr>
        <w:t>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6、</w:t>
      </w:r>
      <w:r>
        <w:rPr>
          <w:rFonts w:hint="eastAsia" w:ascii="黑体" w:hAnsi="宋体" w:eastAsia="黑体" w:cs="Times New Roman"/>
          <w:b/>
          <w:sz w:val="24"/>
          <w:lang w:val="en-US" w:eastAsia="zh-CN"/>
        </w:rPr>
        <w:t>职业院校学生身心健康与生存质量环境</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7、</w:t>
      </w:r>
      <w:r>
        <w:rPr>
          <w:rFonts w:hint="eastAsia" w:ascii="黑体" w:hAnsi="宋体" w:eastAsia="黑体" w:cs="Times New Roman"/>
          <w:b/>
          <w:sz w:val="24"/>
          <w:lang w:val="en-US" w:eastAsia="zh-CN"/>
        </w:rPr>
        <w:t>职业院校学生心理亚健康</w:t>
      </w:r>
      <w:r>
        <w:rPr>
          <w:rFonts w:hint="eastAsia" w:ascii="黑体" w:hAnsi="宋体" w:eastAsia="黑体" w:cs="Times New Roman"/>
          <w:b/>
          <w:sz w:val="24"/>
        </w:rPr>
        <w:t>评定WEB-APP系统</w:t>
      </w:r>
    </w:p>
    <w:p>
      <w:pPr>
        <w:pStyle w:val="7"/>
        <w:spacing w:line="360" w:lineRule="auto"/>
        <w:ind w:left="384" w:leftChars="200" w:firstLine="240"/>
        <w:outlineLvl w:val="0"/>
        <w:rPr>
          <w:rFonts w:hint="eastAsia" w:ascii="黑体" w:hAnsi="宋体" w:eastAsia="黑体"/>
          <w:b/>
          <w:sz w:val="28"/>
          <w:szCs w:val="28"/>
          <w:lang w:val="en-US" w:eastAsia="zh-CN"/>
        </w:rPr>
      </w:pPr>
      <w:r>
        <w:rPr>
          <w:rFonts w:hint="eastAsia" w:ascii="黑体" w:hAnsi="宋体" w:eastAsia="黑体"/>
          <w:b/>
          <w:sz w:val="28"/>
          <w:szCs w:val="28"/>
          <w:lang w:val="en-US" w:eastAsia="zh-CN"/>
        </w:rPr>
        <w:t>第二部分：职业院校学生就业能力测评云平台</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（一）</w:t>
      </w:r>
      <w:r>
        <w:rPr>
          <w:rFonts w:hint="eastAsia" w:ascii="黑体" w:hAnsi="宋体" w:eastAsia="黑体"/>
          <w:b/>
          <w:sz w:val="24"/>
          <w:lang w:eastAsia="zh-CN"/>
        </w:rPr>
        <w:t>职业院校学生</w:t>
      </w:r>
      <w:r>
        <w:rPr>
          <w:rFonts w:hint="eastAsia" w:ascii="黑体" w:hAnsi="宋体" w:eastAsia="黑体"/>
          <w:b/>
          <w:sz w:val="24"/>
        </w:rPr>
        <w:t>职业生涯发展规划测评系统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职业生涯发展规划辅导子系统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职业生涯发展规划决策动因测评子系统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职业核心素养综合测评子系统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职业院校学生</w:t>
      </w:r>
      <w:r>
        <w:rPr>
          <w:rFonts w:hint="eastAsia" w:ascii="黑体" w:hAnsi="宋体" w:eastAsia="黑体"/>
          <w:b/>
          <w:sz w:val="24"/>
        </w:rPr>
        <w:t>职业生涯发展规划综合测评子系统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hint="eastAsia" w:ascii="黑体" w:hAnsi="宋体" w:eastAsia="黑体"/>
          <w:b/>
          <w:sz w:val="24"/>
          <w:lang w:eastAsia="zh-CN"/>
        </w:rPr>
        <w:t>职业院校学生</w:t>
      </w:r>
      <w:r>
        <w:rPr>
          <w:rFonts w:hint="eastAsia" w:ascii="黑体" w:hAnsi="宋体" w:eastAsia="黑体"/>
          <w:b/>
          <w:sz w:val="24"/>
        </w:rPr>
        <w:t>职业发展特质专项测评子系统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择业决策动因测评子系统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就业能力综合测评子系统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就业发展能力专项测评子系统</w:t>
      </w:r>
    </w:p>
    <w:p>
      <w:pPr>
        <w:pStyle w:val="7"/>
        <w:spacing w:line="360" w:lineRule="auto"/>
        <w:ind w:left="384" w:leftChars="200" w:firstLine="240"/>
        <w:outlineLvl w:val="0"/>
        <w:rPr>
          <w:rFonts w:hint="eastAsia" w:ascii="黑体" w:hAnsi="宋体" w:eastAsia="黑体"/>
          <w:b/>
          <w:sz w:val="24"/>
          <w:lang w:eastAsia="zh-CN"/>
        </w:rPr>
      </w:pPr>
      <w:r>
        <w:rPr>
          <w:rFonts w:hint="eastAsia" w:ascii="黑体" w:hAnsi="宋体" w:eastAsia="黑体"/>
          <w:b/>
          <w:sz w:val="24"/>
        </w:rPr>
        <w:t>（三</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行业岗位就业能力测评</w:t>
      </w:r>
      <w:r>
        <w:rPr>
          <w:rFonts w:hint="eastAsia" w:ascii="黑体" w:hAnsi="宋体" w:eastAsia="黑体"/>
          <w:b/>
          <w:sz w:val="24"/>
          <w:lang w:val="en-US" w:eastAsia="zh-CN"/>
        </w:rPr>
        <w:t>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1、跨行业经营管理岗位就业能力综合测评平台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2、基础产业企业岗位就业能力测评平台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（1）装备制造业岗位就业能力测评系统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（2）软件互联网行业岗位就业能力测评系统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（3）建筑地产业岗位就业能力测评系统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（4）化工行业岗位就业能力测评系统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（5）矿产采掘业岗位就业能力测评系统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（6）冶金行业岗位就业能力测评系统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（7）电力发电行业岗位就业能力测评系统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（8）电力供电行业岗位就业能力测评系统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3、服务业企业岗位就业能力测评平台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（1）银行业岗位就业能力测评系统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（2）证券期货业岗位就业能力测评系统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（3）保险典当业岗位就业能力测评系统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（4）广告传媒业岗位就业能力测评系统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（5）流通零售业岗位就业能力测评系统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（6）物流运输业岗位就业能力测评系统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（7）邮政物流业岗位就业能力测评系统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（8）跨境电商流通业岗位就业能力测评系统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（9）轨道交通业岗位就业能力测评系统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（10）事业单位岗位就业能力测评系统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（11）行政公务员岗位就业能力测评系统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（12）企业岗位通用就业能力测评系统</w:t>
      </w:r>
    </w:p>
    <w:p>
      <w:pPr>
        <w:pStyle w:val="7"/>
        <w:spacing w:line="360" w:lineRule="auto"/>
        <w:ind w:left="384" w:leftChars="200" w:firstLine="240"/>
        <w:outlineLvl w:val="0"/>
        <w:rPr>
          <w:rFonts w:hint="eastAsia" w:ascii="黑体" w:hAnsi="宋体" w:eastAsia="黑体"/>
          <w:b/>
          <w:sz w:val="24"/>
        </w:rPr>
      </w:pPr>
      <w:r>
        <w:rPr>
          <w:rFonts w:hint="eastAsia" w:ascii="黑体" w:hAnsi="宋体" w:eastAsia="黑体"/>
          <w:b/>
          <w:sz w:val="24"/>
        </w:rPr>
        <w:t>（四</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行业岗位就业能力实训平台</w:t>
      </w:r>
    </w:p>
    <w:p>
      <w:pPr>
        <w:pStyle w:val="7"/>
        <w:spacing w:line="360" w:lineRule="auto"/>
        <w:ind w:firstLine="444" w:firstLineChars="200"/>
        <w:rPr>
          <w:rFonts w:hint="eastAsia" w:hAnsi="宋体" w:cs="楷体_GB2312"/>
          <w:sz w:val="24"/>
        </w:rPr>
      </w:pPr>
      <w:r>
        <w:rPr>
          <w:rFonts w:hint="eastAsia" w:hAnsi="宋体" w:cs="楷体_GB2312"/>
          <w:sz w:val="24"/>
          <w:lang w:val="en-US" w:eastAsia="zh-CN"/>
        </w:rPr>
        <w:t>职业院校</w:t>
      </w:r>
      <w:r>
        <w:rPr>
          <w:rFonts w:hint="eastAsia" w:hAnsi="宋体" w:cs="楷体_GB2312"/>
          <w:sz w:val="24"/>
        </w:rPr>
        <w:t>学生行业岗位就业能力实训平台</w:t>
      </w:r>
      <w:r>
        <w:rPr>
          <w:rFonts w:hint="eastAsia" w:hAnsi="宋体" w:cs="楷体_GB2312"/>
          <w:sz w:val="24"/>
          <w:lang w:val="en-US" w:eastAsia="zh-CN"/>
        </w:rPr>
        <w:t>包含</w:t>
      </w:r>
      <w:r>
        <w:rPr>
          <w:rFonts w:hint="eastAsia" w:hAnsi="宋体" w:cs="楷体_GB2312"/>
          <w:sz w:val="24"/>
        </w:rPr>
        <w:t>支柱产业</w:t>
      </w:r>
      <w:r>
        <w:rPr>
          <w:rFonts w:hint="eastAsia" w:hAnsi="宋体" w:cs="楷体_GB2312"/>
          <w:sz w:val="24"/>
          <w:lang w:val="en-US" w:eastAsia="zh-CN"/>
        </w:rPr>
        <w:t>与</w:t>
      </w:r>
      <w:r>
        <w:rPr>
          <w:rFonts w:hint="eastAsia" w:hAnsi="宋体" w:cs="楷体_GB2312"/>
          <w:sz w:val="24"/>
        </w:rPr>
        <w:t>服务产业行业岗位就业能力实训</w:t>
      </w:r>
      <w:r>
        <w:rPr>
          <w:rFonts w:hint="eastAsia" w:hAnsi="宋体" w:cs="楷体_GB2312"/>
          <w:sz w:val="24"/>
          <w:lang w:val="en-US" w:eastAsia="zh-CN"/>
        </w:rPr>
        <w:t>平台</w:t>
      </w:r>
      <w:r>
        <w:rPr>
          <w:rFonts w:hint="eastAsia" w:hAnsi="宋体" w:cs="楷体_GB2312"/>
          <w:sz w:val="24"/>
        </w:rPr>
        <w:t>，每个行业实训系统包括</w:t>
      </w:r>
      <w:r>
        <w:rPr>
          <w:rFonts w:hint="eastAsia" w:hAnsi="宋体" w:cs="楷体_GB2312"/>
          <w:sz w:val="24"/>
          <w:lang w:val="en-US" w:eastAsia="zh-CN"/>
        </w:rPr>
        <w:t>了</w:t>
      </w:r>
      <w:r>
        <w:rPr>
          <w:rFonts w:hint="eastAsia" w:hAnsi="宋体" w:cs="楷体_GB2312"/>
          <w:sz w:val="24"/>
        </w:rPr>
        <w:t>经营管理岗位课程实训、专业技术岗位课程实训、专业知识与任职能力课程练习</w:t>
      </w:r>
      <w:r>
        <w:rPr>
          <w:rFonts w:hint="eastAsia" w:hAnsi="宋体" w:cs="楷体_GB2312"/>
          <w:sz w:val="24"/>
          <w:lang w:eastAsia="zh-CN"/>
        </w:rPr>
        <w:t>，</w:t>
      </w:r>
      <w:r>
        <w:rPr>
          <w:rFonts w:hint="eastAsia" w:hAnsi="宋体" w:cs="楷体_GB2312"/>
          <w:b/>
          <w:bCs/>
          <w:color w:val="C00000"/>
          <w:sz w:val="24"/>
          <w:lang w:val="en-US" w:eastAsia="zh-CN"/>
        </w:rPr>
        <w:t>实训课程中的视频课件由用户自己制作上传。</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1、支柱产业行业岗位就业能力实训平台</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rPr>
        <w:t>跨行业通用岗位就业能力实训系统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装备制造业岗位就业能力实训系统系统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ascii="黑体" w:hAnsi="宋体" w:eastAsia="黑体"/>
          <w:b/>
          <w:sz w:val="24"/>
        </w:rPr>
        <w:t>）</w:t>
      </w:r>
      <w:r>
        <w:rPr>
          <w:rFonts w:hint="eastAsia" w:ascii="黑体" w:hAnsi="宋体" w:eastAsia="黑体"/>
          <w:b/>
          <w:sz w:val="24"/>
        </w:rPr>
        <w:t>软件互联网行业岗位就业能力实训</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ascii="黑体" w:hAnsi="宋体" w:eastAsia="黑体"/>
          <w:b/>
          <w:sz w:val="24"/>
        </w:rPr>
        <w:t>）</w:t>
      </w:r>
      <w:r>
        <w:rPr>
          <w:rFonts w:hint="eastAsia" w:ascii="黑体" w:hAnsi="宋体" w:eastAsia="黑体"/>
          <w:b/>
          <w:sz w:val="24"/>
        </w:rPr>
        <w:t>建筑地产业岗位就业能力实训系统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ascii="黑体" w:hAnsi="宋体" w:eastAsia="黑体"/>
          <w:b/>
          <w:sz w:val="24"/>
        </w:rPr>
        <w:t>）</w:t>
      </w:r>
      <w:r>
        <w:rPr>
          <w:rFonts w:hint="eastAsia" w:ascii="黑体" w:hAnsi="宋体" w:eastAsia="黑体"/>
          <w:b/>
          <w:sz w:val="24"/>
        </w:rPr>
        <w:t>化工行业岗位就业能力实训系统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（6</w:t>
      </w:r>
      <w:r>
        <w:rPr>
          <w:rFonts w:ascii="黑体" w:hAnsi="宋体" w:eastAsia="黑体"/>
          <w:b/>
          <w:sz w:val="24"/>
        </w:rPr>
        <w:t>）</w:t>
      </w:r>
      <w:r>
        <w:rPr>
          <w:rFonts w:hint="eastAsia" w:ascii="黑体" w:hAnsi="宋体" w:eastAsia="黑体"/>
          <w:b/>
          <w:sz w:val="24"/>
        </w:rPr>
        <w:t>矿产采掘业岗位就业能力实训系统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（7</w:t>
      </w:r>
      <w:r>
        <w:rPr>
          <w:rFonts w:ascii="黑体" w:hAnsi="宋体" w:eastAsia="黑体"/>
          <w:b/>
          <w:sz w:val="24"/>
        </w:rPr>
        <w:t>）</w:t>
      </w:r>
      <w:r>
        <w:rPr>
          <w:rFonts w:hint="eastAsia" w:ascii="黑体" w:hAnsi="宋体" w:eastAsia="黑体"/>
          <w:b/>
          <w:sz w:val="24"/>
        </w:rPr>
        <w:t>冶金行业岗位就业能力实训系统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（8</w:t>
      </w:r>
      <w:r>
        <w:rPr>
          <w:rFonts w:ascii="黑体" w:hAnsi="宋体" w:eastAsia="黑体"/>
          <w:b/>
          <w:sz w:val="24"/>
        </w:rPr>
        <w:t>）</w:t>
      </w:r>
      <w:r>
        <w:rPr>
          <w:rFonts w:hint="eastAsia" w:ascii="黑体" w:hAnsi="宋体" w:eastAsia="黑体"/>
          <w:b/>
          <w:sz w:val="24"/>
        </w:rPr>
        <w:t>电力发电行业岗位就业能力实训系统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（9</w:t>
      </w:r>
      <w:r>
        <w:rPr>
          <w:rFonts w:ascii="黑体" w:hAnsi="宋体" w:eastAsia="黑体"/>
          <w:b/>
          <w:sz w:val="24"/>
        </w:rPr>
        <w:t>）</w:t>
      </w:r>
      <w:r>
        <w:rPr>
          <w:rFonts w:hint="eastAsia" w:ascii="黑体" w:hAnsi="宋体" w:eastAsia="黑体"/>
          <w:b/>
          <w:sz w:val="24"/>
        </w:rPr>
        <w:t>电力供电行业岗位就业能力实训系统</w:t>
      </w:r>
    </w:p>
    <w:p>
      <w:pPr>
        <w:pStyle w:val="7"/>
        <w:spacing w:line="360" w:lineRule="auto"/>
        <w:ind w:firstLine="888" w:firstLineChars="400"/>
        <w:outlineLvl w:val="0"/>
        <w:rPr>
          <w:rFonts w:hint="eastAsia" w:ascii="黑体" w:hAnsi="宋体" w:eastAsia="黑体"/>
          <w:b/>
          <w:sz w:val="24"/>
          <w:lang w:eastAsia="zh-CN"/>
        </w:rPr>
      </w:pPr>
      <w:r>
        <w:rPr>
          <w:rFonts w:hint="eastAsia" w:ascii="黑体" w:hAnsi="宋体" w:eastAsia="黑体"/>
          <w:b/>
          <w:sz w:val="24"/>
        </w:rPr>
        <w:t>2、服务产业行业岗位就业能力实训</w:t>
      </w:r>
      <w:r>
        <w:rPr>
          <w:rFonts w:hint="eastAsia" w:ascii="黑体" w:hAnsi="宋体" w:eastAsia="黑体"/>
          <w:b/>
          <w:sz w:val="24"/>
          <w:lang w:val="en-US" w:eastAsia="zh-CN"/>
        </w:rPr>
        <w:t>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rPr>
        <w:t>银行业岗位就业能力实训系统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证券期货业岗位就业能力实训系统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ascii="黑体" w:hAnsi="宋体" w:eastAsia="黑体"/>
          <w:b/>
          <w:sz w:val="24"/>
        </w:rPr>
        <w:t>）</w:t>
      </w:r>
      <w:r>
        <w:rPr>
          <w:rFonts w:hint="eastAsia" w:ascii="黑体" w:hAnsi="宋体" w:eastAsia="黑体"/>
          <w:b/>
          <w:sz w:val="24"/>
        </w:rPr>
        <w:t>保险典当业岗位就业能力实训系统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ascii="黑体" w:hAnsi="宋体" w:eastAsia="黑体"/>
          <w:b/>
          <w:sz w:val="24"/>
        </w:rPr>
        <w:t>）</w:t>
      </w:r>
      <w:r>
        <w:rPr>
          <w:rFonts w:hint="eastAsia" w:ascii="黑体" w:hAnsi="宋体" w:eastAsia="黑体"/>
          <w:b/>
          <w:sz w:val="24"/>
        </w:rPr>
        <w:t>广告传媒业岗位就业能力实训系统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ascii="黑体" w:hAnsi="宋体" w:eastAsia="黑体"/>
          <w:b/>
          <w:sz w:val="24"/>
        </w:rPr>
        <w:t>）</w:t>
      </w:r>
      <w:r>
        <w:rPr>
          <w:rFonts w:hint="eastAsia" w:ascii="黑体" w:hAnsi="宋体" w:eastAsia="黑体"/>
          <w:b/>
          <w:sz w:val="24"/>
        </w:rPr>
        <w:t>流通零售业岗位就业能力实训系统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（6</w:t>
      </w:r>
      <w:r>
        <w:rPr>
          <w:rFonts w:ascii="黑体" w:hAnsi="宋体" w:eastAsia="黑体"/>
          <w:b/>
          <w:sz w:val="24"/>
        </w:rPr>
        <w:t>）</w:t>
      </w:r>
      <w:r>
        <w:rPr>
          <w:rFonts w:hint="eastAsia" w:ascii="黑体" w:hAnsi="宋体" w:eastAsia="黑体"/>
          <w:b/>
          <w:sz w:val="24"/>
        </w:rPr>
        <w:t>物流运输业岗位就业能力实训系统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（7</w:t>
      </w:r>
      <w:r>
        <w:rPr>
          <w:rFonts w:ascii="黑体" w:hAnsi="宋体" w:eastAsia="黑体"/>
          <w:b/>
          <w:sz w:val="24"/>
        </w:rPr>
        <w:t>）</w:t>
      </w:r>
      <w:r>
        <w:rPr>
          <w:rFonts w:hint="eastAsia" w:ascii="黑体" w:hAnsi="宋体" w:eastAsia="黑体"/>
          <w:b/>
          <w:sz w:val="24"/>
        </w:rPr>
        <w:t>邮政物流业岗位就业能力实训系统</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（8</w:t>
      </w:r>
      <w:r>
        <w:rPr>
          <w:rFonts w:ascii="黑体" w:hAnsi="宋体" w:eastAsia="黑体"/>
          <w:b/>
          <w:sz w:val="24"/>
        </w:rPr>
        <w:t>）</w:t>
      </w:r>
      <w:r>
        <w:rPr>
          <w:rFonts w:hint="eastAsia" w:ascii="黑体" w:hAnsi="宋体" w:eastAsia="黑体"/>
          <w:b/>
          <w:sz w:val="24"/>
        </w:rPr>
        <w:t>轨道交通业岗位就业能力实训系统</w:t>
      </w:r>
    </w:p>
    <w:p>
      <w:pPr>
        <w:pStyle w:val="7"/>
        <w:spacing w:line="360" w:lineRule="auto"/>
        <w:ind w:left="384" w:leftChars="200" w:firstLine="240"/>
        <w:outlineLvl w:val="0"/>
        <w:rPr>
          <w:rFonts w:hint="eastAsia" w:ascii="黑体" w:hAnsi="宋体" w:eastAsia="黑体" w:cs="Times New Roman"/>
          <w:b/>
          <w:sz w:val="24"/>
          <w:lang w:val="en-US" w:eastAsia="zh-CN"/>
        </w:rPr>
      </w:pPr>
      <w:r>
        <w:rPr>
          <w:rFonts w:hint="eastAsia" w:ascii="黑体" w:hAnsi="宋体" w:eastAsia="黑体" w:cs="Times New Roman"/>
          <w:b/>
          <w:sz w:val="24"/>
        </w:rPr>
        <w:t>（</w:t>
      </w:r>
      <w:r>
        <w:rPr>
          <w:rFonts w:hint="eastAsia" w:ascii="黑体" w:hAnsi="宋体" w:eastAsia="黑体" w:cs="Times New Roman"/>
          <w:b/>
          <w:sz w:val="24"/>
          <w:lang w:val="en-US" w:eastAsia="zh-CN"/>
        </w:rPr>
        <w:t>五</w:t>
      </w:r>
      <w:r>
        <w:rPr>
          <w:rFonts w:hint="eastAsia" w:ascii="黑体" w:hAnsi="宋体" w:eastAsia="黑体" w:cs="Times New Roman"/>
          <w:b/>
          <w:sz w:val="24"/>
        </w:rPr>
        <w:t>）</w:t>
      </w:r>
      <w:r>
        <w:rPr>
          <w:rFonts w:hint="eastAsia" w:ascii="黑体" w:hAnsi="宋体" w:eastAsia="黑体" w:cs="Times New Roman"/>
          <w:b/>
          <w:sz w:val="24"/>
          <w:lang w:eastAsia="zh-CN"/>
        </w:rPr>
        <w:t>职业院校学生</w:t>
      </w:r>
      <w:r>
        <w:rPr>
          <w:rFonts w:hint="eastAsia" w:ascii="黑体" w:hAnsi="宋体" w:eastAsia="黑体" w:cs="Times New Roman"/>
          <w:b/>
          <w:sz w:val="24"/>
          <w:lang w:val="en-US" w:eastAsia="zh-CN"/>
        </w:rPr>
        <w:t>就业能力测评</w:t>
      </w:r>
      <w:r>
        <w:rPr>
          <w:rFonts w:hint="eastAsia" w:ascii="黑体" w:hAnsi="宋体" w:eastAsia="黑体" w:cs="Times New Roman"/>
          <w:b/>
          <w:sz w:val="24"/>
        </w:rPr>
        <w:t>WEB-APP</w:t>
      </w:r>
      <w:r>
        <w:rPr>
          <w:rFonts w:hint="eastAsia" w:ascii="黑体" w:hAnsi="宋体" w:eastAsia="黑体" w:cs="Times New Roman"/>
          <w:b/>
          <w:sz w:val="24"/>
          <w:lang w:val="en-US" w:eastAsia="zh-CN"/>
        </w:rPr>
        <w:t>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1、</w:t>
      </w:r>
      <w:r>
        <w:rPr>
          <w:rFonts w:hint="eastAsia" w:ascii="黑体" w:hAnsi="宋体" w:eastAsia="黑体" w:cs="Times New Roman"/>
          <w:b/>
          <w:sz w:val="24"/>
          <w:lang w:val="en-US" w:eastAsia="zh-CN"/>
        </w:rPr>
        <w:t>职业院校学生职业生涯发展规划</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2、</w:t>
      </w:r>
      <w:r>
        <w:rPr>
          <w:rFonts w:hint="eastAsia" w:ascii="黑体" w:hAnsi="宋体" w:eastAsia="黑体" w:cs="Times New Roman"/>
          <w:b/>
          <w:sz w:val="24"/>
          <w:lang w:val="en-US" w:eastAsia="zh-CN"/>
        </w:rPr>
        <w:t>职业院校学生就业能力</w:t>
      </w:r>
      <w:r>
        <w:rPr>
          <w:rFonts w:hint="eastAsia" w:ascii="黑体" w:hAnsi="宋体" w:eastAsia="黑体" w:cs="Times New Roman"/>
          <w:b/>
          <w:sz w:val="24"/>
        </w:rPr>
        <w:t>WEB-APP测评系统</w:t>
      </w:r>
    </w:p>
    <w:p>
      <w:pPr>
        <w:pStyle w:val="7"/>
        <w:spacing w:line="360" w:lineRule="auto"/>
        <w:ind w:firstLine="888" w:firstLineChars="400"/>
        <w:outlineLvl w:val="0"/>
        <w:rPr>
          <w:rFonts w:hint="eastAsia" w:ascii="黑体" w:hAnsi="宋体" w:eastAsia="黑体" w:cs="Times New Roman"/>
          <w:b/>
          <w:sz w:val="24"/>
        </w:rPr>
      </w:pPr>
      <w:r>
        <w:rPr>
          <w:rFonts w:hint="eastAsia" w:ascii="黑体" w:hAnsi="宋体" w:eastAsia="黑体" w:cs="Times New Roman"/>
          <w:b/>
          <w:sz w:val="24"/>
        </w:rPr>
        <w:t>3、</w:t>
      </w:r>
      <w:r>
        <w:rPr>
          <w:rFonts w:hint="eastAsia" w:ascii="黑体" w:hAnsi="宋体" w:eastAsia="黑体" w:cs="Times New Roman"/>
          <w:b/>
          <w:sz w:val="24"/>
          <w:lang w:val="en-US" w:eastAsia="zh-CN"/>
        </w:rPr>
        <w:t>职业院校学生行业岗位就业能力</w:t>
      </w:r>
      <w:r>
        <w:rPr>
          <w:rFonts w:hint="eastAsia" w:ascii="黑体" w:hAnsi="宋体" w:eastAsia="黑体" w:cs="Times New Roman"/>
          <w:b/>
          <w:sz w:val="24"/>
        </w:rPr>
        <w:t>WEB-APP</w:t>
      </w:r>
      <w:r>
        <w:rPr>
          <w:rFonts w:hint="eastAsia" w:ascii="黑体" w:hAnsi="宋体" w:eastAsia="黑体" w:cs="Times New Roman"/>
          <w:b/>
          <w:sz w:val="24"/>
          <w:lang w:val="en-US" w:eastAsia="zh-CN"/>
        </w:rPr>
        <w:t>测评</w:t>
      </w:r>
      <w:r>
        <w:rPr>
          <w:rFonts w:hint="eastAsia" w:ascii="黑体" w:hAnsi="宋体" w:eastAsia="黑体" w:cs="Times New Roman"/>
          <w:b/>
          <w:sz w:val="24"/>
        </w:rPr>
        <w:t>系统</w:t>
      </w:r>
    </w:p>
    <w:p>
      <w:pPr>
        <w:pStyle w:val="7"/>
        <w:spacing w:line="360" w:lineRule="auto"/>
        <w:ind w:left="384" w:leftChars="200" w:firstLine="240"/>
        <w:outlineLvl w:val="0"/>
        <w:rPr>
          <w:rFonts w:hint="eastAsia" w:ascii="黑体" w:hAnsi="宋体" w:eastAsia="黑体"/>
          <w:b/>
          <w:sz w:val="28"/>
          <w:szCs w:val="28"/>
          <w:lang w:val="en-US" w:eastAsia="zh-CN"/>
        </w:rPr>
      </w:pPr>
      <w:r>
        <w:rPr>
          <w:rFonts w:hint="eastAsia" w:ascii="黑体" w:hAnsi="宋体" w:eastAsia="黑体"/>
          <w:b/>
          <w:sz w:val="28"/>
          <w:szCs w:val="28"/>
          <w:lang w:val="en-US" w:eastAsia="zh-CN"/>
        </w:rPr>
        <w:t>第三部分：职业院校学生创业测评云平台</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（一）</w:t>
      </w:r>
      <w:r>
        <w:rPr>
          <w:rFonts w:hint="eastAsia" w:ascii="黑体" w:hAnsi="宋体" w:eastAsia="黑体"/>
          <w:b/>
          <w:sz w:val="24"/>
          <w:lang w:eastAsia="zh-CN"/>
        </w:rPr>
        <w:t>职业院校学生</w:t>
      </w:r>
      <w:r>
        <w:rPr>
          <w:rFonts w:hint="eastAsia" w:ascii="黑体" w:hAnsi="宋体" w:eastAsia="黑体"/>
          <w:b/>
          <w:sz w:val="24"/>
        </w:rPr>
        <w:t>创业发展能力测评系统</w:t>
      </w:r>
    </w:p>
    <w:p>
      <w:pPr>
        <w:pStyle w:val="7"/>
        <w:spacing w:line="360" w:lineRule="auto"/>
        <w:ind w:firstLine="888" w:firstLineChars="400"/>
        <w:outlineLvl w:val="0"/>
        <w:rPr>
          <w:rFonts w:ascii="黑体" w:hAnsi="宋体" w:eastAsia="黑体"/>
          <w:b/>
          <w:sz w:val="24"/>
        </w:rPr>
      </w:pPr>
      <w:bookmarkStart w:id="0" w:name="_Toc10726836"/>
      <w:bookmarkStart w:id="1" w:name="_Toc12279549"/>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创业发展能力综合测评</w:t>
      </w:r>
      <w:bookmarkEnd w:id="0"/>
      <w:r>
        <w:rPr>
          <w:rFonts w:hint="eastAsia" w:ascii="黑体" w:hAnsi="宋体" w:eastAsia="黑体"/>
          <w:b/>
          <w:sz w:val="24"/>
        </w:rPr>
        <w:t>子系统</w:t>
      </w:r>
      <w:bookmarkEnd w:id="1"/>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创业综合素质专项测评子系统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创业经营管理能力专项测评子系统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w:t>
      </w:r>
      <w:r>
        <w:rPr>
          <w:rFonts w:hint="eastAsia" w:ascii="黑体" w:hAnsi="宋体" w:eastAsia="黑体"/>
          <w:b/>
          <w:sz w:val="24"/>
          <w:lang w:eastAsia="zh-CN"/>
        </w:rPr>
        <w:t>职业院校学生</w:t>
      </w:r>
      <w:r>
        <w:rPr>
          <w:rFonts w:hint="eastAsia" w:ascii="黑体" w:hAnsi="宋体" w:eastAsia="黑体"/>
          <w:b/>
          <w:sz w:val="24"/>
        </w:rPr>
        <w:t>创业成功趋向与创业知识能力测评系统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创业成功趋向测评子系统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创业经营管理知识测评子系统</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创业规划执行能力测评子系统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（三）公司创办仿真模拟实验室系统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（四）</w:t>
      </w:r>
      <w:r>
        <w:rPr>
          <w:rFonts w:hint="eastAsia" w:ascii="黑体" w:hAnsi="宋体" w:eastAsia="黑体"/>
          <w:b/>
          <w:sz w:val="24"/>
          <w:lang w:eastAsia="zh-CN"/>
        </w:rPr>
        <w:t>职业院校学生</w:t>
      </w:r>
      <w:r>
        <w:rPr>
          <w:rFonts w:hint="eastAsia" w:ascii="黑体" w:hAnsi="宋体" w:eastAsia="黑体"/>
          <w:b/>
          <w:sz w:val="24"/>
        </w:rPr>
        <w:t>创业经营模拟实战仿真实验室系统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1、团队创业经营模拟实战子系统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创业经营模拟实战角色测评子系统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创业实战小组对抗赛成绩分析</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（五</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创业实战能力测评系统</w:t>
      </w:r>
    </w:p>
    <w:p>
      <w:pPr>
        <w:pStyle w:val="7"/>
        <w:spacing w:line="360" w:lineRule="auto"/>
        <w:ind w:firstLine="888" w:firstLineChars="400"/>
        <w:outlineLvl w:val="0"/>
        <w:rPr>
          <w:rFonts w:hint="eastAsia" w:ascii="黑体" w:hAnsi="宋体" w:eastAsia="黑体"/>
          <w:b/>
          <w:sz w:val="24"/>
        </w:rPr>
      </w:pPr>
      <w:r>
        <w:rPr>
          <w:rFonts w:ascii="黑体" w:hAnsi="宋体" w:eastAsia="黑体"/>
          <w:b/>
          <w:sz w:val="24"/>
        </w:rPr>
        <w:t>1、行业通用</w:t>
      </w:r>
      <w:r>
        <w:rPr>
          <w:rFonts w:hint="eastAsia" w:ascii="黑体" w:hAnsi="宋体" w:eastAsia="黑体"/>
          <w:b/>
          <w:sz w:val="24"/>
        </w:rPr>
        <w:t>创业实战能力测评子系统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创业实战能力综合测评（跨行业通用）</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创业实战能力专项测评（跨行业通用）</w:t>
      </w:r>
    </w:p>
    <w:p>
      <w:pPr>
        <w:pStyle w:val="7"/>
        <w:spacing w:line="360" w:lineRule="auto"/>
        <w:ind w:firstLine="888" w:firstLineChars="400"/>
        <w:outlineLvl w:val="0"/>
        <w:rPr>
          <w:rFonts w:ascii="黑体" w:hAnsi="宋体" w:eastAsia="黑体"/>
          <w:b/>
          <w:sz w:val="24"/>
        </w:rPr>
      </w:pPr>
      <w:r>
        <w:rPr>
          <w:rFonts w:ascii="黑体" w:hAnsi="宋体" w:eastAsia="黑体"/>
          <w:b/>
          <w:sz w:val="24"/>
        </w:rPr>
        <w:t>2、行业领域</w:t>
      </w:r>
      <w:r>
        <w:rPr>
          <w:rFonts w:hint="eastAsia" w:ascii="黑体" w:hAnsi="宋体" w:eastAsia="黑体"/>
          <w:b/>
          <w:sz w:val="24"/>
        </w:rPr>
        <w:t>创业实战能力测评子系统（16个行业领域）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（六</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创业心理素质与人格特质测评系统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1、创业心理素质专项测评子系统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2、创业人格特质专项测评子系统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（七</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创业技能实训系统</w:t>
      </w:r>
    </w:p>
    <w:p>
      <w:pPr>
        <w:pStyle w:val="7"/>
        <w:spacing w:line="360" w:lineRule="auto"/>
        <w:ind w:firstLine="888" w:firstLineChars="400"/>
        <w:outlineLvl w:val="0"/>
        <w:rPr>
          <w:rFonts w:ascii="黑体" w:hAnsi="宋体" w:eastAsia="黑体"/>
          <w:b/>
          <w:sz w:val="24"/>
        </w:rPr>
      </w:pPr>
      <w:bookmarkStart w:id="2" w:name="_Toc10726849"/>
      <w:r>
        <w:rPr>
          <w:rFonts w:hint="eastAsia" w:ascii="黑体" w:hAnsi="宋体" w:eastAsia="黑体"/>
          <w:b/>
          <w:sz w:val="24"/>
        </w:rPr>
        <w:t>1、创业核心课程</w:t>
      </w:r>
      <w:bookmarkEnd w:id="2"/>
      <w:r>
        <w:rPr>
          <w:rFonts w:hint="eastAsia" w:ascii="黑体" w:hAnsi="宋体" w:eastAsia="黑体"/>
          <w:b/>
          <w:sz w:val="24"/>
        </w:rPr>
        <w:t>实训子系统</w:t>
      </w:r>
      <w:r>
        <w:rPr>
          <w:rFonts w:hint="eastAsia" w:ascii="黑体" w:hAnsi="宋体" w:eastAsia="黑体"/>
          <w:b/>
          <w:color w:val="C00000"/>
          <w:sz w:val="24"/>
          <w:lang w:eastAsia="zh-CN"/>
        </w:rPr>
        <w:t>（</w:t>
      </w:r>
      <w:r>
        <w:rPr>
          <w:rFonts w:hint="eastAsia" w:ascii="黑体" w:hAnsi="宋体" w:eastAsia="黑体"/>
          <w:b/>
          <w:color w:val="C00000"/>
          <w:sz w:val="24"/>
        </w:rPr>
        <w:t>视频课件由</w:t>
      </w:r>
      <w:r>
        <w:rPr>
          <w:rFonts w:hint="eastAsia" w:ascii="黑体" w:hAnsi="宋体" w:eastAsia="黑体"/>
          <w:b/>
          <w:color w:val="C00000"/>
          <w:sz w:val="24"/>
          <w:lang w:val="en-US" w:eastAsia="zh-CN"/>
        </w:rPr>
        <w:t>用户自己</w:t>
      </w:r>
      <w:r>
        <w:rPr>
          <w:rFonts w:hint="eastAsia" w:ascii="黑体" w:hAnsi="宋体" w:eastAsia="黑体"/>
          <w:b/>
          <w:color w:val="C00000"/>
          <w:sz w:val="24"/>
        </w:rPr>
        <w:t>制作上传</w:t>
      </w:r>
      <w:r>
        <w:rPr>
          <w:rFonts w:hint="eastAsia" w:ascii="黑体" w:hAnsi="宋体" w:eastAsia="黑体"/>
          <w:b/>
          <w:color w:val="C00000"/>
          <w:sz w:val="24"/>
          <w:lang w:eastAsia="zh-CN"/>
        </w:rPr>
        <w:t>）</w:t>
      </w:r>
    </w:p>
    <w:p>
      <w:pPr>
        <w:pStyle w:val="7"/>
        <w:spacing w:line="360" w:lineRule="auto"/>
        <w:ind w:firstLine="888" w:firstLineChars="400"/>
        <w:outlineLvl w:val="0"/>
        <w:rPr>
          <w:rFonts w:ascii="黑体" w:hAnsi="宋体" w:eastAsia="黑体"/>
          <w:b/>
          <w:sz w:val="24"/>
        </w:rPr>
      </w:pPr>
      <w:bookmarkStart w:id="3" w:name="_Toc10726850"/>
      <w:r>
        <w:rPr>
          <w:rFonts w:hint="eastAsia" w:ascii="黑体" w:hAnsi="宋体" w:eastAsia="黑体"/>
          <w:b/>
          <w:sz w:val="24"/>
        </w:rPr>
        <w:t>2、创业经营管理</w:t>
      </w:r>
      <w:bookmarkEnd w:id="3"/>
      <w:r>
        <w:rPr>
          <w:rFonts w:hint="eastAsia" w:ascii="黑体" w:hAnsi="宋体" w:eastAsia="黑体"/>
          <w:b/>
          <w:sz w:val="24"/>
        </w:rPr>
        <w:t>课程练习子系统</w:t>
      </w:r>
    </w:p>
    <w:p>
      <w:pPr>
        <w:pStyle w:val="7"/>
        <w:spacing w:line="360" w:lineRule="auto"/>
        <w:ind w:firstLine="888" w:firstLineChars="400"/>
        <w:outlineLvl w:val="0"/>
        <w:rPr>
          <w:rFonts w:ascii="黑体" w:hAnsi="宋体" w:eastAsia="黑体"/>
          <w:b/>
          <w:sz w:val="24"/>
        </w:rPr>
      </w:pPr>
      <w:bookmarkStart w:id="4" w:name="_Toc10726851"/>
      <w:r>
        <w:rPr>
          <w:rFonts w:hint="eastAsia" w:ascii="黑体" w:hAnsi="宋体" w:eastAsia="黑体"/>
          <w:b/>
          <w:sz w:val="24"/>
        </w:rPr>
        <w:t>3、创业营销管理</w:t>
      </w:r>
      <w:bookmarkEnd w:id="4"/>
      <w:r>
        <w:rPr>
          <w:rFonts w:hint="eastAsia" w:ascii="黑体" w:hAnsi="宋体" w:eastAsia="黑体"/>
          <w:b/>
          <w:sz w:val="24"/>
        </w:rPr>
        <w:t>课程练习子系统</w:t>
      </w:r>
    </w:p>
    <w:p>
      <w:pPr>
        <w:pStyle w:val="7"/>
        <w:spacing w:line="360" w:lineRule="auto"/>
        <w:ind w:firstLine="888" w:firstLineChars="400"/>
        <w:outlineLvl w:val="0"/>
        <w:rPr>
          <w:rFonts w:ascii="黑体" w:hAnsi="宋体" w:eastAsia="黑体"/>
          <w:b/>
          <w:sz w:val="24"/>
        </w:rPr>
      </w:pPr>
      <w:bookmarkStart w:id="5" w:name="_Toc10726852"/>
      <w:r>
        <w:rPr>
          <w:rFonts w:hint="eastAsia" w:ascii="黑体" w:hAnsi="宋体" w:eastAsia="黑体"/>
          <w:b/>
          <w:sz w:val="24"/>
        </w:rPr>
        <w:t>4、电商物流管理</w:t>
      </w:r>
      <w:bookmarkEnd w:id="5"/>
      <w:r>
        <w:rPr>
          <w:rFonts w:hint="eastAsia" w:ascii="黑体" w:hAnsi="宋体" w:eastAsia="黑体"/>
          <w:b/>
          <w:sz w:val="24"/>
        </w:rPr>
        <w:t>课程练习子系统</w:t>
      </w:r>
    </w:p>
    <w:p>
      <w:pPr>
        <w:pStyle w:val="7"/>
        <w:spacing w:line="360" w:lineRule="auto"/>
        <w:ind w:firstLine="888" w:firstLineChars="400"/>
        <w:outlineLvl w:val="0"/>
        <w:rPr>
          <w:rFonts w:ascii="黑体" w:hAnsi="宋体" w:eastAsia="黑体"/>
          <w:b/>
          <w:sz w:val="24"/>
        </w:rPr>
      </w:pPr>
      <w:bookmarkStart w:id="6" w:name="_Toc10726853"/>
      <w:r>
        <w:rPr>
          <w:rFonts w:hint="eastAsia" w:ascii="黑体" w:hAnsi="宋体" w:eastAsia="黑体"/>
          <w:b/>
          <w:sz w:val="24"/>
        </w:rPr>
        <w:t>5、创业基础知识课程练习子系统</w:t>
      </w:r>
      <w:bookmarkEnd w:id="6"/>
    </w:p>
    <w:p>
      <w:pPr>
        <w:pStyle w:val="7"/>
        <w:spacing w:line="360" w:lineRule="auto"/>
        <w:ind w:left="384" w:leftChars="200" w:firstLine="240"/>
        <w:outlineLvl w:val="0"/>
        <w:rPr>
          <w:rFonts w:hint="eastAsia" w:ascii="黑体" w:hAnsi="宋体" w:eastAsia="黑体"/>
          <w:b/>
          <w:sz w:val="24"/>
        </w:rPr>
      </w:pPr>
      <w:r>
        <w:rPr>
          <w:rFonts w:hint="eastAsia" w:ascii="黑体" w:hAnsi="宋体" w:eastAsia="黑体"/>
          <w:b/>
          <w:sz w:val="24"/>
        </w:rPr>
        <w:t>（八</w:t>
      </w:r>
      <w:r>
        <w:rPr>
          <w:rFonts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创新创业课程网络教学平台</w:t>
      </w:r>
    </w:p>
    <w:p>
      <w:pPr>
        <w:pStyle w:val="7"/>
        <w:spacing w:line="360" w:lineRule="auto"/>
        <w:ind w:firstLine="444" w:firstLineChars="200"/>
        <w:rPr>
          <w:rFonts w:hint="eastAsia" w:hAnsi="宋体" w:cs="楷体_GB2312"/>
          <w:b/>
          <w:bCs/>
          <w:color w:val="C00000"/>
          <w:sz w:val="24"/>
        </w:rPr>
      </w:pPr>
      <w:r>
        <w:rPr>
          <w:rFonts w:hint="eastAsia" w:hAnsi="宋体" w:cs="楷体_GB2312"/>
          <w:b/>
          <w:bCs/>
          <w:color w:val="C00000"/>
          <w:sz w:val="24"/>
          <w:lang w:val="en-US" w:eastAsia="zh-CN"/>
        </w:rPr>
        <w:t>职业院校</w:t>
      </w:r>
      <w:r>
        <w:rPr>
          <w:rFonts w:hint="eastAsia" w:hAnsi="宋体" w:cs="楷体_GB2312"/>
          <w:b/>
          <w:bCs/>
          <w:color w:val="C00000"/>
          <w:sz w:val="24"/>
        </w:rPr>
        <w:t>学生创新创业课程网络教学平台</w:t>
      </w:r>
      <w:r>
        <w:rPr>
          <w:rFonts w:hint="eastAsia" w:hAnsi="宋体" w:cs="楷体_GB2312"/>
          <w:b/>
          <w:bCs/>
          <w:color w:val="C00000"/>
          <w:sz w:val="24"/>
          <w:lang w:val="en-US" w:eastAsia="zh-CN"/>
        </w:rPr>
        <w:t>为可选系统，平台中的课程及其课件、视频、试题等内容由由用户自己创建、制作与上传。</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1、教学管理系统（教师角色）</w:t>
      </w:r>
    </w:p>
    <w:p>
      <w:pPr>
        <w:pStyle w:val="7"/>
        <w:spacing w:line="360" w:lineRule="auto"/>
        <w:ind w:firstLine="888" w:firstLineChars="400"/>
        <w:outlineLvl w:val="0"/>
        <w:rPr>
          <w:rFonts w:ascii="黑体" w:hAnsi="宋体" w:eastAsia="黑体"/>
          <w:b/>
          <w:sz w:val="24"/>
        </w:rPr>
      </w:pPr>
      <w:bookmarkStart w:id="7" w:name="_Toc534634327"/>
      <w:r>
        <w:rPr>
          <w:rFonts w:hint="eastAsia" w:ascii="黑体" w:hAnsi="宋体" w:eastAsia="黑体"/>
          <w:b/>
          <w:sz w:val="24"/>
        </w:rPr>
        <w:t>2、学生在线学习系统</w:t>
      </w:r>
      <w:bookmarkEnd w:id="7"/>
      <w:r>
        <w:rPr>
          <w:rFonts w:hint="eastAsia" w:ascii="黑体" w:hAnsi="宋体" w:eastAsia="黑体"/>
          <w:b/>
          <w:sz w:val="24"/>
        </w:rPr>
        <w:t>（学生角色）</w:t>
      </w:r>
    </w:p>
    <w:p>
      <w:pPr>
        <w:pStyle w:val="7"/>
        <w:spacing w:line="360" w:lineRule="auto"/>
        <w:ind w:firstLine="888" w:firstLineChars="400"/>
        <w:outlineLvl w:val="0"/>
        <w:rPr>
          <w:rFonts w:ascii="黑体" w:hAnsi="宋体" w:eastAsia="黑体"/>
          <w:b/>
          <w:sz w:val="24"/>
        </w:rPr>
      </w:pPr>
      <w:bookmarkStart w:id="8" w:name="_Toc534634330"/>
      <w:r>
        <w:rPr>
          <w:rFonts w:hint="eastAsia" w:ascii="黑体" w:hAnsi="宋体" w:eastAsia="黑体"/>
          <w:b/>
          <w:sz w:val="24"/>
        </w:rPr>
        <w:t>3、教务管理系统</w:t>
      </w:r>
      <w:bookmarkEnd w:id="8"/>
      <w:r>
        <w:rPr>
          <w:rFonts w:hint="eastAsia" w:ascii="黑体" w:hAnsi="宋体" w:eastAsia="黑体"/>
          <w:b/>
          <w:sz w:val="24"/>
        </w:rPr>
        <w:t>（管理员角色）</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4、网络教学统计分析系统</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（九）</w:t>
      </w:r>
      <w:r>
        <w:rPr>
          <w:rFonts w:hint="eastAsia" w:ascii="黑体" w:hAnsi="宋体" w:eastAsia="黑体"/>
          <w:b/>
          <w:sz w:val="24"/>
          <w:lang w:eastAsia="zh-CN"/>
        </w:rPr>
        <w:t>职业院校学生</w:t>
      </w:r>
      <w:r>
        <w:rPr>
          <w:rFonts w:ascii="黑体" w:hAnsi="宋体" w:eastAsia="黑体"/>
          <w:b/>
          <w:sz w:val="24"/>
        </w:rPr>
        <w:t>创业测评</w:t>
      </w:r>
      <w:r>
        <w:rPr>
          <w:rFonts w:hint="eastAsia" w:ascii="黑体" w:hAnsi="宋体" w:eastAsia="黑体"/>
          <w:b/>
          <w:sz w:val="24"/>
        </w:rPr>
        <w:t>WEB-</w:t>
      </w:r>
      <w:r>
        <w:rPr>
          <w:rFonts w:ascii="黑体" w:hAnsi="宋体" w:eastAsia="黑体"/>
          <w:b/>
          <w:sz w:val="24"/>
        </w:rPr>
        <w:t>APP系统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职业院校学生</w:t>
      </w:r>
      <w:r>
        <w:rPr>
          <w:rFonts w:hint="eastAsia" w:ascii="黑体" w:hAnsi="宋体" w:eastAsia="黑体"/>
          <w:b/>
          <w:sz w:val="24"/>
        </w:rPr>
        <w:t xml:space="preserve">创业素质与发展能力WEB-APP测评系统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职业院校学生</w:t>
      </w:r>
      <w:r>
        <w:rPr>
          <w:rFonts w:hint="eastAsia" w:ascii="黑体" w:hAnsi="宋体" w:eastAsia="黑体"/>
          <w:b/>
          <w:sz w:val="24"/>
        </w:rPr>
        <w:t>创业知识能力与成功趋向评估WEB-APP测评系统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职业院校学生</w:t>
      </w:r>
      <w:r>
        <w:rPr>
          <w:rFonts w:hint="eastAsia" w:ascii="黑体" w:hAnsi="宋体" w:eastAsia="黑体"/>
          <w:b/>
          <w:sz w:val="24"/>
        </w:rPr>
        <w:t xml:space="preserve">创业实战能力WEB-APP测评系统 </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职业院校学生</w:t>
      </w:r>
      <w:r>
        <w:rPr>
          <w:rFonts w:hint="eastAsia" w:ascii="黑体" w:hAnsi="宋体" w:eastAsia="黑体"/>
          <w:b/>
          <w:sz w:val="24"/>
        </w:rPr>
        <w:t xml:space="preserve">创业心理素质与人格特质WEB-APP测评系统 </w:t>
      </w:r>
    </w:p>
    <w:p>
      <w:pPr>
        <w:pStyle w:val="7"/>
        <w:spacing w:line="360" w:lineRule="auto"/>
        <w:ind w:firstLine="888" w:firstLineChars="400"/>
        <w:outlineLvl w:val="0"/>
        <w:rPr>
          <w:rFonts w:ascii="黑体" w:hAnsi="宋体" w:eastAsia="黑体"/>
          <w:b/>
          <w:sz w:val="24"/>
        </w:rPr>
      </w:pPr>
      <w:r>
        <w:rPr>
          <w:rFonts w:ascii="黑体" w:hAnsi="宋体" w:eastAsia="黑体"/>
          <w:b/>
          <w:sz w:val="24"/>
        </w:rPr>
        <w:t>5</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 xml:space="preserve">创新创业课程网络教学WEB-APP系统 </w:t>
      </w:r>
    </w:p>
    <w:p>
      <w:pPr>
        <w:pStyle w:val="7"/>
        <w:spacing w:line="360" w:lineRule="auto"/>
        <w:ind w:firstLine="888" w:firstLineChars="400"/>
        <w:outlineLvl w:val="0"/>
        <w:rPr>
          <w:rFonts w:ascii="黑体" w:hAnsi="宋体" w:eastAsia="黑体"/>
          <w:b/>
          <w:sz w:val="24"/>
        </w:rPr>
      </w:pPr>
      <w:r>
        <w:rPr>
          <w:rFonts w:ascii="黑体" w:hAnsi="宋体" w:eastAsia="黑体"/>
          <w:b/>
          <w:sz w:val="24"/>
        </w:rPr>
        <w:t>6</w:t>
      </w:r>
      <w:r>
        <w:rPr>
          <w:rFonts w:hint="eastAsia" w:ascii="黑体" w:hAnsi="宋体" w:eastAsia="黑体"/>
          <w:b/>
          <w:sz w:val="24"/>
        </w:rPr>
        <w:t>、</w:t>
      </w:r>
      <w:r>
        <w:rPr>
          <w:rFonts w:hint="eastAsia" w:ascii="黑体" w:hAnsi="宋体" w:eastAsia="黑体"/>
          <w:b/>
          <w:sz w:val="24"/>
          <w:lang w:eastAsia="zh-CN"/>
        </w:rPr>
        <w:t>职业院校学生</w:t>
      </w:r>
      <w:r>
        <w:rPr>
          <w:rFonts w:hint="eastAsia" w:ascii="黑体" w:hAnsi="宋体" w:eastAsia="黑体"/>
          <w:b/>
          <w:sz w:val="24"/>
        </w:rPr>
        <w:t xml:space="preserve">创业技能实训WEB-APP系统 </w:t>
      </w:r>
    </w:p>
    <w:p>
      <w:pPr>
        <w:pStyle w:val="7"/>
        <w:spacing w:line="360" w:lineRule="auto"/>
        <w:ind w:left="384" w:leftChars="200" w:firstLine="240"/>
        <w:outlineLvl w:val="0"/>
        <w:rPr>
          <w:rFonts w:hint="default" w:ascii="黑体" w:hAnsi="宋体" w:eastAsia="黑体"/>
          <w:b/>
          <w:sz w:val="28"/>
          <w:szCs w:val="28"/>
          <w:lang w:val="en-US" w:eastAsia="zh-CN"/>
        </w:rPr>
      </w:pPr>
      <w:r>
        <w:rPr>
          <w:rFonts w:hint="eastAsia" w:ascii="黑体" w:hAnsi="宋体" w:eastAsia="黑体"/>
          <w:b/>
          <w:sz w:val="28"/>
          <w:szCs w:val="28"/>
          <w:lang w:val="en-US" w:eastAsia="zh-CN"/>
        </w:rPr>
        <w:t>第四部分：测评管理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1、高校信息维护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2、系统权限维护</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3、学生信息管理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4、在线测评管理</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5、测评档案管理</w:t>
      </w:r>
    </w:p>
    <w:p>
      <w:pPr>
        <w:pStyle w:val="7"/>
        <w:spacing w:line="360" w:lineRule="auto"/>
        <w:ind w:left="384" w:leftChars="200" w:firstLine="240"/>
        <w:outlineLvl w:val="0"/>
        <w:rPr>
          <w:rFonts w:hint="default" w:ascii="黑体" w:hAnsi="宋体" w:eastAsia="黑体"/>
          <w:b/>
          <w:sz w:val="28"/>
          <w:szCs w:val="28"/>
          <w:lang w:val="en-US" w:eastAsia="zh-CN"/>
        </w:rPr>
      </w:pPr>
      <w:r>
        <w:rPr>
          <w:rFonts w:hint="eastAsia" w:ascii="黑体" w:hAnsi="宋体" w:eastAsia="黑体"/>
          <w:b/>
          <w:sz w:val="28"/>
          <w:szCs w:val="28"/>
          <w:lang w:val="en-US" w:eastAsia="zh-CN"/>
        </w:rPr>
        <w:t>第五部分：系统管理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1、系统配置管理</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2、平台用户管理</w:t>
      </w:r>
    </w:p>
    <w:p>
      <w:pPr>
        <w:pStyle w:val="7"/>
        <w:spacing w:line="360" w:lineRule="auto"/>
        <w:ind w:firstLine="888" w:firstLineChars="400"/>
        <w:outlineLvl w:val="0"/>
        <w:rPr>
          <w:rFonts w:hint="eastAsia" w:ascii="黑体" w:hAnsi="宋体" w:eastAsia="黑体"/>
          <w:b/>
          <w:sz w:val="24"/>
        </w:rPr>
      </w:pPr>
      <w:r>
        <w:rPr>
          <w:rFonts w:hint="eastAsia" w:ascii="黑体" w:hAnsi="宋体" w:eastAsia="黑体"/>
          <w:b/>
          <w:sz w:val="24"/>
        </w:rPr>
        <w:t>3、测评数据管理</w:t>
      </w:r>
    </w:p>
    <w:p>
      <w:pPr>
        <w:pStyle w:val="7"/>
        <w:spacing w:line="360" w:lineRule="auto"/>
        <w:ind w:firstLine="888" w:firstLineChars="400"/>
        <w:outlineLvl w:val="0"/>
        <w:rPr>
          <w:rFonts w:hint="eastAsia" w:ascii="黑体" w:hAnsi="宋体" w:eastAsia="黑体"/>
          <w:b/>
          <w:sz w:val="24"/>
        </w:rPr>
      </w:pPr>
    </w:p>
    <w:p>
      <w:pPr>
        <w:pStyle w:val="7"/>
        <w:spacing w:line="360" w:lineRule="auto"/>
        <w:ind w:firstLine="240"/>
        <w:outlineLvl w:val="0"/>
        <w:rPr>
          <w:rFonts w:hAnsi="宋体"/>
          <w:sz w:val="24"/>
        </w:rPr>
      </w:pPr>
      <w:r>
        <w:rPr>
          <w:rFonts w:hint="eastAsia" w:ascii="黑体" w:hAnsi="宋体" w:eastAsia="黑体"/>
          <w:b/>
          <w:sz w:val="24"/>
        </w:rPr>
        <w:t>第二条</w:t>
      </w:r>
      <w:r>
        <w:rPr>
          <w:rFonts w:hint="eastAsia" w:hAnsi="宋体"/>
          <w:sz w:val="24"/>
        </w:rPr>
        <w:t xml:space="preserve">  乙方提供的技术服务内容:</w:t>
      </w:r>
    </w:p>
    <w:p>
      <w:pPr>
        <w:spacing w:line="360" w:lineRule="auto"/>
        <w:ind w:firstLine="444" w:firstLineChars="200"/>
        <w:rPr>
          <w:sz w:val="24"/>
        </w:rPr>
      </w:pPr>
      <w:r>
        <w:rPr>
          <w:rFonts w:hint="eastAsia"/>
          <w:sz w:val="24"/>
        </w:rPr>
        <w:t>1．提供平台云服务器空间，负责平台运行必须的网络环境；</w:t>
      </w:r>
    </w:p>
    <w:p>
      <w:pPr>
        <w:pStyle w:val="7"/>
        <w:spacing w:line="360" w:lineRule="auto"/>
        <w:ind w:firstLine="444" w:firstLineChars="200"/>
        <w:rPr>
          <w:rFonts w:hAnsi="宋体" w:cs="楷体_GB2312"/>
          <w:sz w:val="24"/>
        </w:rPr>
      </w:pPr>
      <w:r>
        <w:rPr>
          <w:rFonts w:hint="eastAsia" w:hAnsi="宋体" w:cs="楷体_GB2312"/>
          <w:sz w:val="24"/>
        </w:rPr>
        <w:t>2、提供测评平台部署安装与技术支持服务；</w:t>
      </w:r>
    </w:p>
    <w:p>
      <w:pPr>
        <w:pStyle w:val="7"/>
        <w:spacing w:line="360" w:lineRule="auto"/>
        <w:ind w:firstLine="444" w:firstLineChars="200"/>
        <w:rPr>
          <w:rFonts w:hAnsi="宋体" w:cs="楷体_GB2312"/>
          <w:sz w:val="24"/>
        </w:rPr>
      </w:pPr>
      <w:r>
        <w:rPr>
          <w:rFonts w:hint="eastAsia" w:hAnsi="宋体" w:cs="楷体_GB2312"/>
          <w:sz w:val="24"/>
        </w:rPr>
        <w:t>3、向甲方提供系统的</w:t>
      </w:r>
      <w:r>
        <w:rPr>
          <w:rFonts w:cs="楷体_GB2312"/>
          <w:sz w:val="24"/>
        </w:rPr>
        <w:t>操作使用手册</w:t>
      </w:r>
      <w:r>
        <w:rPr>
          <w:rFonts w:hint="eastAsia" w:hAnsi="宋体" w:cs="楷体_GB2312"/>
          <w:sz w:val="24"/>
        </w:rPr>
        <w:t>；</w:t>
      </w:r>
    </w:p>
    <w:p>
      <w:pPr>
        <w:pStyle w:val="7"/>
        <w:spacing w:line="360" w:lineRule="auto"/>
        <w:ind w:firstLine="444" w:firstLineChars="200"/>
        <w:rPr>
          <w:rFonts w:hint="eastAsia" w:hAnsi="宋体" w:eastAsia="宋体" w:cs="楷体_GB2312"/>
          <w:sz w:val="24"/>
          <w:lang w:eastAsia="zh-CN"/>
        </w:rPr>
      </w:pPr>
      <w:r>
        <w:rPr>
          <w:rFonts w:hint="eastAsia" w:hAnsi="宋体" w:cs="楷体_GB2312"/>
          <w:sz w:val="24"/>
        </w:rPr>
        <w:t>4、为甲方指定的人员提供远程技术指导</w:t>
      </w:r>
      <w:r>
        <w:rPr>
          <w:rFonts w:hint="eastAsia" w:hAnsi="宋体" w:cs="楷体_GB2312"/>
          <w:sz w:val="24"/>
          <w:lang w:eastAsia="zh-CN"/>
        </w:rPr>
        <w:t>。</w:t>
      </w:r>
    </w:p>
    <w:p>
      <w:pPr>
        <w:pStyle w:val="7"/>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pStyle w:val="20"/>
        <w:numPr>
          <w:ilvl w:val="0"/>
          <w:numId w:val="1"/>
        </w:numPr>
        <w:spacing w:line="360" w:lineRule="auto"/>
        <w:ind w:firstLineChars="0"/>
        <w:rPr>
          <w:sz w:val="24"/>
        </w:rPr>
      </w:pPr>
      <w:r>
        <w:rPr>
          <w:rFonts w:hint="eastAsia"/>
          <w:sz w:val="24"/>
        </w:rPr>
        <w:t>提供支持平台运行的网络环境，并保证网络运行正常（安装甲方服务器方案）；</w:t>
      </w:r>
    </w:p>
    <w:p>
      <w:pPr>
        <w:pStyle w:val="20"/>
        <w:numPr>
          <w:ilvl w:val="0"/>
          <w:numId w:val="1"/>
        </w:numPr>
        <w:spacing w:line="360" w:lineRule="auto"/>
        <w:ind w:firstLineChars="0"/>
        <w:rPr>
          <w:sz w:val="24"/>
        </w:rPr>
      </w:pPr>
      <w:r>
        <w:rPr>
          <w:rFonts w:hint="eastAsia"/>
          <w:sz w:val="24"/>
        </w:rPr>
        <w:t>协助乙方进行测评系统实施和调试工作；</w:t>
      </w:r>
    </w:p>
    <w:p>
      <w:pPr>
        <w:spacing w:line="360" w:lineRule="auto"/>
        <w:ind w:firstLine="444" w:firstLineChars="200"/>
        <w:rPr>
          <w:sz w:val="24"/>
        </w:rPr>
      </w:pPr>
      <w:r>
        <w:rPr>
          <w:rFonts w:hint="eastAsia"/>
          <w:sz w:val="24"/>
        </w:rPr>
        <w:t>2、甲方保证该测评平台不被第三方所应用；</w:t>
      </w:r>
    </w:p>
    <w:p>
      <w:pPr>
        <w:pStyle w:val="7"/>
        <w:spacing w:line="360" w:lineRule="auto"/>
        <w:ind w:firstLine="444" w:firstLineChars="200"/>
        <w:rPr>
          <w:sz w:val="24"/>
        </w:rPr>
      </w:pPr>
      <w:r>
        <w:rPr>
          <w:rFonts w:hint="eastAsia"/>
          <w:sz w:val="24"/>
        </w:rPr>
        <w:t>3、按合同规定向乙方支付该项目的价款。</w:t>
      </w:r>
    </w:p>
    <w:p>
      <w:pPr>
        <w:pStyle w:val="7"/>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1、该项目的报价</w:t>
      </w:r>
      <w:r>
        <w:rPr>
          <w:rFonts w:hint="eastAsia"/>
          <w:sz w:val="24"/>
          <w:lang w:eastAsia="zh-CN"/>
        </w:rPr>
        <w:t>（</w:t>
      </w:r>
      <w:r>
        <w:rPr>
          <w:rFonts w:hint="eastAsia"/>
          <w:sz w:val="24"/>
          <w:lang w:val="en-US" w:eastAsia="zh-CN"/>
        </w:rPr>
        <w:t>包含租赁乙方云服务器空间费用）</w:t>
      </w:r>
      <w:r>
        <w:rPr>
          <w:rFonts w:hint="eastAsia"/>
          <w:sz w:val="24"/>
        </w:rPr>
        <w:t>为: 人民币：</w:t>
      </w:r>
      <w:r>
        <w:rPr>
          <w:rFonts w:hint="eastAsia"/>
          <w:sz w:val="24"/>
          <w:lang w:val="en-US" w:eastAsia="zh-CN"/>
        </w:rPr>
        <w:t>叁万陆仟陆佰</w:t>
      </w:r>
      <w:r>
        <w:rPr>
          <w:rFonts w:hint="eastAsia"/>
          <w:sz w:val="24"/>
        </w:rPr>
        <w:t>元/年整 （￥</w:t>
      </w:r>
      <w:r>
        <w:rPr>
          <w:rFonts w:hint="eastAsia"/>
          <w:sz w:val="24"/>
          <w:lang w:val="en-US" w:eastAsia="zh-CN"/>
        </w:rPr>
        <w:t>36</w:t>
      </w:r>
      <w:r>
        <w:rPr>
          <w:rFonts w:hint="eastAsia"/>
          <w:sz w:val="24"/>
        </w:rPr>
        <w:t>,</w:t>
      </w:r>
      <w:r>
        <w:rPr>
          <w:rFonts w:hint="eastAsia"/>
          <w:sz w:val="24"/>
          <w:lang w:val="en-US" w:eastAsia="zh-CN"/>
        </w:rPr>
        <w:t>6</w:t>
      </w:r>
      <w:r>
        <w:rPr>
          <w:rFonts w:hint="eastAsia"/>
          <w:sz w:val="24"/>
        </w:rPr>
        <w:t>00.00</w:t>
      </w:r>
      <w:r>
        <w:rPr>
          <w:sz w:val="24"/>
        </w:rPr>
        <w:t>元</w:t>
      </w:r>
      <w:r>
        <w:rPr>
          <w:rFonts w:hint="eastAsia"/>
          <w:sz w:val="24"/>
        </w:rPr>
        <w:t>/年</w:t>
      </w:r>
      <w:r>
        <w:rPr>
          <w:sz w:val="24"/>
        </w:rPr>
        <w:t>）。</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int="eastAsia"/>
          <w:sz w:val="24"/>
          <w:u w:val="single"/>
        </w:rPr>
        <w:t>每年</w:t>
      </w:r>
      <w:r>
        <w:rPr>
          <w:sz w:val="24"/>
          <w:u w:val="single"/>
        </w:rPr>
        <w:t xml:space="preserve">   </w:t>
      </w:r>
      <w:r>
        <w:rPr>
          <w:rFonts w:hint="eastAsia"/>
          <w:sz w:val="24"/>
        </w:rPr>
        <w:t>支付乙方系统租赁费用。合同签订后，甲方</w:t>
      </w:r>
      <w:r>
        <w:rPr>
          <w:rFonts w:hint="eastAsia"/>
          <w:sz w:val="24"/>
          <w:u w:val="single"/>
        </w:rPr>
        <w:t xml:space="preserve">  按年  </w:t>
      </w:r>
      <w:r>
        <w:rPr>
          <w:rFonts w:hint="eastAsia"/>
          <w:sz w:val="24"/>
        </w:rPr>
        <w:t>支付乙方合同额的100%；计人民币</w:t>
      </w:r>
      <w:r>
        <w:rPr>
          <w:rFonts w:hint="eastAsia"/>
          <w:sz w:val="24"/>
          <w:lang w:val="en-US" w:eastAsia="zh-CN"/>
        </w:rPr>
        <w:t>叁万陆仟陆佰</w:t>
      </w:r>
      <w:r>
        <w:rPr>
          <w:rFonts w:hint="eastAsia"/>
          <w:sz w:val="24"/>
        </w:rPr>
        <w:t>元整（￥</w:t>
      </w:r>
      <w:r>
        <w:rPr>
          <w:rFonts w:hint="eastAsia"/>
          <w:sz w:val="24"/>
          <w:lang w:val="en-US" w:eastAsia="zh-CN"/>
        </w:rPr>
        <w:t>36</w:t>
      </w:r>
      <w:r>
        <w:rPr>
          <w:rFonts w:hint="eastAsia"/>
          <w:sz w:val="24"/>
        </w:rPr>
        <w:t>,</w:t>
      </w:r>
      <w:r>
        <w:rPr>
          <w:rFonts w:hint="eastAsia"/>
          <w:sz w:val="24"/>
          <w:lang w:val="en-US" w:eastAsia="zh-CN"/>
        </w:rPr>
        <w:t>6</w:t>
      </w:r>
      <w:r>
        <w:rPr>
          <w:rFonts w:hint="eastAsia"/>
          <w:sz w:val="24"/>
        </w:rPr>
        <w:t>00.00元），乙方收到甲方的系统租赁款项后，向甲方开具技术开发费增值税抵扣发票，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7"/>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7"/>
        <w:spacing w:line="360" w:lineRule="auto"/>
        <w:ind w:firstLine="240"/>
        <w:rPr>
          <w:rFonts w:hAnsi="宋体"/>
          <w:sz w:val="24"/>
        </w:rPr>
      </w:pPr>
      <w:r>
        <w:rPr>
          <w:rFonts w:hint="eastAsia" w:hAnsi="宋体"/>
          <w:sz w:val="24"/>
        </w:rPr>
        <w:t xml:space="preserve">    甲方：</w:t>
      </w:r>
    </w:p>
    <w:p>
      <w:pPr>
        <w:pStyle w:val="7"/>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7"/>
        <w:spacing w:line="360" w:lineRule="auto"/>
        <w:ind w:firstLine="240"/>
        <w:rPr>
          <w:rFonts w:hAnsi="宋体" w:cs="楷体_GB2312"/>
          <w:sz w:val="24"/>
        </w:rPr>
      </w:pPr>
      <w:r>
        <w:rPr>
          <w:rFonts w:hint="eastAsia" w:hAnsi="宋体" w:cs="楷体_GB2312"/>
          <w:sz w:val="24"/>
        </w:rPr>
        <w:t>2．涉密人员范围：参与人员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ind w:firstLine="240"/>
        <w:rPr>
          <w:rFonts w:hAnsi="宋体"/>
          <w:sz w:val="24"/>
        </w:rPr>
      </w:pPr>
      <w:r>
        <w:rPr>
          <w:rFonts w:hint="eastAsia" w:hAnsi="宋体"/>
          <w:sz w:val="24"/>
        </w:rPr>
        <w:t xml:space="preserve">    乙方：  </w:t>
      </w:r>
    </w:p>
    <w:p>
      <w:pPr>
        <w:pStyle w:val="7"/>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7"/>
        <w:spacing w:line="360" w:lineRule="auto"/>
        <w:ind w:firstLine="240"/>
        <w:rPr>
          <w:rFonts w:hAnsi="宋体" w:cs="楷体_GB2312"/>
          <w:sz w:val="24"/>
        </w:rPr>
      </w:pPr>
      <w:r>
        <w:rPr>
          <w:rFonts w:hint="eastAsia" w:hAnsi="宋体" w:cs="楷体_GB2312"/>
          <w:sz w:val="24"/>
        </w:rPr>
        <w:t>2．涉密人员范围：参与该项目的实施人员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7"/>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7"/>
        <w:spacing w:line="360" w:lineRule="auto"/>
        <w:rPr>
          <w:rFonts w:hAnsi="宋体"/>
          <w:sz w:val="24"/>
        </w:rPr>
      </w:pPr>
    </w:p>
    <w:p>
      <w:pPr>
        <w:pStyle w:val="7"/>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jc w:val="both"/>
        <w:rPr>
          <w:rFonts w:hint="eastAsia"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7"/>
        <w:spacing w:line="360" w:lineRule="auto"/>
        <w:jc w:val="both"/>
        <w:rPr>
          <w:rFonts w:hint="eastAsia" w:hAnsi="宋体"/>
          <w:sz w:val="24"/>
        </w:rPr>
      </w:pPr>
    </w:p>
    <w:p>
      <w:pPr>
        <w:pStyle w:val="7"/>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rPr>
          <w:rFonts w:hAnsi="宋体"/>
          <w:color w:val="FF0000"/>
          <w:sz w:val="36"/>
          <w:szCs w:val="36"/>
        </w:rPr>
      </w:pPr>
    </w:p>
    <w:tbl>
      <w:tblPr>
        <w:tblStyle w:val="12"/>
        <w:tblW w:w="9356" w:type="dxa"/>
        <w:tblInd w:w="-8" w:type="dxa"/>
        <w:tblLayout w:type="fixed"/>
        <w:tblCellMar>
          <w:top w:w="0" w:type="dxa"/>
          <w:left w:w="108" w:type="dxa"/>
          <w:bottom w:w="0" w:type="dxa"/>
          <w:right w:w="108" w:type="dxa"/>
        </w:tblCellMar>
      </w:tblPr>
      <w:tblGrid>
        <w:gridCol w:w="1134"/>
        <w:gridCol w:w="7513"/>
        <w:gridCol w:w="705"/>
        <w:gridCol w:w="4"/>
      </w:tblGrid>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51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b/>
                <w:sz w:val="28"/>
                <w:szCs w:val="28"/>
              </w:rPr>
            </w:pPr>
            <w:r>
              <w:rPr>
                <w:rFonts w:hint="eastAsia" w:ascii="宋体" w:hAnsi="宋体" w:cs="宋体"/>
                <w:b/>
                <w:sz w:val="28"/>
                <w:szCs w:val="28"/>
              </w:rPr>
              <w:t>城通</w:t>
            </w:r>
            <w:r>
              <w:rPr>
                <w:rFonts w:hint="eastAsia" w:ascii="宋体" w:hAnsi="宋体" w:cs="宋体"/>
                <w:b/>
                <w:sz w:val="28"/>
                <w:szCs w:val="28"/>
                <w:lang w:eastAsia="zh-CN"/>
              </w:rPr>
              <w:t>职业院校学生</w:t>
            </w:r>
            <w:r>
              <w:rPr>
                <w:rFonts w:hint="eastAsia" w:ascii="宋体" w:hAnsi="宋体" w:cs="宋体"/>
                <w:b/>
                <w:sz w:val="28"/>
                <w:szCs w:val="28"/>
              </w:rPr>
              <w:t xml:space="preserve">测评云平台 </w:t>
            </w:r>
            <w:r>
              <w:rPr>
                <w:rFonts w:hint="eastAsia" w:ascii="宋体" w:hAnsi="宋体" w:eastAsia="宋体" w:cs="宋体"/>
                <w:b/>
                <w:sz w:val="28"/>
                <w:szCs w:val="28"/>
                <w:lang w:eastAsia="zh-CN"/>
              </w:rPr>
              <w:t>（</w:t>
            </w:r>
            <w:r>
              <w:rPr>
                <w:rFonts w:hint="eastAsia" w:ascii="宋体" w:hAnsi="宋体" w:eastAsia="宋体" w:cs="宋体"/>
                <w:b/>
                <w:sz w:val="28"/>
                <w:szCs w:val="28"/>
                <w:lang w:val="en-US" w:eastAsia="zh-CN"/>
              </w:rPr>
              <w:t>在校素质能力+就业+创业测评）</w:t>
            </w:r>
          </w:p>
          <w:p>
            <w:pPr>
              <w:jc w:val="center"/>
              <w:rPr>
                <w:rFonts w:ascii="宋体" w:hAnsi="宋体" w:cs="宋体"/>
                <w:b/>
                <w:color w:val="C00000"/>
                <w:sz w:val="28"/>
                <w:szCs w:val="28"/>
              </w:rPr>
            </w:pPr>
            <w:r>
              <w:rPr>
                <w:rFonts w:hint="eastAsia" w:ascii="宋体" w:hAnsi="宋体" w:cs="宋体"/>
                <w:b/>
                <w:color w:val="C00000"/>
                <w:sz w:val="28"/>
                <w:szCs w:val="28"/>
              </w:rPr>
              <w:t>体验门户：www.</w:t>
            </w:r>
            <w:r>
              <w:rPr>
                <w:rFonts w:hint="eastAsia" w:ascii="宋体" w:hAnsi="宋体" w:cs="宋体"/>
                <w:b/>
                <w:color w:val="C00000"/>
                <w:sz w:val="28"/>
                <w:szCs w:val="28"/>
                <w:lang w:val="en-US" w:eastAsia="zh-CN"/>
              </w:rPr>
              <w:t>chinazy</w:t>
            </w:r>
            <w:r>
              <w:rPr>
                <w:rFonts w:hint="eastAsia" w:ascii="宋体" w:hAnsi="宋体" w:cs="宋体"/>
                <w:b/>
                <w:color w:val="C00000"/>
                <w:sz w:val="28"/>
                <w:szCs w:val="28"/>
              </w:rPr>
              <w:t>xscp.</w:t>
            </w:r>
            <w:r>
              <w:rPr>
                <w:rFonts w:hint="eastAsia" w:ascii="宋体" w:hAnsi="宋体" w:cs="宋体"/>
                <w:b/>
                <w:color w:val="C00000"/>
                <w:sz w:val="28"/>
                <w:szCs w:val="28"/>
                <w:lang w:val="en-US" w:eastAsia="zh-CN"/>
              </w:rPr>
              <w:t>org</w:t>
            </w:r>
            <w:r>
              <w:rPr>
                <w:rFonts w:hint="eastAsia" w:ascii="宋体" w:hAnsi="宋体" w:cs="宋体"/>
                <w:b/>
                <w:color w:val="C00000"/>
                <w:sz w:val="28"/>
                <w:szCs w:val="28"/>
              </w:rPr>
              <w:t>（包含APP机制）</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产品</w:t>
            </w:r>
          </w:p>
          <w:p>
            <w:pPr>
              <w:widowControl/>
              <w:jc w:val="center"/>
              <w:rPr>
                <w:rFonts w:ascii="黑体" w:hAnsi="黑体" w:eastAsia="黑体" w:cs="宋体"/>
                <w:b/>
                <w:kern w:val="0"/>
                <w:sz w:val="24"/>
                <w:szCs w:val="22"/>
              </w:rPr>
            </w:pPr>
            <w:r>
              <w:rPr>
                <w:rFonts w:ascii="黑体" w:hAnsi="黑体" w:eastAsia="黑体" w:cs="宋体"/>
                <w:b/>
                <w:kern w:val="0"/>
                <w:sz w:val="24"/>
                <w:szCs w:val="22"/>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黑体" w:hAnsi="黑体" w:eastAsia="黑体" w:cs="宋体"/>
                <w:color w:val="002060"/>
                <w:kern w:val="0"/>
                <w:sz w:val="24"/>
                <w:szCs w:val="22"/>
                <w:lang w:val="en-US" w:eastAsia="zh-CN"/>
              </w:rPr>
            </w:pPr>
            <w:r>
              <w:rPr>
                <w:rFonts w:hint="eastAsia" w:ascii="黑体" w:hAnsi="黑体" w:eastAsia="黑体" w:cs="宋体"/>
                <w:color w:val="002060"/>
                <w:kern w:val="0"/>
                <w:sz w:val="24"/>
                <w:szCs w:val="22"/>
                <w:lang w:val="en-US" w:eastAsia="zh-CN"/>
              </w:rPr>
              <w:t>第一部分：职业院校学生综合素质与发展能力测评云平台</w:t>
            </w:r>
          </w:p>
          <w:p>
            <w:pPr>
              <w:widowControl/>
              <w:ind w:firstLine="444" w:firstLineChars="200"/>
              <w:jc w:val="left"/>
              <w:rPr>
                <w:rFonts w:ascii="黑体" w:hAnsi="黑体" w:eastAsia="黑体" w:cs="宋体"/>
                <w:color w:val="002060"/>
                <w:kern w:val="0"/>
                <w:sz w:val="24"/>
                <w:szCs w:val="22"/>
              </w:rPr>
            </w:pPr>
            <w:r>
              <w:rPr>
                <w:rFonts w:ascii="黑体" w:hAnsi="黑体" w:eastAsia="黑体" w:cs="宋体"/>
                <w:color w:val="002060"/>
                <w:kern w:val="0"/>
                <w:sz w:val="24"/>
                <w:szCs w:val="22"/>
              </w:rPr>
              <w:t>一、</w:t>
            </w:r>
            <w:r>
              <w:rPr>
                <w:rFonts w:hint="eastAsia" w:ascii="黑体" w:hAnsi="黑体" w:eastAsia="黑体" w:cs="宋体"/>
                <w:color w:val="002060"/>
                <w:kern w:val="0"/>
                <w:sz w:val="24"/>
                <w:szCs w:val="22"/>
                <w:lang w:eastAsia="zh-CN"/>
              </w:rPr>
              <w:t>职业院校学生</w:t>
            </w:r>
            <w:r>
              <w:rPr>
                <w:rFonts w:ascii="黑体" w:hAnsi="黑体" w:eastAsia="黑体" w:cs="宋体"/>
                <w:color w:val="002060"/>
                <w:kern w:val="0"/>
                <w:sz w:val="24"/>
                <w:szCs w:val="22"/>
              </w:rPr>
              <w:t>思想政治素养测评系统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二、</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综合素质与学习发展能力测评系统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lang w:val="en-US" w:eastAsia="zh-CN"/>
              </w:rPr>
              <w:t>三</w:t>
            </w:r>
            <w:r>
              <w:rPr>
                <w:rFonts w:ascii="黑体" w:hAnsi="黑体" w:eastAsia="黑体" w:cs="宋体"/>
                <w:color w:val="002060"/>
                <w:kern w:val="0"/>
                <w:sz w:val="24"/>
                <w:szCs w:val="22"/>
              </w:rPr>
              <w:t>、</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lang w:val="en-US" w:eastAsia="zh-CN"/>
              </w:rPr>
              <w:t>劳动</w:t>
            </w:r>
            <w:r>
              <w:rPr>
                <w:rFonts w:ascii="黑体" w:hAnsi="黑体" w:eastAsia="黑体" w:cs="宋体"/>
                <w:color w:val="002060"/>
                <w:kern w:val="0"/>
                <w:sz w:val="24"/>
                <w:szCs w:val="22"/>
              </w:rPr>
              <w:t>素养测评系统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lang w:val="en-US" w:eastAsia="zh-CN"/>
              </w:rPr>
              <w:t>四</w:t>
            </w:r>
            <w:r>
              <w:rPr>
                <w:rFonts w:hint="eastAsia" w:ascii="黑体" w:hAnsi="黑体" w:eastAsia="黑体" w:cs="宋体"/>
                <w:color w:val="002060"/>
                <w:kern w:val="0"/>
                <w:sz w:val="24"/>
                <w:szCs w:val="22"/>
              </w:rPr>
              <w:t>、</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多元潜能测评系统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lang w:val="en-US" w:eastAsia="zh-CN"/>
              </w:rPr>
              <w:t>五</w:t>
            </w:r>
            <w:r>
              <w:rPr>
                <w:rFonts w:hint="eastAsia" w:ascii="黑体" w:hAnsi="黑体" w:eastAsia="黑体" w:cs="宋体"/>
                <w:color w:val="002060"/>
                <w:kern w:val="0"/>
                <w:sz w:val="24"/>
                <w:szCs w:val="22"/>
              </w:rPr>
              <w:t>、</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综合素质评定管理系统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lang w:val="en-US" w:eastAsia="zh-CN"/>
              </w:rPr>
              <w:t>六</w:t>
            </w:r>
            <w:r>
              <w:rPr>
                <w:rFonts w:hint="eastAsia" w:ascii="黑体" w:hAnsi="黑体" w:eastAsia="黑体" w:cs="宋体"/>
                <w:color w:val="002060"/>
                <w:kern w:val="0"/>
                <w:sz w:val="24"/>
                <w:szCs w:val="22"/>
              </w:rPr>
              <w:t>、</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心理素质与人格行为发展能力测评系统</w:t>
            </w:r>
          </w:p>
          <w:p>
            <w:pPr>
              <w:widowControl/>
              <w:ind w:firstLine="444" w:firstLineChars="200"/>
              <w:jc w:val="left"/>
              <w:rPr>
                <w:rFonts w:ascii="黑体" w:hAnsi="黑体" w:eastAsia="黑体" w:cs="宋体"/>
                <w:color w:val="002060"/>
                <w:kern w:val="0"/>
                <w:sz w:val="24"/>
                <w:szCs w:val="22"/>
              </w:rPr>
            </w:pPr>
            <w:r>
              <w:rPr>
                <w:rFonts w:hint="eastAsia" w:ascii="黑体" w:hAnsi="黑体" w:eastAsia="黑体" w:cs="宋体"/>
                <w:color w:val="002060"/>
                <w:kern w:val="0"/>
                <w:sz w:val="24"/>
                <w:szCs w:val="22"/>
                <w:lang w:val="en-US" w:eastAsia="zh-CN"/>
              </w:rPr>
              <w:t>七</w:t>
            </w:r>
            <w:r>
              <w:rPr>
                <w:rFonts w:hint="eastAsia" w:ascii="黑体" w:hAnsi="黑体" w:eastAsia="黑体" w:cs="宋体"/>
                <w:color w:val="002060"/>
                <w:kern w:val="0"/>
                <w:sz w:val="24"/>
                <w:szCs w:val="22"/>
              </w:rPr>
              <w:t>、</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身心健康与生存质量环境测评系统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lang w:val="en-US" w:eastAsia="zh-CN"/>
              </w:rPr>
              <w:t>八</w:t>
            </w:r>
            <w:r>
              <w:rPr>
                <w:rFonts w:hint="eastAsia" w:ascii="黑体" w:hAnsi="黑体" w:eastAsia="黑体" w:cs="宋体"/>
                <w:color w:val="002060"/>
                <w:kern w:val="0"/>
                <w:sz w:val="24"/>
                <w:szCs w:val="22"/>
              </w:rPr>
              <w:t>、</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心理</w:t>
            </w:r>
            <w:r>
              <w:rPr>
                <w:rFonts w:hint="eastAsia" w:ascii="黑体" w:hAnsi="黑体" w:eastAsia="黑体" w:cs="宋体"/>
                <w:color w:val="002060"/>
                <w:kern w:val="0"/>
                <w:sz w:val="24"/>
                <w:szCs w:val="22"/>
                <w:lang w:val="en-US" w:eastAsia="zh-CN"/>
              </w:rPr>
              <w:t>亚</w:t>
            </w:r>
            <w:r>
              <w:rPr>
                <w:rFonts w:hint="eastAsia" w:ascii="黑体" w:hAnsi="黑体" w:eastAsia="黑体" w:cs="宋体"/>
                <w:color w:val="002060"/>
                <w:kern w:val="0"/>
                <w:sz w:val="24"/>
                <w:szCs w:val="22"/>
              </w:rPr>
              <w:t>健康评定系统</w:t>
            </w:r>
          </w:p>
          <w:p>
            <w:pPr>
              <w:ind w:firstLine="444" w:firstLineChars="200"/>
              <w:rPr>
                <w:rFonts w:hint="eastAsia" w:ascii="黑体" w:hAnsi="黑体" w:eastAsia="黑体" w:cs="宋体"/>
                <w:color w:val="002060"/>
                <w:sz w:val="24"/>
              </w:rPr>
            </w:pPr>
            <w:r>
              <w:rPr>
                <w:rFonts w:hint="eastAsia" w:ascii="黑体" w:hAnsi="黑体" w:eastAsia="黑体" w:cs="宋体"/>
                <w:color w:val="002060"/>
                <w:sz w:val="24"/>
                <w:lang w:val="en-US" w:eastAsia="zh-CN"/>
              </w:rPr>
              <w:t>九、职业院校学生综合素质与发展能力测评</w:t>
            </w:r>
            <w:r>
              <w:rPr>
                <w:rFonts w:hint="eastAsia" w:ascii="黑体" w:hAnsi="黑体" w:eastAsia="黑体" w:cs="宋体"/>
                <w:color w:val="002060"/>
                <w:sz w:val="24"/>
              </w:rPr>
              <w:t>WEB-APP</w:t>
            </w:r>
            <w:r>
              <w:rPr>
                <w:rFonts w:hint="eastAsia" w:ascii="黑体" w:hAnsi="黑体" w:eastAsia="黑体" w:cs="宋体"/>
                <w:color w:val="002060"/>
                <w:sz w:val="24"/>
                <w:lang w:val="en-US" w:eastAsia="zh-CN"/>
              </w:rPr>
              <w:t>系统</w:t>
            </w:r>
          </w:p>
          <w:p>
            <w:pPr>
              <w:widowControl/>
              <w:ind w:firstLine="444" w:firstLineChars="200"/>
              <w:jc w:val="left"/>
              <w:rPr>
                <w:rFonts w:hint="eastAsia" w:ascii="黑体" w:hAnsi="黑体" w:eastAsia="黑体" w:cs="宋体"/>
                <w:color w:val="002060"/>
                <w:kern w:val="0"/>
                <w:sz w:val="24"/>
                <w:szCs w:val="22"/>
              </w:rPr>
            </w:pPr>
          </w:p>
          <w:p>
            <w:pPr>
              <w:widowControl/>
              <w:jc w:val="left"/>
              <w:rPr>
                <w:rFonts w:hint="eastAsia" w:ascii="黑体" w:hAnsi="黑体" w:eastAsia="黑体" w:cs="宋体"/>
                <w:color w:val="002060"/>
                <w:kern w:val="0"/>
                <w:sz w:val="24"/>
                <w:szCs w:val="22"/>
                <w:lang w:val="en-US" w:eastAsia="zh-CN"/>
              </w:rPr>
            </w:pPr>
            <w:r>
              <w:rPr>
                <w:rFonts w:hint="eastAsia" w:ascii="黑体" w:hAnsi="黑体" w:eastAsia="黑体" w:cs="宋体"/>
                <w:color w:val="002060"/>
                <w:kern w:val="0"/>
                <w:sz w:val="24"/>
                <w:szCs w:val="22"/>
                <w:lang w:val="en-US" w:eastAsia="zh-CN"/>
              </w:rPr>
              <w:t>第二部分：职业院校学生就业能力测评云平台</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一、</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职业生涯发展规划测评系统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二、</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就业能力测评系统</w:t>
            </w:r>
          </w:p>
          <w:p>
            <w:pPr>
              <w:widowControl/>
              <w:ind w:firstLine="444" w:firstLineChars="200"/>
              <w:jc w:val="left"/>
              <w:rPr>
                <w:rFonts w:hint="eastAsia" w:ascii="黑体" w:hAnsi="黑体" w:eastAsia="黑体" w:cs="宋体"/>
                <w:color w:val="002060"/>
                <w:kern w:val="0"/>
                <w:sz w:val="24"/>
                <w:szCs w:val="22"/>
                <w:lang w:eastAsia="zh-CN"/>
              </w:rPr>
            </w:pPr>
            <w:r>
              <w:rPr>
                <w:rFonts w:hint="eastAsia" w:ascii="黑体" w:hAnsi="黑体" w:eastAsia="黑体" w:cs="宋体"/>
                <w:color w:val="002060"/>
                <w:kern w:val="0"/>
                <w:sz w:val="24"/>
                <w:szCs w:val="22"/>
              </w:rPr>
              <w:t>三、</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行业岗位就业能力测评</w:t>
            </w:r>
            <w:r>
              <w:rPr>
                <w:rFonts w:hint="eastAsia" w:ascii="黑体" w:hAnsi="黑体" w:eastAsia="黑体" w:cs="宋体"/>
                <w:color w:val="002060"/>
                <w:kern w:val="0"/>
                <w:sz w:val="24"/>
                <w:szCs w:val="22"/>
                <w:lang w:val="en-US" w:eastAsia="zh-CN"/>
              </w:rPr>
              <w:t>系统</w:t>
            </w:r>
          </w:p>
          <w:p>
            <w:pPr>
              <w:widowControl/>
              <w:ind w:firstLine="444" w:firstLineChars="200"/>
              <w:jc w:val="left"/>
              <w:rPr>
                <w:rFonts w:hint="eastAsia" w:ascii="黑体" w:hAnsi="黑体" w:eastAsia="黑体" w:cs="宋体"/>
                <w:color w:val="002060"/>
                <w:kern w:val="0"/>
                <w:sz w:val="24"/>
                <w:szCs w:val="22"/>
                <w:lang w:eastAsia="zh-CN"/>
              </w:rPr>
            </w:pPr>
            <w:r>
              <w:rPr>
                <w:rFonts w:hint="eastAsia" w:ascii="黑体" w:hAnsi="黑体" w:eastAsia="黑体" w:cs="宋体"/>
                <w:color w:val="002060"/>
                <w:kern w:val="0"/>
                <w:sz w:val="24"/>
                <w:szCs w:val="22"/>
              </w:rPr>
              <w:t>四、</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行业岗位就业能力实训</w:t>
            </w:r>
            <w:r>
              <w:rPr>
                <w:rFonts w:hint="eastAsia" w:ascii="黑体" w:hAnsi="黑体" w:eastAsia="黑体" w:cs="宋体"/>
                <w:color w:val="002060"/>
                <w:kern w:val="0"/>
                <w:sz w:val="24"/>
                <w:szCs w:val="22"/>
                <w:lang w:val="en-US" w:eastAsia="zh-CN"/>
              </w:rPr>
              <w:t>系统</w:t>
            </w:r>
          </w:p>
          <w:p>
            <w:pPr>
              <w:ind w:firstLine="444" w:firstLineChars="200"/>
              <w:rPr>
                <w:rFonts w:hint="eastAsia" w:ascii="黑体" w:hAnsi="黑体" w:eastAsia="黑体" w:cs="宋体"/>
                <w:color w:val="002060"/>
                <w:sz w:val="24"/>
              </w:rPr>
            </w:pPr>
            <w:r>
              <w:rPr>
                <w:rFonts w:hint="eastAsia" w:ascii="黑体" w:hAnsi="黑体" w:eastAsia="黑体" w:cs="宋体"/>
                <w:color w:val="002060"/>
                <w:sz w:val="24"/>
                <w:lang w:val="en-US" w:eastAsia="zh-CN"/>
              </w:rPr>
              <w:t>五、职业院校学生就业能力测评</w:t>
            </w:r>
            <w:r>
              <w:rPr>
                <w:rFonts w:hint="eastAsia" w:ascii="黑体" w:hAnsi="黑体" w:eastAsia="黑体" w:cs="宋体"/>
                <w:color w:val="002060"/>
                <w:sz w:val="24"/>
              </w:rPr>
              <w:t>WEB-APP</w:t>
            </w:r>
            <w:r>
              <w:rPr>
                <w:rFonts w:hint="eastAsia" w:ascii="黑体" w:hAnsi="黑体" w:eastAsia="黑体" w:cs="宋体"/>
                <w:color w:val="002060"/>
                <w:sz w:val="24"/>
                <w:lang w:val="en-US" w:eastAsia="zh-CN"/>
              </w:rPr>
              <w:t>系统</w:t>
            </w:r>
          </w:p>
          <w:p>
            <w:pPr>
              <w:widowControl/>
              <w:ind w:firstLine="444" w:firstLineChars="200"/>
              <w:jc w:val="left"/>
              <w:rPr>
                <w:rFonts w:hint="eastAsia" w:ascii="黑体" w:hAnsi="黑体" w:eastAsia="黑体" w:cs="宋体"/>
                <w:color w:val="002060"/>
                <w:kern w:val="0"/>
                <w:sz w:val="24"/>
                <w:szCs w:val="22"/>
              </w:rPr>
            </w:pPr>
          </w:p>
          <w:p>
            <w:pPr>
              <w:widowControl/>
              <w:jc w:val="left"/>
              <w:rPr>
                <w:rFonts w:hint="eastAsia" w:ascii="黑体" w:hAnsi="黑体" w:eastAsia="黑体" w:cs="宋体"/>
                <w:color w:val="002060"/>
                <w:kern w:val="0"/>
                <w:sz w:val="24"/>
                <w:szCs w:val="22"/>
                <w:lang w:val="en-US" w:eastAsia="zh-CN"/>
              </w:rPr>
            </w:pPr>
            <w:r>
              <w:rPr>
                <w:rFonts w:hint="eastAsia" w:ascii="黑体" w:hAnsi="黑体" w:eastAsia="黑体" w:cs="宋体"/>
                <w:color w:val="002060"/>
                <w:kern w:val="0"/>
                <w:sz w:val="24"/>
                <w:szCs w:val="22"/>
                <w:lang w:val="en-US" w:eastAsia="zh-CN"/>
              </w:rPr>
              <w:t>第三部分：职业院校学生创业测评云平台</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一、</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创业发展能力测评系统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二、</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创业成功趋向与创业知识能力测评系统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三、公司创办仿真模拟实验室系统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四、</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创业经营模拟实战仿真实验室系统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五、</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创业实战能力测评系统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六、</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创业心理素质与人格特质测评系统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七、</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创业技能实训系统</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八、</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创新创业课程网络教学平台</w:t>
            </w:r>
          </w:p>
          <w:p>
            <w:pPr>
              <w:widowControl/>
              <w:ind w:firstLine="444" w:firstLineChars="200"/>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rPr>
              <w:t>九、</w:t>
            </w:r>
            <w:r>
              <w:rPr>
                <w:rFonts w:hint="eastAsia" w:ascii="黑体" w:hAnsi="黑体" w:eastAsia="黑体" w:cs="宋体"/>
                <w:color w:val="002060"/>
                <w:kern w:val="0"/>
                <w:sz w:val="24"/>
                <w:szCs w:val="22"/>
                <w:lang w:eastAsia="zh-CN"/>
              </w:rPr>
              <w:t>职业院校学生</w:t>
            </w:r>
            <w:r>
              <w:rPr>
                <w:rFonts w:hint="eastAsia" w:ascii="黑体" w:hAnsi="黑体" w:eastAsia="黑体" w:cs="宋体"/>
                <w:color w:val="002060"/>
                <w:kern w:val="0"/>
                <w:sz w:val="24"/>
                <w:szCs w:val="22"/>
              </w:rPr>
              <w:t>创业测评WEB-APP系统</w:t>
            </w:r>
          </w:p>
          <w:p>
            <w:pPr>
              <w:widowControl/>
              <w:ind w:firstLine="444" w:firstLineChars="200"/>
              <w:jc w:val="left"/>
              <w:rPr>
                <w:rFonts w:hint="eastAsia" w:ascii="黑体" w:hAnsi="黑体" w:eastAsia="黑体" w:cs="宋体"/>
                <w:color w:val="002060"/>
                <w:kern w:val="0"/>
                <w:sz w:val="24"/>
                <w:szCs w:val="22"/>
              </w:rPr>
            </w:pPr>
          </w:p>
          <w:p>
            <w:pPr>
              <w:widowControl/>
              <w:jc w:val="left"/>
              <w:rPr>
                <w:rFonts w:hint="eastAsia" w:ascii="黑体" w:hAnsi="黑体" w:eastAsia="黑体" w:cs="宋体"/>
                <w:color w:val="002060"/>
                <w:kern w:val="0"/>
                <w:sz w:val="24"/>
                <w:szCs w:val="22"/>
              </w:rPr>
            </w:pPr>
            <w:r>
              <w:rPr>
                <w:rFonts w:hint="eastAsia" w:ascii="黑体" w:hAnsi="黑体" w:eastAsia="黑体" w:cs="宋体"/>
                <w:color w:val="002060"/>
                <w:kern w:val="0"/>
                <w:sz w:val="24"/>
                <w:szCs w:val="22"/>
                <w:lang w:val="en-US" w:eastAsia="zh-CN"/>
              </w:rPr>
              <w:t>第四部分：</w:t>
            </w:r>
            <w:r>
              <w:rPr>
                <w:rFonts w:hint="eastAsia" w:ascii="黑体" w:hAnsi="黑体" w:eastAsia="黑体" w:cs="宋体"/>
                <w:color w:val="002060"/>
                <w:kern w:val="0"/>
                <w:sz w:val="24"/>
                <w:szCs w:val="22"/>
              </w:rPr>
              <w:t>测评管理</w:t>
            </w:r>
          </w:p>
          <w:p>
            <w:pPr>
              <w:widowControl/>
              <w:jc w:val="left"/>
              <w:rPr>
                <w:rFonts w:ascii="宋体" w:hAnsi="宋体" w:eastAsia="宋体" w:cs="宋体"/>
                <w:kern w:val="0"/>
                <w:szCs w:val="22"/>
              </w:rPr>
            </w:pPr>
            <w:r>
              <w:rPr>
                <w:rFonts w:hint="eastAsia" w:ascii="黑体" w:hAnsi="黑体" w:eastAsia="黑体" w:cs="宋体"/>
                <w:color w:val="002060"/>
                <w:kern w:val="0"/>
                <w:sz w:val="24"/>
                <w:szCs w:val="22"/>
                <w:lang w:val="en-US" w:eastAsia="zh-CN"/>
              </w:rPr>
              <w:t>第五部分：系统</w:t>
            </w:r>
            <w:r>
              <w:rPr>
                <w:rFonts w:hint="eastAsia" w:ascii="黑体" w:hAnsi="黑体" w:eastAsia="黑体" w:cs="宋体"/>
                <w:color w:val="002060"/>
                <w:kern w:val="0"/>
                <w:sz w:val="24"/>
                <w:szCs w:val="22"/>
              </w:rPr>
              <w:t>管理</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Calibri" w:hAnsi="Calibri"/>
                <w:bCs/>
                <w:kern w:val="0"/>
                <w:sz w:val="24"/>
                <w:szCs w:val="24"/>
              </w:rPr>
            </w:pPr>
            <w:r>
              <w:rPr>
                <w:rFonts w:hint="eastAsia" w:ascii="宋体" w:hAnsi="宋体" w:eastAsia="宋体" w:cs="宋体"/>
                <w:b/>
                <w:bCs/>
                <w:color w:val="auto"/>
                <w:kern w:val="0"/>
                <w:sz w:val="28"/>
                <w:szCs w:val="28"/>
                <w:lang w:val="en-US" w:eastAsia="zh-CN"/>
              </w:rPr>
              <w:t>第一部分：</w:t>
            </w:r>
            <w:r>
              <w:rPr>
                <w:rFonts w:hint="eastAsia" w:ascii="宋体" w:hAnsi="宋体" w:cs="宋体"/>
                <w:b/>
                <w:bCs/>
                <w:color w:val="auto"/>
                <w:kern w:val="0"/>
                <w:sz w:val="28"/>
                <w:szCs w:val="28"/>
                <w:lang w:val="en-US" w:eastAsia="zh-CN"/>
              </w:rPr>
              <w:t>职业院校学生</w:t>
            </w:r>
            <w:r>
              <w:rPr>
                <w:rFonts w:hint="eastAsia" w:ascii="宋体" w:hAnsi="宋体" w:eastAsia="宋体" w:cs="宋体"/>
                <w:b/>
                <w:bCs/>
                <w:color w:val="auto"/>
                <w:kern w:val="0"/>
                <w:sz w:val="28"/>
                <w:szCs w:val="28"/>
                <w:lang w:val="en-US" w:eastAsia="zh-CN"/>
              </w:rPr>
              <w:t>综合素质与发展能力测评云平台</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产品</w:t>
            </w:r>
          </w:p>
          <w:p>
            <w:pPr>
              <w:widowControl/>
              <w:jc w:val="center"/>
              <w:rPr>
                <w:rFonts w:ascii="黑体" w:hAnsi="黑体" w:eastAsia="黑体" w:cs="宋体"/>
                <w:b/>
                <w:kern w:val="0"/>
                <w:sz w:val="24"/>
                <w:szCs w:val="22"/>
              </w:rPr>
            </w:pPr>
            <w:r>
              <w:rPr>
                <w:rFonts w:ascii="黑体" w:hAnsi="黑体" w:eastAsia="黑体" w:cs="宋体"/>
                <w:b/>
                <w:kern w:val="0"/>
                <w:sz w:val="24"/>
                <w:szCs w:val="22"/>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ascii="黑体" w:hAnsi="黑体" w:eastAsia="黑体" w:cs="宋体"/>
                <w:color w:val="FF0000"/>
                <w:sz w:val="24"/>
              </w:rPr>
            </w:pPr>
            <w:r>
              <w:rPr>
                <w:rFonts w:ascii="黑体" w:hAnsi="黑体" w:eastAsia="黑体" w:cs="宋体"/>
                <w:color w:val="FF0000"/>
                <w:sz w:val="24"/>
              </w:rPr>
              <w:t>一、</w:t>
            </w:r>
            <w:r>
              <w:rPr>
                <w:rFonts w:hint="eastAsia" w:ascii="黑体" w:hAnsi="黑体" w:eastAsia="黑体" w:cs="宋体"/>
                <w:color w:val="FF0000"/>
                <w:sz w:val="24"/>
                <w:lang w:eastAsia="zh-CN"/>
              </w:rPr>
              <w:t>职业院校学生</w:t>
            </w:r>
            <w:r>
              <w:rPr>
                <w:rFonts w:ascii="黑体" w:hAnsi="黑体" w:eastAsia="黑体" w:cs="宋体"/>
                <w:color w:val="FF0000"/>
                <w:sz w:val="24"/>
              </w:rPr>
              <w:t>思想政治素养测评系统</w:t>
            </w:r>
          </w:p>
          <w:p>
            <w:pPr>
              <w:ind w:firstLine="444" w:firstLineChars="200"/>
              <w:rPr>
                <w:rFonts w:hint="eastAsia" w:ascii="黑体" w:hAnsi="黑体" w:eastAsia="黑体" w:cs="宋体"/>
                <w:color w:val="FF0000"/>
                <w:sz w:val="24"/>
              </w:rPr>
            </w:pPr>
            <w:r>
              <w:rPr>
                <w:rFonts w:hint="eastAsia" w:ascii="黑体" w:hAnsi="黑体" w:eastAsia="黑体" w:cs="宋体"/>
                <w:color w:val="FF0000"/>
                <w:sz w:val="24"/>
              </w:rPr>
              <w:t>二、</w:t>
            </w:r>
            <w:r>
              <w:rPr>
                <w:rFonts w:hint="eastAsia" w:ascii="黑体" w:hAnsi="黑体" w:eastAsia="黑体" w:cs="宋体"/>
                <w:color w:val="FF0000"/>
                <w:sz w:val="24"/>
                <w:lang w:eastAsia="zh-CN"/>
              </w:rPr>
              <w:t>职业院校学生</w:t>
            </w:r>
            <w:r>
              <w:rPr>
                <w:rFonts w:hint="eastAsia" w:ascii="黑体" w:hAnsi="黑体" w:eastAsia="黑体" w:cs="宋体"/>
                <w:color w:val="FF0000"/>
                <w:sz w:val="24"/>
              </w:rPr>
              <w:t>综合素质与学习发展能力测评系统</w:t>
            </w:r>
          </w:p>
          <w:p>
            <w:pPr>
              <w:ind w:firstLine="444" w:firstLineChars="200"/>
              <w:rPr>
                <w:rFonts w:hint="eastAsia" w:ascii="黑体" w:hAnsi="黑体" w:eastAsia="黑体" w:cs="宋体"/>
                <w:color w:val="FF0000"/>
                <w:sz w:val="24"/>
              </w:rPr>
            </w:pPr>
            <w:r>
              <w:rPr>
                <w:rFonts w:hint="eastAsia" w:ascii="黑体" w:hAnsi="黑体" w:eastAsia="黑体" w:cs="宋体"/>
                <w:color w:val="FF0000"/>
                <w:sz w:val="24"/>
                <w:lang w:val="en-US" w:eastAsia="zh-CN"/>
              </w:rPr>
              <w:t>三、职业院校学生劳动素养测评系统</w:t>
            </w:r>
          </w:p>
          <w:p>
            <w:pPr>
              <w:ind w:firstLine="444" w:firstLineChars="200"/>
              <w:rPr>
                <w:rFonts w:ascii="黑体" w:hAnsi="黑体" w:eastAsia="黑体" w:cs="宋体"/>
                <w:color w:val="FF0000"/>
                <w:sz w:val="24"/>
              </w:rPr>
            </w:pPr>
            <w:r>
              <w:rPr>
                <w:rFonts w:hint="eastAsia" w:ascii="黑体" w:hAnsi="黑体" w:eastAsia="黑体" w:cs="宋体"/>
                <w:color w:val="FF0000"/>
                <w:sz w:val="24"/>
                <w:lang w:val="en-US" w:eastAsia="zh-CN"/>
              </w:rPr>
              <w:t>四</w:t>
            </w:r>
            <w:r>
              <w:rPr>
                <w:rFonts w:hint="eastAsia" w:ascii="黑体" w:hAnsi="黑体" w:eastAsia="黑体" w:cs="宋体"/>
                <w:color w:val="FF0000"/>
                <w:sz w:val="24"/>
              </w:rPr>
              <w:t>、</w:t>
            </w:r>
            <w:r>
              <w:rPr>
                <w:rFonts w:hint="eastAsia" w:ascii="黑体" w:hAnsi="黑体" w:eastAsia="黑体" w:cs="宋体"/>
                <w:color w:val="FF0000"/>
                <w:sz w:val="24"/>
                <w:lang w:eastAsia="zh-CN"/>
              </w:rPr>
              <w:t>职业院校学生</w:t>
            </w:r>
            <w:r>
              <w:rPr>
                <w:rFonts w:hint="eastAsia" w:ascii="黑体" w:hAnsi="黑体" w:eastAsia="黑体" w:cs="宋体"/>
                <w:color w:val="FF0000"/>
                <w:sz w:val="24"/>
              </w:rPr>
              <w:t>多元潜能测评系统</w:t>
            </w:r>
          </w:p>
          <w:p>
            <w:pPr>
              <w:ind w:firstLine="444" w:firstLineChars="200"/>
              <w:rPr>
                <w:rFonts w:ascii="黑体" w:hAnsi="黑体" w:eastAsia="黑体" w:cs="宋体"/>
                <w:color w:val="FF0000"/>
                <w:sz w:val="24"/>
              </w:rPr>
            </w:pPr>
            <w:r>
              <w:rPr>
                <w:rFonts w:hint="eastAsia" w:ascii="黑体" w:hAnsi="黑体" w:eastAsia="黑体" w:cs="宋体"/>
                <w:color w:val="FF0000"/>
                <w:sz w:val="24"/>
                <w:lang w:val="en-US" w:eastAsia="zh-CN"/>
              </w:rPr>
              <w:t>五</w:t>
            </w:r>
            <w:r>
              <w:rPr>
                <w:rFonts w:hint="eastAsia" w:ascii="黑体" w:hAnsi="黑体" w:eastAsia="黑体" w:cs="宋体"/>
                <w:color w:val="FF0000"/>
                <w:sz w:val="24"/>
              </w:rPr>
              <w:t>、</w:t>
            </w:r>
            <w:r>
              <w:rPr>
                <w:rFonts w:hint="eastAsia" w:ascii="黑体" w:hAnsi="黑体" w:eastAsia="黑体" w:cs="宋体"/>
                <w:color w:val="FF0000"/>
                <w:sz w:val="24"/>
                <w:lang w:eastAsia="zh-CN"/>
              </w:rPr>
              <w:t>职业院校学生</w:t>
            </w:r>
            <w:r>
              <w:rPr>
                <w:rFonts w:hint="eastAsia" w:ascii="黑体" w:hAnsi="黑体" w:eastAsia="黑体" w:cs="宋体"/>
                <w:color w:val="FF0000"/>
                <w:sz w:val="24"/>
              </w:rPr>
              <w:t>综合素质评定管理系统</w:t>
            </w:r>
          </w:p>
          <w:p>
            <w:pPr>
              <w:ind w:firstLine="444" w:firstLineChars="200"/>
              <w:rPr>
                <w:rFonts w:ascii="黑体" w:hAnsi="黑体" w:eastAsia="黑体" w:cs="宋体"/>
                <w:color w:val="FF0000"/>
                <w:sz w:val="24"/>
              </w:rPr>
            </w:pPr>
            <w:r>
              <w:rPr>
                <w:rFonts w:hint="eastAsia" w:ascii="黑体" w:hAnsi="黑体" w:eastAsia="黑体" w:cs="宋体"/>
                <w:color w:val="FF0000"/>
                <w:sz w:val="24"/>
                <w:lang w:val="en-US" w:eastAsia="zh-CN"/>
              </w:rPr>
              <w:t>六</w:t>
            </w:r>
            <w:r>
              <w:rPr>
                <w:rFonts w:hint="eastAsia" w:ascii="黑体" w:hAnsi="黑体" w:eastAsia="黑体" w:cs="宋体"/>
                <w:color w:val="FF0000"/>
                <w:sz w:val="24"/>
              </w:rPr>
              <w:t>、</w:t>
            </w:r>
            <w:r>
              <w:rPr>
                <w:rFonts w:hint="eastAsia" w:ascii="黑体" w:hAnsi="黑体" w:eastAsia="黑体" w:cs="宋体"/>
                <w:color w:val="FF0000"/>
                <w:sz w:val="24"/>
                <w:lang w:eastAsia="zh-CN"/>
              </w:rPr>
              <w:t>职业院校学生</w:t>
            </w:r>
            <w:r>
              <w:rPr>
                <w:rFonts w:hint="eastAsia" w:ascii="黑体" w:hAnsi="黑体" w:eastAsia="黑体" w:cs="宋体"/>
                <w:color w:val="FF0000"/>
                <w:sz w:val="24"/>
              </w:rPr>
              <w:t>心理素质与人格行为发展能力测评系统</w:t>
            </w:r>
          </w:p>
          <w:p>
            <w:pPr>
              <w:ind w:firstLine="444" w:firstLineChars="200"/>
              <w:rPr>
                <w:rFonts w:ascii="黑体" w:hAnsi="黑体" w:eastAsia="黑体" w:cs="宋体"/>
                <w:color w:val="FF0000"/>
                <w:sz w:val="24"/>
              </w:rPr>
            </w:pPr>
            <w:r>
              <w:rPr>
                <w:rFonts w:hint="eastAsia" w:ascii="黑体" w:hAnsi="黑体" w:eastAsia="黑体" w:cs="宋体"/>
                <w:color w:val="FF0000"/>
                <w:sz w:val="24"/>
                <w:lang w:val="en-US" w:eastAsia="zh-CN"/>
              </w:rPr>
              <w:t>七</w:t>
            </w:r>
            <w:r>
              <w:rPr>
                <w:rFonts w:hint="eastAsia" w:ascii="黑体" w:hAnsi="黑体" w:eastAsia="黑体" w:cs="宋体"/>
                <w:color w:val="FF0000"/>
                <w:sz w:val="24"/>
              </w:rPr>
              <w:t>、</w:t>
            </w:r>
            <w:r>
              <w:rPr>
                <w:rFonts w:hint="eastAsia" w:ascii="黑体" w:hAnsi="黑体" w:eastAsia="黑体" w:cs="宋体"/>
                <w:color w:val="FF0000"/>
                <w:sz w:val="24"/>
                <w:lang w:eastAsia="zh-CN"/>
              </w:rPr>
              <w:t>职业院校学生</w:t>
            </w:r>
            <w:r>
              <w:rPr>
                <w:rFonts w:hint="eastAsia" w:ascii="黑体" w:hAnsi="黑体" w:eastAsia="黑体" w:cs="宋体"/>
                <w:color w:val="FF0000"/>
                <w:sz w:val="24"/>
              </w:rPr>
              <w:t>身心健康与生存质量环境测评系统</w:t>
            </w:r>
          </w:p>
          <w:p>
            <w:pPr>
              <w:ind w:firstLine="444" w:firstLineChars="200"/>
              <w:rPr>
                <w:rFonts w:hint="eastAsia" w:ascii="黑体" w:hAnsi="黑体" w:eastAsia="黑体" w:cs="宋体"/>
                <w:color w:val="FF0000"/>
                <w:sz w:val="24"/>
              </w:rPr>
            </w:pPr>
            <w:r>
              <w:rPr>
                <w:rFonts w:hint="eastAsia" w:ascii="黑体" w:hAnsi="黑体" w:eastAsia="黑体" w:cs="宋体"/>
                <w:color w:val="FF0000"/>
                <w:sz w:val="24"/>
                <w:lang w:val="en-US" w:eastAsia="zh-CN"/>
              </w:rPr>
              <w:t>八</w:t>
            </w:r>
            <w:r>
              <w:rPr>
                <w:rFonts w:hint="eastAsia" w:ascii="黑体" w:hAnsi="黑体" w:eastAsia="黑体" w:cs="宋体"/>
                <w:color w:val="FF0000"/>
                <w:sz w:val="24"/>
              </w:rPr>
              <w:t>、</w:t>
            </w:r>
            <w:r>
              <w:rPr>
                <w:rFonts w:hint="eastAsia" w:ascii="黑体" w:hAnsi="黑体" w:eastAsia="黑体" w:cs="宋体"/>
                <w:color w:val="FF0000"/>
                <w:sz w:val="24"/>
                <w:lang w:eastAsia="zh-CN"/>
              </w:rPr>
              <w:t>职业院校学生</w:t>
            </w:r>
            <w:r>
              <w:rPr>
                <w:rFonts w:hint="eastAsia" w:ascii="黑体" w:hAnsi="黑体" w:eastAsia="黑体" w:cs="宋体"/>
                <w:color w:val="FF0000"/>
                <w:sz w:val="24"/>
              </w:rPr>
              <w:t>心理</w:t>
            </w:r>
            <w:r>
              <w:rPr>
                <w:rFonts w:hint="eastAsia" w:ascii="黑体" w:hAnsi="黑体" w:eastAsia="黑体" w:cs="宋体"/>
                <w:color w:val="FF0000"/>
                <w:sz w:val="24"/>
                <w:lang w:val="en-US" w:eastAsia="zh-CN"/>
              </w:rPr>
              <w:t>亚</w:t>
            </w:r>
            <w:r>
              <w:rPr>
                <w:rFonts w:hint="eastAsia" w:ascii="黑体" w:hAnsi="黑体" w:eastAsia="黑体" w:cs="宋体"/>
                <w:color w:val="FF0000"/>
                <w:sz w:val="24"/>
              </w:rPr>
              <w:t>健康评定系统</w:t>
            </w:r>
          </w:p>
          <w:p>
            <w:pPr>
              <w:widowControl/>
              <w:ind w:firstLine="444" w:firstLineChars="200"/>
              <w:jc w:val="left"/>
              <w:rPr>
                <w:rFonts w:ascii="宋体" w:hAnsi="宋体" w:eastAsia="宋体" w:cs="宋体"/>
                <w:kern w:val="0"/>
                <w:szCs w:val="22"/>
              </w:rPr>
            </w:pPr>
            <w:r>
              <w:rPr>
                <w:rFonts w:hint="eastAsia" w:ascii="黑体" w:hAnsi="黑体" w:eastAsia="黑体" w:cs="宋体"/>
                <w:color w:val="FF0000"/>
                <w:sz w:val="24"/>
                <w:lang w:val="en-US" w:eastAsia="zh-CN"/>
              </w:rPr>
              <w:t>九、职业院校学生综合素质与发展能力测评</w:t>
            </w:r>
            <w:r>
              <w:rPr>
                <w:rFonts w:hint="eastAsia" w:ascii="黑体" w:hAnsi="黑体" w:eastAsia="黑体" w:cs="宋体"/>
                <w:color w:val="FF0000"/>
                <w:sz w:val="24"/>
              </w:rPr>
              <w:t>WEB-APP</w:t>
            </w:r>
            <w:r>
              <w:rPr>
                <w:rFonts w:hint="eastAsia" w:ascii="黑体" w:hAnsi="黑体" w:eastAsia="黑体" w:cs="宋体"/>
                <w:color w:val="FF0000"/>
                <w:sz w:val="24"/>
                <w:lang w:val="en-US" w:eastAsia="zh-CN"/>
              </w:rPr>
              <w:t>系统</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一、</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院校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ascii="黑体" w:hAnsi="黑体" w:eastAsia="黑体" w:cs="宋体"/>
                <w:b/>
                <w:color w:val="FF0000"/>
                <w:kern w:val="0"/>
                <w:sz w:val="24"/>
                <w:szCs w:val="22"/>
              </w:rPr>
              <w:t>思想</w:t>
            </w:r>
          </w:p>
          <w:p>
            <w:pPr>
              <w:widowControl/>
              <w:jc w:val="center"/>
              <w:rPr>
                <w:rFonts w:ascii="黑体" w:hAnsi="黑体" w:eastAsia="黑体" w:cs="宋体"/>
                <w:b/>
                <w:color w:val="FF0000"/>
                <w:kern w:val="0"/>
                <w:sz w:val="24"/>
                <w:szCs w:val="22"/>
              </w:rPr>
            </w:pPr>
            <w:r>
              <w:rPr>
                <w:rFonts w:ascii="黑体" w:hAnsi="黑体" w:eastAsia="黑体" w:cs="宋体"/>
                <w:b/>
                <w:color w:val="FF0000"/>
                <w:kern w:val="0"/>
                <w:sz w:val="24"/>
                <w:szCs w:val="22"/>
              </w:rPr>
              <w:t>政治</w:t>
            </w:r>
          </w:p>
          <w:p>
            <w:pPr>
              <w:widowControl/>
              <w:jc w:val="center"/>
              <w:rPr>
                <w:rFonts w:ascii="黑体" w:hAnsi="黑体" w:eastAsia="黑体" w:cs="宋体"/>
                <w:b/>
                <w:color w:val="FF0000"/>
                <w:kern w:val="0"/>
                <w:sz w:val="24"/>
                <w:szCs w:val="22"/>
              </w:rPr>
            </w:pPr>
            <w:r>
              <w:rPr>
                <w:rFonts w:ascii="黑体" w:hAnsi="黑体" w:eastAsia="黑体" w:cs="宋体"/>
                <w:b/>
                <w:color w:val="FF0000"/>
                <w:kern w:val="0"/>
                <w:sz w:val="24"/>
                <w:szCs w:val="22"/>
              </w:rPr>
              <w:t>素养</w:t>
            </w:r>
          </w:p>
          <w:p>
            <w:pPr>
              <w:widowControl/>
              <w:jc w:val="center"/>
              <w:rPr>
                <w:rFonts w:ascii="黑体" w:hAnsi="黑体" w:eastAsia="黑体" w:cs="宋体"/>
                <w:b/>
                <w:kern w:val="0"/>
                <w:sz w:val="24"/>
                <w:szCs w:val="22"/>
              </w:rPr>
            </w:pPr>
            <w:r>
              <w:rPr>
                <w:rFonts w:ascii="黑体" w:hAnsi="黑体" w:eastAsia="黑体" w:cs="宋体"/>
                <w:b/>
                <w:kern w:val="0"/>
                <w:sz w:val="24"/>
                <w:szCs w:val="22"/>
              </w:rPr>
              <w:t>测评</w:t>
            </w:r>
          </w:p>
          <w:p>
            <w:pPr>
              <w:widowControl/>
              <w:jc w:val="center"/>
              <w:rPr>
                <w:rFonts w:ascii="黑体" w:hAnsi="黑体" w:eastAsia="黑体" w:cs="宋体"/>
                <w:b/>
                <w:kern w:val="0"/>
                <w:szCs w:val="21"/>
              </w:rPr>
            </w:pPr>
            <w:r>
              <w:rPr>
                <w:rFonts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lang w:val="zh-CN"/>
              </w:rPr>
            </w:pPr>
            <w:r>
              <w:rPr>
                <w:rFonts w:hint="eastAsia" w:ascii="宋体" w:hAnsi="宋体" w:eastAsia="宋体"/>
                <w:b/>
                <w:bCs/>
                <w:kern w:val="0"/>
                <w:sz w:val="24"/>
                <w:szCs w:val="24"/>
                <w:lang w:val="zh-CN"/>
              </w:rPr>
              <w:t>（一）</w:t>
            </w:r>
            <w:r>
              <w:rPr>
                <w:rFonts w:hint="eastAsia" w:ascii="宋体" w:hAnsi="宋体"/>
                <w:b/>
                <w:bCs/>
                <w:kern w:val="0"/>
                <w:sz w:val="24"/>
                <w:szCs w:val="24"/>
                <w:lang w:val="zh-CN"/>
              </w:rPr>
              <w:t>职业院校学生</w:t>
            </w:r>
            <w:r>
              <w:rPr>
                <w:rFonts w:hint="eastAsia" w:ascii="宋体" w:hAnsi="宋体" w:eastAsia="宋体"/>
                <w:b/>
                <w:bCs/>
                <w:kern w:val="0"/>
                <w:sz w:val="24"/>
                <w:szCs w:val="24"/>
              </w:rPr>
              <w:t>思想政治素养</w:t>
            </w:r>
            <w:r>
              <w:rPr>
                <w:rFonts w:hint="eastAsia" w:ascii="宋体" w:hAnsi="宋体" w:eastAsia="宋体"/>
                <w:b/>
                <w:bCs/>
                <w:kern w:val="0"/>
                <w:sz w:val="24"/>
                <w:szCs w:val="24"/>
                <w:lang w:val="zh-CN"/>
              </w:rPr>
              <w:t>综合测评子系统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1、政治道德素养测评矩阵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2、思品行为素养测评矩阵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3、科学实践素养测评矩阵</w:t>
            </w:r>
          </w:p>
          <w:p>
            <w:pPr>
              <w:widowControl/>
              <w:jc w:val="left"/>
              <w:rPr>
                <w:rFonts w:ascii="宋体" w:hAnsi="宋体" w:eastAsia="宋体"/>
                <w:b/>
                <w:bCs/>
                <w:kern w:val="0"/>
                <w:szCs w:val="22"/>
              </w:rPr>
            </w:pPr>
            <w:r>
              <w:rPr>
                <w:rFonts w:hint="eastAsia" w:ascii="宋体" w:hAnsi="宋体" w:eastAsia="宋体"/>
                <w:b/>
                <w:bCs/>
                <w:kern w:val="0"/>
                <w:sz w:val="24"/>
                <w:szCs w:val="24"/>
              </w:rPr>
              <w:t>（二）</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思想政治素养专项测评子系统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1、政治素养测评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2、道德素养测评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3、法纪素养测评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4、思想品质测评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5、心理素质测评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6、能力素养测评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7、科学素养测评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8、实践素养测评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9、创新素养测评</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二、</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院校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综合</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素质</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与</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学习</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发展</w:t>
            </w:r>
          </w:p>
          <w:p>
            <w:pPr>
              <w:widowControl/>
              <w:jc w:val="center"/>
              <w:rPr>
                <w:rFonts w:ascii="黑体" w:hAnsi="黑体" w:eastAsia="黑体" w:cs="宋体"/>
                <w:b/>
                <w:kern w:val="0"/>
                <w:sz w:val="24"/>
                <w:szCs w:val="22"/>
              </w:rPr>
            </w:pPr>
            <w:r>
              <w:rPr>
                <w:rFonts w:hint="eastAsia" w:ascii="黑体" w:hAnsi="黑体" w:eastAsia="黑体" w:cs="宋体"/>
                <w:b/>
                <w:color w:val="FF0000"/>
                <w:kern w:val="0"/>
                <w:sz w:val="24"/>
                <w:szCs w:val="22"/>
              </w:rPr>
              <w:t>能力</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测评</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素质与发展能力综合测评子系统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w:t>
            </w:r>
            <w:r>
              <w:rPr>
                <w:rFonts w:hint="eastAsia" w:ascii="Calibri" w:hAnsi="Calibri"/>
                <w:bCs/>
                <w:kern w:val="0"/>
                <w:sz w:val="24"/>
                <w:szCs w:val="24"/>
                <w:lang w:eastAsia="zh-CN"/>
              </w:rPr>
              <w:t>职业院校学生</w:t>
            </w:r>
            <w:r>
              <w:rPr>
                <w:rFonts w:hint="eastAsia" w:ascii="Calibri" w:hAnsi="Calibri"/>
                <w:bCs/>
                <w:kern w:val="0"/>
                <w:sz w:val="24"/>
                <w:szCs w:val="24"/>
              </w:rPr>
              <w:t>入学素质能力综合测评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2、一</w:t>
            </w:r>
            <w:r>
              <w:rPr>
                <w:rFonts w:hint="eastAsia" w:ascii="Calibri" w:hAnsi="Calibri"/>
                <w:bCs/>
                <w:kern w:val="0"/>
                <w:sz w:val="24"/>
                <w:szCs w:val="24"/>
                <w:lang w:val="en-US" w:eastAsia="zh-CN"/>
              </w:rPr>
              <w:t>年级</w:t>
            </w:r>
            <w:r>
              <w:rPr>
                <w:rFonts w:hint="eastAsia" w:ascii="Calibri" w:hAnsi="Calibri"/>
                <w:bCs/>
                <w:kern w:val="0"/>
                <w:sz w:val="24"/>
                <w:szCs w:val="24"/>
              </w:rPr>
              <w:t>学生素质能力综合测评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3、二</w:t>
            </w:r>
            <w:r>
              <w:rPr>
                <w:rFonts w:hint="eastAsia" w:ascii="Calibri" w:hAnsi="Calibri"/>
                <w:bCs/>
                <w:kern w:val="0"/>
                <w:sz w:val="24"/>
                <w:szCs w:val="24"/>
                <w:lang w:val="en-US" w:eastAsia="zh-CN"/>
              </w:rPr>
              <w:t>年级</w:t>
            </w:r>
            <w:r>
              <w:rPr>
                <w:rFonts w:hint="eastAsia" w:ascii="Calibri" w:hAnsi="Calibri"/>
                <w:bCs/>
                <w:kern w:val="0"/>
                <w:sz w:val="24"/>
                <w:szCs w:val="24"/>
              </w:rPr>
              <w:t>学生素质能力综合测评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4、三</w:t>
            </w:r>
            <w:r>
              <w:rPr>
                <w:rFonts w:hint="eastAsia" w:ascii="Calibri" w:hAnsi="Calibri"/>
                <w:bCs/>
                <w:kern w:val="0"/>
                <w:sz w:val="24"/>
                <w:szCs w:val="24"/>
                <w:lang w:val="en-US" w:eastAsia="zh-CN"/>
              </w:rPr>
              <w:t>年级</w:t>
            </w:r>
            <w:r>
              <w:rPr>
                <w:rFonts w:hint="eastAsia" w:ascii="Calibri" w:hAnsi="Calibri"/>
                <w:bCs/>
                <w:kern w:val="0"/>
                <w:sz w:val="24"/>
                <w:szCs w:val="24"/>
              </w:rPr>
              <w:t>学生素质能力综合测评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5、四</w:t>
            </w:r>
            <w:r>
              <w:rPr>
                <w:rFonts w:hint="eastAsia" w:ascii="Calibri" w:hAnsi="Calibri"/>
                <w:bCs/>
                <w:kern w:val="0"/>
                <w:sz w:val="24"/>
                <w:szCs w:val="24"/>
                <w:lang w:val="en-US" w:eastAsia="zh-CN"/>
              </w:rPr>
              <w:t>年级</w:t>
            </w:r>
            <w:r>
              <w:rPr>
                <w:rFonts w:hint="eastAsia" w:ascii="Calibri" w:hAnsi="Calibri"/>
                <w:bCs/>
                <w:kern w:val="0"/>
                <w:sz w:val="24"/>
                <w:szCs w:val="24"/>
              </w:rPr>
              <w:t>学生素质能力综合测评</w:t>
            </w:r>
          </w:p>
          <w:p>
            <w:pPr>
              <w:widowControl/>
              <w:ind w:firstLine="444" w:firstLineChars="200"/>
              <w:jc w:val="left"/>
              <w:rPr>
                <w:rFonts w:ascii="Calibri" w:hAnsi="Calibri"/>
                <w:bCs/>
                <w:kern w:val="0"/>
                <w:sz w:val="24"/>
                <w:szCs w:val="24"/>
              </w:rPr>
            </w:pPr>
            <w:r>
              <w:rPr>
                <w:rFonts w:ascii="Calibri" w:hAnsi="Calibri"/>
                <w:bCs/>
                <w:kern w:val="0"/>
                <w:sz w:val="24"/>
                <w:szCs w:val="24"/>
              </w:rPr>
              <w:t>6、</w:t>
            </w:r>
            <w:r>
              <w:rPr>
                <w:rFonts w:hint="eastAsia" w:ascii="Calibri" w:hAnsi="Calibri"/>
                <w:bCs/>
                <w:kern w:val="0"/>
                <w:sz w:val="24"/>
                <w:szCs w:val="24"/>
                <w:lang w:eastAsia="zh-CN"/>
              </w:rPr>
              <w:t>职业院校学生</w:t>
            </w:r>
            <w:r>
              <w:rPr>
                <w:rFonts w:ascii="Calibri" w:hAnsi="Calibri"/>
                <w:bCs/>
                <w:kern w:val="0"/>
                <w:sz w:val="24"/>
                <w:szCs w:val="24"/>
              </w:rPr>
              <w:t>核心素养</w:t>
            </w:r>
            <w:r>
              <w:rPr>
                <w:rFonts w:hint="eastAsia" w:ascii="Calibri" w:hAnsi="Calibri"/>
                <w:bCs/>
                <w:kern w:val="0"/>
                <w:sz w:val="24"/>
                <w:szCs w:val="24"/>
              </w:rPr>
              <w:t>综合测评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（二）</w:t>
            </w:r>
            <w:r>
              <w:rPr>
                <w:rFonts w:hint="eastAsia" w:ascii="Calibri" w:hAnsi="Calibri"/>
                <w:b/>
                <w:kern w:val="0"/>
                <w:sz w:val="24"/>
                <w:szCs w:val="22"/>
                <w:lang w:eastAsia="zh-CN"/>
              </w:rPr>
              <w:t>职业院校学生</w:t>
            </w:r>
            <w:r>
              <w:rPr>
                <w:rFonts w:hint="eastAsia" w:ascii="Calibri" w:hAnsi="Calibri"/>
                <w:b/>
                <w:kern w:val="0"/>
                <w:sz w:val="24"/>
                <w:szCs w:val="22"/>
              </w:rPr>
              <w:t>综合素质与学习发展能力专项测评</w:t>
            </w:r>
            <w:r>
              <w:rPr>
                <w:rFonts w:hint="eastAsia" w:ascii="宋体" w:hAnsi="宋体" w:eastAsia="宋体"/>
                <w:b/>
                <w:bCs/>
                <w:kern w:val="0"/>
                <w:sz w:val="24"/>
                <w:szCs w:val="24"/>
              </w:rPr>
              <w:t>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1、综合学习能力专项测评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2、学习方法测评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3、学习动机专项测评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4、自学方法能力测评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5、学习习惯类型测评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6、综合素质专项测评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7、自我控制能力测评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8、自我发展能力测评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9、人际交往能力专项测评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10、沟通合作能力专项测评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 xml:space="preserve">11、文化素养专项测评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12、创新素养专项测评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13、人际社会适应能力专项测评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14、学生外部交流测试量表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15、坚韧执着与执行能力专项测评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16、逻辑推理判断能力专项测评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17、人际冲突解决能力测量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 xml:space="preserve">18、审美与修养专项测评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19、文明礼仪测试</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20、意志品质测试量表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21、学习注意力测评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22、表达能力测量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23、空间判断力量表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24、职业生涯发展能力专项测评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25、美学与欣赏测评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26、学生认同规范测试量表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27、艺术常识测评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28、学生写作能力测量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29、形体常识测试</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30、社会学知识测试。</w:t>
            </w:r>
          </w:p>
          <w:p>
            <w:pPr>
              <w:widowControl/>
              <w:jc w:val="left"/>
              <w:rPr>
                <w:rFonts w:ascii="宋体" w:hAnsi="宋体" w:cs="宋体"/>
                <w:kern w:val="0"/>
                <w:szCs w:val="22"/>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szCs w:val="24"/>
              </w:rPr>
            </w:pPr>
            <w:r>
              <w:rPr>
                <w:rFonts w:hint="eastAsia" w:ascii="黑体" w:hAnsi="黑体" w:eastAsia="黑体" w:cs="宋体"/>
                <w:b/>
                <w:sz w:val="24"/>
                <w:szCs w:val="24"/>
                <w:lang w:val="en-US" w:eastAsia="zh-CN"/>
              </w:rPr>
              <w:t>三</w:t>
            </w:r>
            <w:r>
              <w:rPr>
                <w:rFonts w:hint="eastAsia" w:ascii="黑体" w:hAnsi="黑体" w:eastAsia="黑体" w:cs="宋体"/>
                <w:b/>
                <w:sz w:val="24"/>
                <w:szCs w:val="24"/>
              </w:rPr>
              <w:t>、</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院校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hint="eastAsia" w:ascii="黑体" w:hAnsi="黑体" w:eastAsia="黑体" w:cs="宋体"/>
                <w:b/>
                <w:color w:val="FF0000"/>
                <w:sz w:val="24"/>
                <w:lang w:eastAsia="zh-CN"/>
              </w:rPr>
            </w:pPr>
            <w:r>
              <w:rPr>
                <w:rFonts w:hint="eastAsia" w:ascii="黑体" w:hAnsi="黑体" w:eastAsia="黑体" w:cs="宋体"/>
                <w:b/>
                <w:color w:val="FF0000"/>
                <w:sz w:val="24"/>
                <w:lang w:val="en-US" w:eastAsia="zh-CN"/>
              </w:rPr>
              <w:t>劳动</w:t>
            </w:r>
          </w:p>
          <w:p>
            <w:pPr>
              <w:jc w:val="center"/>
              <w:rPr>
                <w:rFonts w:ascii="黑体" w:hAnsi="黑体" w:eastAsia="黑体" w:cs="宋体"/>
                <w:b/>
                <w:color w:val="FF0000"/>
                <w:sz w:val="24"/>
              </w:rPr>
            </w:pPr>
            <w:r>
              <w:rPr>
                <w:rFonts w:ascii="黑体" w:hAnsi="黑体" w:eastAsia="黑体" w:cs="宋体"/>
                <w:b/>
                <w:color w:val="FF0000"/>
                <w:sz w:val="24"/>
              </w:rPr>
              <w:t>素养</w:t>
            </w:r>
          </w:p>
          <w:p>
            <w:pPr>
              <w:jc w:val="center"/>
              <w:rPr>
                <w:rFonts w:ascii="黑体" w:hAnsi="黑体" w:eastAsia="黑体" w:cs="宋体"/>
                <w:b/>
                <w:sz w:val="24"/>
              </w:rPr>
            </w:pPr>
            <w:r>
              <w:rPr>
                <w:rFonts w:ascii="黑体" w:hAnsi="黑体" w:eastAsia="黑体" w:cs="宋体"/>
                <w:b/>
                <w:sz w:val="24"/>
              </w:rPr>
              <w:t>测评</w:t>
            </w:r>
          </w:p>
          <w:p>
            <w:pPr>
              <w:widowControl/>
              <w:jc w:val="center"/>
              <w:rPr>
                <w:rFonts w:hint="eastAsia" w:ascii="宋体" w:hAnsi="宋体"/>
                <w:b/>
                <w:kern w:val="0"/>
                <w:sz w:val="24"/>
                <w:szCs w:val="24"/>
              </w:rPr>
            </w:pPr>
            <w:r>
              <w:rPr>
                <w:rFonts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eastAsia="宋体"/>
                <w:b/>
                <w:bCs/>
                <w:sz w:val="24"/>
                <w:szCs w:val="24"/>
                <w:lang w:val="zh-CN"/>
              </w:rPr>
            </w:pPr>
            <w:r>
              <w:rPr>
                <w:rFonts w:hint="eastAsia" w:ascii="宋体" w:hAnsi="宋体" w:eastAsia="宋体"/>
                <w:b/>
                <w:bCs/>
                <w:sz w:val="24"/>
                <w:szCs w:val="24"/>
                <w:lang w:val="zh-CN"/>
              </w:rPr>
              <w:t>（一）</w:t>
            </w:r>
            <w:r>
              <w:rPr>
                <w:rFonts w:hint="eastAsia" w:ascii="宋体" w:hAnsi="宋体"/>
                <w:b/>
                <w:bCs/>
                <w:sz w:val="24"/>
                <w:szCs w:val="24"/>
                <w:lang w:val="zh-CN"/>
              </w:rPr>
              <w:t>职业院校学生</w:t>
            </w:r>
            <w:r>
              <w:rPr>
                <w:rFonts w:hint="eastAsia" w:ascii="宋体" w:hAnsi="宋体" w:eastAsia="宋体"/>
                <w:b/>
                <w:bCs/>
                <w:sz w:val="24"/>
                <w:szCs w:val="24"/>
                <w:lang w:val="en-US" w:eastAsia="zh-CN"/>
              </w:rPr>
              <w:t>劳动</w:t>
            </w:r>
            <w:r>
              <w:rPr>
                <w:rFonts w:hint="eastAsia" w:ascii="宋体" w:hAnsi="宋体" w:eastAsia="宋体"/>
                <w:b/>
                <w:bCs/>
                <w:sz w:val="24"/>
                <w:szCs w:val="24"/>
              </w:rPr>
              <w:t>素养</w:t>
            </w:r>
            <w:r>
              <w:rPr>
                <w:rFonts w:hint="eastAsia" w:ascii="宋体" w:hAnsi="宋体" w:eastAsia="宋体"/>
                <w:b/>
                <w:bCs/>
                <w:sz w:val="24"/>
                <w:szCs w:val="24"/>
                <w:lang w:val="zh-CN"/>
              </w:rPr>
              <w:t>综合测评子系统</w:t>
            </w:r>
          </w:p>
          <w:p>
            <w:pPr>
              <w:ind w:firstLine="444" w:firstLineChars="200"/>
              <w:rPr>
                <w:bCs/>
                <w:sz w:val="24"/>
                <w:szCs w:val="24"/>
              </w:rPr>
            </w:pPr>
            <w:r>
              <w:rPr>
                <w:rFonts w:hint="eastAsia"/>
                <w:bCs/>
                <w:sz w:val="24"/>
                <w:szCs w:val="24"/>
              </w:rPr>
              <w:t>1、</w:t>
            </w:r>
            <w:r>
              <w:rPr>
                <w:rFonts w:hint="eastAsia"/>
                <w:bCs/>
                <w:sz w:val="24"/>
                <w:szCs w:val="24"/>
                <w:lang w:val="en-US" w:eastAsia="zh-CN"/>
              </w:rPr>
              <w:t>思政心理</w:t>
            </w:r>
            <w:r>
              <w:rPr>
                <w:rFonts w:hint="eastAsia"/>
                <w:bCs/>
                <w:sz w:val="24"/>
                <w:szCs w:val="24"/>
              </w:rPr>
              <w:t>素养测评矩阵</w:t>
            </w:r>
          </w:p>
          <w:p>
            <w:pPr>
              <w:ind w:firstLine="444" w:firstLineChars="200"/>
              <w:rPr>
                <w:bCs/>
                <w:sz w:val="24"/>
                <w:szCs w:val="24"/>
              </w:rPr>
            </w:pPr>
            <w:r>
              <w:rPr>
                <w:rFonts w:hint="eastAsia"/>
                <w:bCs/>
                <w:sz w:val="24"/>
                <w:szCs w:val="24"/>
              </w:rPr>
              <w:t>2、</w:t>
            </w:r>
            <w:r>
              <w:rPr>
                <w:rFonts w:hint="eastAsia"/>
                <w:bCs/>
                <w:sz w:val="24"/>
                <w:szCs w:val="24"/>
                <w:lang w:val="en-US" w:eastAsia="zh-CN"/>
              </w:rPr>
              <w:t>劳动能力</w:t>
            </w:r>
            <w:r>
              <w:rPr>
                <w:rFonts w:hint="eastAsia"/>
                <w:bCs/>
                <w:sz w:val="24"/>
                <w:szCs w:val="24"/>
              </w:rPr>
              <w:t>素养测评矩阵</w:t>
            </w:r>
          </w:p>
          <w:p>
            <w:pPr>
              <w:ind w:firstLine="444" w:firstLineChars="200"/>
              <w:rPr>
                <w:bCs/>
                <w:sz w:val="24"/>
                <w:szCs w:val="24"/>
              </w:rPr>
            </w:pPr>
            <w:r>
              <w:rPr>
                <w:rFonts w:hint="eastAsia"/>
                <w:bCs/>
                <w:sz w:val="24"/>
                <w:szCs w:val="24"/>
              </w:rPr>
              <w:t>3、</w:t>
            </w:r>
            <w:r>
              <w:rPr>
                <w:rFonts w:hint="eastAsia"/>
                <w:bCs/>
                <w:sz w:val="24"/>
                <w:szCs w:val="24"/>
                <w:lang w:val="en-US" w:eastAsia="zh-CN"/>
              </w:rPr>
              <w:t>社会</w:t>
            </w:r>
            <w:r>
              <w:rPr>
                <w:rFonts w:hint="eastAsia"/>
                <w:bCs/>
                <w:sz w:val="24"/>
                <w:szCs w:val="24"/>
              </w:rPr>
              <w:t>实践素养测评矩阵</w:t>
            </w:r>
          </w:p>
          <w:p>
            <w:pPr>
              <w:rPr>
                <w:rFonts w:ascii="宋体" w:hAnsi="宋体" w:eastAsia="宋体"/>
                <w:b/>
                <w:bCs/>
              </w:rPr>
            </w:pPr>
            <w:r>
              <w:rPr>
                <w:rFonts w:hint="eastAsia" w:ascii="宋体" w:hAnsi="宋体" w:eastAsia="宋体"/>
                <w:b/>
                <w:bCs/>
                <w:sz w:val="24"/>
                <w:szCs w:val="24"/>
              </w:rPr>
              <w:t>（二）</w:t>
            </w:r>
            <w:r>
              <w:rPr>
                <w:rFonts w:hint="eastAsia" w:ascii="宋体" w:hAnsi="宋体"/>
                <w:b/>
                <w:bCs/>
                <w:sz w:val="24"/>
                <w:szCs w:val="24"/>
                <w:lang w:eastAsia="zh-CN"/>
              </w:rPr>
              <w:t>职业院校学生</w:t>
            </w:r>
            <w:r>
              <w:rPr>
                <w:rFonts w:hint="eastAsia" w:ascii="宋体" w:hAnsi="宋体" w:eastAsia="宋体"/>
                <w:b/>
                <w:bCs/>
                <w:sz w:val="24"/>
                <w:szCs w:val="24"/>
                <w:lang w:val="en-US" w:eastAsia="zh-CN"/>
              </w:rPr>
              <w:t>劳动</w:t>
            </w:r>
            <w:r>
              <w:rPr>
                <w:rFonts w:hint="eastAsia" w:ascii="宋体" w:hAnsi="宋体" w:eastAsia="宋体"/>
                <w:b/>
                <w:bCs/>
                <w:sz w:val="24"/>
                <w:szCs w:val="24"/>
              </w:rPr>
              <w:t>素养专项测评子系统</w:t>
            </w:r>
          </w:p>
          <w:p>
            <w:pPr>
              <w:ind w:firstLine="444" w:firstLineChars="200"/>
              <w:rPr>
                <w:bCs/>
                <w:sz w:val="24"/>
                <w:szCs w:val="24"/>
              </w:rPr>
            </w:pPr>
            <w:r>
              <w:rPr>
                <w:rFonts w:hint="eastAsia"/>
                <w:bCs/>
                <w:sz w:val="24"/>
                <w:szCs w:val="24"/>
              </w:rPr>
              <w:t>1、政治素养测评</w:t>
            </w:r>
          </w:p>
          <w:p>
            <w:pPr>
              <w:ind w:firstLine="444" w:firstLineChars="200"/>
              <w:rPr>
                <w:bCs/>
                <w:sz w:val="24"/>
                <w:szCs w:val="24"/>
              </w:rPr>
            </w:pPr>
            <w:r>
              <w:rPr>
                <w:rFonts w:hint="eastAsia"/>
                <w:bCs/>
                <w:sz w:val="24"/>
                <w:szCs w:val="24"/>
              </w:rPr>
              <w:t>2、</w:t>
            </w:r>
            <w:r>
              <w:rPr>
                <w:rFonts w:hint="eastAsia"/>
                <w:bCs/>
                <w:sz w:val="24"/>
                <w:szCs w:val="24"/>
                <w:lang w:val="en-US" w:eastAsia="zh-CN"/>
              </w:rPr>
              <w:t>思想品德</w:t>
            </w:r>
            <w:r>
              <w:rPr>
                <w:rFonts w:hint="eastAsia"/>
                <w:bCs/>
                <w:sz w:val="24"/>
                <w:szCs w:val="24"/>
              </w:rPr>
              <w:t>测评</w:t>
            </w:r>
          </w:p>
          <w:p>
            <w:pPr>
              <w:ind w:firstLine="444" w:firstLineChars="200"/>
              <w:rPr>
                <w:bCs/>
                <w:sz w:val="24"/>
                <w:szCs w:val="24"/>
              </w:rPr>
            </w:pPr>
            <w:r>
              <w:rPr>
                <w:rFonts w:hint="eastAsia"/>
                <w:bCs/>
                <w:sz w:val="24"/>
                <w:szCs w:val="24"/>
              </w:rPr>
              <w:t>3、</w:t>
            </w:r>
            <w:r>
              <w:rPr>
                <w:rFonts w:hint="eastAsia"/>
                <w:bCs/>
                <w:sz w:val="24"/>
                <w:szCs w:val="24"/>
                <w:lang w:val="en-US" w:eastAsia="zh-CN"/>
              </w:rPr>
              <w:t>心理素养</w:t>
            </w:r>
            <w:r>
              <w:rPr>
                <w:rFonts w:hint="eastAsia"/>
                <w:bCs/>
                <w:sz w:val="24"/>
                <w:szCs w:val="24"/>
              </w:rPr>
              <w:t>测评</w:t>
            </w:r>
          </w:p>
          <w:p>
            <w:pPr>
              <w:ind w:firstLine="444" w:firstLineChars="200"/>
              <w:rPr>
                <w:bCs/>
                <w:sz w:val="24"/>
                <w:szCs w:val="24"/>
              </w:rPr>
            </w:pPr>
            <w:r>
              <w:rPr>
                <w:rFonts w:hint="eastAsia"/>
                <w:bCs/>
                <w:sz w:val="24"/>
                <w:szCs w:val="24"/>
              </w:rPr>
              <w:t>4、</w:t>
            </w:r>
            <w:r>
              <w:rPr>
                <w:rFonts w:hint="eastAsia"/>
                <w:bCs/>
                <w:sz w:val="24"/>
                <w:szCs w:val="24"/>
                <w:lang w:val="en-US" w:eastAsia="zh-CN"/>
              </w:rPr>
              <w:t>劳动意识</w:t>
            </w:r>
            <w:r>
              <w:rPr>
                <w:rFonts w:hint="eastAsia"/>
                <w:bCs/>
                <w:sz w:val="24"/>
                <w:szCs w:val="24"/>
              </w:rPr>
              <w:t>测评</w:t>
            </w:r>
          </w:p>
          <w:p>
            <w:pPr>
              <w:ind w:firstLine="444" w:firstLineChars="200"/>
              <w:rPr>
                <w:bCs/>
                <w:sz w:val="24"/>
                <w:szCs w:val="24"/>
              </w:rPr>
            </w:pPr>
            <w:r>
              <w:rPr>
                <w:rFonts w:hint="eastAsia"/>
                <w:bCs/>
                <w:sz w:val="24"/>
                <w:szCs w:val="24"/>
              </w:rPr>
              <w:t>5、</w:t>
            </w:r>
            <w:r>
              <w:rPr>
                <w:rFonts w:hint="eastAsia"/>
                <w:bCs/>
                <w:sz w:val="24"/>
                <w:szCs w:val="24"/>
                <w:lang w:val="en-US" w:eastAsia="zh-CN"/>
              </w:rPr>
              <w:t>劳动能力</w:t>
            </w:r>
            <w:r>
              <w:rPr>
                <w:rFonts w:hint="eastAsia"/>
                <w:bCs/>
                <w:sz w:val="24"/>
                <w:szCs w:val="24"/>
              </w:rPr>
              <w:t>测评</w:t>
            </w:r>
          </w:p>
          <w:p>
            <w:pPr>
              <w:ind w:firstLine="444" w:firstLineChars="200"/>
              <w:rPr>
                <w:bCs/>
                <w:sz w:val="24"/>
                <w:szCs w:val="24"/>
              </w:rPr>
            </w:pPr>
            <w:r>
              <w:rPr>
                <w:rFonts w:hint="eastAsia"/>
                <w:bCs/>
                <w:sz w:val="24"/>
                <w:szCs w:val="24"/>
              </w:rPr>
              <w:t>6、</w:t>
            </w:r>
            <w:r>
              <w:rPr>
                <w:rFonts w:hint="eastAsia"/>
                <w:bCs/>
                <w:sz w:val="24"/>
                <w:szCs w:val="24"/>
                <w:lang w:val="en-US" w:eastAsia="zh-CN"/>
              </w:rPr>
              <w:t>劳动成果</w:t>
            </w:r>
            <w:r>
              <w:rPr>
                <w:rFonts w:hint="eastAsia"/>
                <w:bCs/>
                <w:sz w:val="24"/>
                <w:szCs w:val="24"/>
              </w:rPr>
              <w:t>测评</w:t>
            </w:r>
          </w:p>
          <w:p>
            <w:pPr>
              <w:ind w:firstLine="444" w:firstLineChars="200"/>
              <w:rPr>
                <w:bCs/>
                <w:sz w:val="24"/>
                <w:szCs w:val="24"/>
              </w:rPr>
            </w:pPr>
            <w:r>
              <w:rPr>
                <w:rFonts w:hint="eastAsia"/>
                <w:bCs/>
                <w:sz w:val="24"/>
                <w:szCs w:val="24"/>
              </w:rPr>
              <w:t>7、</w:t>
            </w:r>
            <w:r>
              <w:rPr>
                <w:rFonts w:hint="eastAsia"/>
                <w:bCs/>
                <w:sz w:val="24"/>
                <w:szCs w:val="24"/>
                <w:lang w:val="en-US" w:eastAsia="zh-CN"/>
              </w:rPr>
              <w:t>科技实践</w:t>
            </w:r>
            <w:r>
              <w:rPr>
                <w:rFonts w:hint="eastAsia"/>
                <w:bCs/>
                <w:sz w:val="24"/>
                <w:szCs w:val="24"/>
              </w:rPr>
              <w:t>测评</w:t>
            </w:r>
          </w:p>
          <w:p>
            <w:pPr>
              <w:ind w:firstLine="444" w:firstLineChars="200"/>
              <w:rPr>
                <w:bCs/>
                <w:sz w:val="24"/>
                <w:szCs w:val="24"/>
              </w:rPr>
            </w:pPr>
            <w:r>
              <w:rPr>
                <w:rFonts w:hint="eastAsia"/>
                <w:bCs/>
                <w:sz w:val="24"/>
                <w:szCs w:val="24"/>
              </w:rPr>
              <w:t>8、</w:t>
            </w:r>
            <w:r>
              <w:rPr>
                <w:rFonts w:hint="eastAsia"/>
                <w:bCs/>
                <w:sz w:val="24"/>
                <w:szCs w:val="24"/>
                <w:lang w:val="en-US" w:eastAsia="zh-CN"/>
              </w:rPr>
              <w:t>社会实践</w:t>
            </w:r>
            <w:r>
              <w:rPr>
                <w:rFonts w:hint="eastAsia"/>
                <w:bCs/>
                <w:sz w:val="24"/>
                <w:szCs w:val="24"/>
              </w:rPr>
              <w:t>测评</w:t>
            </w:r>
          </w:p>
          <w:p>
            <w:pPr>
              <w:widowControl/>
              <w:ind w:firstLine="444" w:firstLineChars="200"/>
              <w:jc w:val="left"/>
              <w:rPr>
                <w:rFonts w:hint="eastAsia" w:ascii="Calibri" w:hAnsi="Calibri"/>
                <w:bCs/>
                <w:kern w:val="0"/>
                <w:sz w:val="24"/>
                <w:szCs w:val="24"/>
              </w:rPr>
            </w:pPr>
            <w:r>
              <w:rPr>
                <w:rFonts w:hint="eastAsia"/>
                <w:bCs/>
                <w:sz w:val="24"/>
                <w:szCs w:val="24"/>
              </w:rPr>
              <w:t>9、创新</w:t>
            </w:r>
            <w:r>
              <w:rPr>
                <w:rFonts w:hint="eastAsia"/>
                <w:bCs/>
                <w:sz w:val="24"/>
                <w:szCs w:val="24"/>
                <w:lang w:val="en-US" w:eastAsia="zh-CN"/>
              </w:rPr>
              <w:t>创业</w:t>
            </w:r>
            <w:r>
              <w:rPr>
                <w:rFonts w:hint="eastAsia"/>
                <w:bCs/>
                <w:sz w:val="24"/>
                <w:szCs w:val="24"/>
              </w:rPr>
              <w:t>测评</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lang w:val="en-US" w:eastAsia="zh-CN"/>
              </w:rPr>
              <w:t>四</w:t>
            </w:r>
            <w:r>
              <w:rPr>
                <w:rFonts w:hint="eastAsia" w:ascii="宋体" w:hAnsi="宋体"/>
                <w:b/>
                <w:kern w:val="0"/>
                <w:sz w:val="24"/>
                <w:szCs w:val="24"/>
              </w:rPr>
              <w:t>、</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职业</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院校</w:t>
            </w:r>
          </w:p>
          <w:p>
            <w:pPr>
              <w:widowControl/>
              <w:jc w:val="center"/>
              <w:rPr>
                <w:rFonts w:hint="eastAsia" w:ascii="宋体" w:hAnsi="宋体" w:eastAsia="宋体"/>
                <w:b/>
                <w:kern w:val="0"/>
                <w:sz w:val="24"/>
                <w:szCs w:val="24"/>
                <w:lang w:eastAsia="zh-CN"/>
              </w:rPr>
            </w:pPr>
            <w:r>
              <w:rPr>
                <w:rFonts w:hint="eastAsia" w:ascii="宋体" w:hAnsi="宋体"/>
                <w:b/>
                <w:kern w:val="0"/>
                <w:sz w:val="24"/>
                <w:szCs w:val="24"/>
                <w:lang w:eastAsia="zh-CN"/>
              </w:rPr>
              <w:t>学生</w:t>
            </w:r>
          </w:p>
          <w:p>
            <w:pPr>
              <w:widowControl/>
              <w:jc w:val="center"/>
              <w:rPr>
                <w:rFonts w:ascii="宋体" w:hAnsi="宋体"/>
                <w:b/>
                <w:color w:val="FF0000"/>
                <w:kern w:val="0"/>
                <w:sz w:val="24"/>
                <w:szCs w:val="24"/>
              </w:rPr>
            </w:pPr>
            <w:r>
              <w:rPr>
                <w:rFonts w:hint="eastAsia" w:ascii="宋体" w:hAnsi="宋体"/>
                <w:b/>
                <w:color w:val="FF0000"/>
                <w:kern w:val="0"/>
                <w:sz w:val="24"/>
                <w:szCs w:val="24"/>
              </w:rPr>
              <w:t>多元</w:t>
            </w:r>
          </w:p>
          <w:p>
            <w:pPr>
              <w:widowControl/>
              <w:jc w:val="center"/>
              <w:rPr>
                <w:rFonts w:ascii="宋体" w:hAnsi="宋体"/>
                <w:b/>
                <w:color w:val="FF0000"/>
                <w:kern w:val="0"/>
                <w:sz w:val="24"/>
                <w:szCs w:val="24"/>
              </w:rPr>
            </w:pPr>
            <w:r>
              <w:rPr>
                <w:rFonts w:hint="eastAsia" w:ascii="宋体" w:hAnsi="宋体"/>
                <w:b/>
                <w:color w:val="FF0000"/>
                <w:kern w:val="0"/>
                <w:sz w:val="24"/>
                <w:szCs w:val="24"/>
              </w:rPr>
              <w:t>潜能</w:t>
            </w:r>
          </w:p>
          <w:p>
            <w:pPr>
              <w:widowControl/>
              <w:jc w:val="center"/>
              <w:rPr>
                <w:rFonts w:ascii="宋体" w:hAnsi="宋体"/>
                <w:b/>
                <w:kern w:val="0"/>
                <w:sz w:val="24"/>
                <w:szCs w:val="24"/>
              </w:rPr>
            </w:pPr>
            <w:r>
              <w:rPr>
                <w:rFonts w:hint="eastAsia" w:ascii="宋体" w:hAnsi="宋体"/>
                <w:b/>
                <w:kern w:val="0"/>
                <w:sz w:val="24"/>
                <w:szCs w:val="24"/>
              </w:rPr>
              <w:t>测评</w:t>
            </w:r>
          </w:p>
          <w:p>
            <w:pPr>
              <w:widowControl/>
              <w:jc w:val="center"/>
              <w:rPr>
                <w:rFonts w:ascii="黑体" w:hAnsi="黑体" w:eastAsia="黑体" w:cs="宋体"/>
                <w:b/>
                <w:kern w:val="0"/>
                <w:szCs w:val="21"/>
              </w:rPr>
            </w:pPr>
            <w:r>
              <w:rPr>
                <w:rFonts w:hint="eastAsia" w:ascii="宋体" w:hAnsi="宋体"/>
                <w:b/>
                <w:kern w:val="0"/>
                <w:sz w:val="24"/>
                <w:szCs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多元潜能综合测评子系统（包含九个测评维度）</w:t>
            </w:r>
          </w:p>
          <w:p>
            <w:pPr>
              <w:widowControl/>
              <w:ind w:firstLine="444" w:firstLineChars="200"/>
              <w:jc w:val="left"/>
              <w:rPr>
                <w:rFonts w:ascii="Calibri" w:hAnsi="Calibri"/>
                <w:bCs/>
                <w:kern w:val="0"/>
                <w:sz w:val="24"/>
                <w:szCs w:val="24"/>
              </w:rPr>
            </w:pPr>
            <w:r>
              <w:rPr>
                <w:rFonts w:ascii="Calibri" w:hAnsi="Calibri"/>
                <w:bCs/>
                <w:kern w:val="0"/>
                <w:sz w:val="24"/>
                <w:szCs w:val="24"/>
              </w:rPr>
              <w:t>1、多元心智潜能</w:t>
            </w:r>
            <w:r>
              <w:rPr>
                <w:rFonts w:hint="eastAsia" w:ascii="Calibri" w:hAnsi="Calibri"/>
                <w:bCs/>
                <w:kern w:val="0"/>
                <w:sz w:val="24"/>
                <w:szCs w:val="24"/>
              </w:rPr>
              <w:t>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w:t>
            </w:r>
            <w:r>
              <w:rPr>
                <w:rFonts w:ascii="Calibri" w:hAnsi="Calibri"/>
                <w:bCs/>
                <w:kern w:val="0"/>
                <w:sz w:val="24"/>
                <w:szCs w:val="24"/>
              </w:rPr>
              <w:t>逻辑思维潜能</w:t>
            </w:r>
            <w:r>
              <w:rPr>
                <w:rFonts w:hint="eastAsia" w:ascii="Calibri" w:hAnsi="Calibri"/>
                <w:bCs/>
                <w:kern w:val="0"/>
                <w:sz w:val="24"/>
                <w:szCs w:val="24"/>
              </w:rPr>
              <w:t>、</w:t>
            </w:r>
            <w:r>
              <w:rPr>
                <w:rFonts w:ascii="Calibri" w:hAnsi="Calibri"/>
                <w:bCs/>
                <w:kern w:val="0"/>
                <w:sz w:val="24"/>
                <w:szCs w:val="24"/>
              </w:rPr>
              <w:t>心理性格潜能</w:t>
            </w:r>
            <w:r>
              <w:rPr>
                <w:rFonts w:hint="eastAsia" w:ascii="Calibri" w:hAnsi="Calibri"/>
                <w:bCs/>
                <w:kern w:val="0"/>
                <w:sz w:val="24"/>
                <w:szCs w:val="24"/>
              </w:rPr>
              <w:t>、学习智商潜能测评维度</w:t>
            </w:r>
          </w:p>
          <w:p>
            <w:pPr>
              <w:widowControl/>
              <w:ind w:firstLine="444" w:firstLineChars="200"/>
              <w:jc w:val="left"/>
              <w:rPr>
                <w:rFonts w:ascii="Calibri" w:hAnsi="Calibri"/>
                <w:bCs/>
                <w:kern w:val="0"/>
                <w:sz w:val="24"/>
                <w:szCs w:val="24"/>
              </w:rPr>
            </w:pPr>
            <w:r>
              <w:rPr>
                <w:rFonts w:ascii="Calibri" w:hAnsi="Calibri"/>
                <w:bCs/>
                <w:kern w:val="0"/>
                <w:sz w:val="24"/>
                <w:szCs w:val="24"/>
              </w:rPr>
              <w:t>2、精神行为潜能</w:t>
            </w:r>
            <w:r>
              <w:rPr>
                <w:rFonts w:hint="eastAsia" w:ascii="Calibri" w:hAnsi="Calibri"/>
                <w:bCs/>
                <w:kern w:val="0"/>
                <w:sz w:val="24"/>
                <w:szCs w:val="24"/>
              </w:rPr>
              <w:t>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w:t>
            </w:r>
            <w:r>
              <w:rPr>
                <w:rFonts w:ascii="Calibri" w:hAnsi="Calibri"/>
                <w:bCs/>
                <w:kern w:val="0"/>
                <w:sz w:val="24"/>
                <w:szCs w:val="24"/>
              </w:rPr>
              <w:t>精神德商潜能</w:t>
            </w:r>
            <w:r>
              <w:rPr>
                <w:rFonts w:hint="eastAsia" w:ascii="Calibri" w:hAnsi="Calibri"/>
                <w:bCs/>
                <w:kern w:val="0"/>
                <w:sz w:val="24"/>
                <w:szCs w:val="24"/>
              </w:rPr>
              <w:t>、</w:t>
            </w:r>
            <w:r>
              <w:rPr>
                <w:rFonts w:ascii="Calibri" w:hAnsi="Calibri"/>
                <w:bCs/>
                <w:kern w:val="0"/>
                <w:sz w:val="24"/>
                <w:szCs w:val="24"/>
              </w:rPr>
              <w:t>行为素养潜能</w:t>
            </w:r>
            <w:r>
              <w:rPr>
                <w:rFonts w:hint="eastAsia" w:ascii="Calibri" w:hAnsi="Calibri"/>
                <w:bCs/>
                <w:kern w:val="0"/>
                <w:sz w:val="24"/>
                <w:szCs w:val="24"/>
              </w:rPr>
              <w:t>、</w:t>
            </w:r>
            <w:r>
              <w:rPr>
                <w:rFonts w:ascii="Calibri" w:hAnsi="Calibri"/>
                <w:bCs/>
                <w:kern w:val="0"/>
                <w:sz w:val="24"/>
                <w:szCs w:val="24"/>
              </w:rPr>
              <w:t>创新素养潜能</w:t>
            </w:r>
            <w:r>
              <w:rPr>
                <w:rFonts w:hint="eastAsia" w:ascii="Calibri" w:hAnsi="Calibri"/>
                <w:bCs/>
                <w:kern w:val="0"/>
                <w:sz w:val="24"/>
                <w:szCs w:val="24"/>
              </w:rPr>
              <w:t>测评维度</w:t>
            </w:r>
          </w:p>
          <w:p>
            <w:pPr>
              <w:widowControl/>
              <w:ind w:firstLine="444" w:firstLineChars="200"/>
              <w:jc w:val="left"/>
              <w:rPr>
                <w:rFonts w:ascii="Calibri" w:hAnsi="Calibri"/>
                <w:bCs/>
                <w:kern w:val="0"/>
                <w:sz w:val="24"/>
                <w:szCs w:val="24"/>
              </w:rPr>
            </w:pPr>
            <w:r>
              <w:rPr>
                <w:rFonts w:ascii="Calibri" w:hAnsi="Calibri"/>
                <w:bCs/>
                <w:kern w:val="0"/>
                <w:sz w:val="24"/>
                <w:szCs w:val="24"/>
              </w:rPr>
              <w:t>3、多元体智潜能</w:t>
            </w:r>
            <w:r>
              <w:rPr>
                <w:rFonts w:hint="eastAsia" w:ascii="Calibri" w:hAnsi="Calibri"/>
                <w:bCs/>
                <w:kern w:val="0"/>
                <w:sz w:val="24"/>
                <w:szCs w:val="24"/>
              </w:rPr>
              <w:t>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w:t>
            </w:r>
            <w:r>
              <w:rPr>
                <w:rFonts w:ascii="Calibri" w:hAnsi="Calibri"/>
                <w:bCs/>
                <w:kern w:val="0"/>
                <w:sz w:val="24"/>
                <w:szCs w:val="24"/>
              </w:rPr>
              <w:t>体觉素养潜能</w:t>
            </w:r>
            <w:r>
              <w:rPr>
                <w:rFonts w:hint="eastAsia" w:ascii="Calibri" w:hAnsi="Calibri"/>
                <w:bCs/>
                <w:kern w:val="0"/>
                <w:sz w:val="24"/>
                <w:szCs w:val="24"/>
              </w:rPr>
              <w:t>、</w:t>
            </w:r>
            <w:r>
              <w:rPr>
                <w:rFonts w:ascii="Calibri" w:hAnsi="Calibri"/>
                <w:bCs/>
                <w:kern w:val="0"/>
                <w:sz w:val="24"/>
                <w:szCs w:val="24"/>
              </w:rPr>
              <w:t>听觉素养潜能</w:t>
            </w:r>
            <w:r>
              <w:rPr>
                <w:rFonts w:hint="eastAsia" w:ascii="Calibri" w:hAnsi="Calibri"/>
                <w:bCs/>
                <w:kern w:val="0"/>
                <w:sz w:val="24"/>
                <w:szCs w:val="24"/>
              </w:rPr>
              <w:t>、</w:t>
            </w:r>
            <w:r>
              <w:rPr>
                <w:rFonts w:ascii="Calibri" w:hAnsi="Calibri"/>
                <w:bCs/>
                <w:kern w:val="0"/>
                <w:sz w:val="24"/>
                <w:szCs w:val="24"/>
              </w:rPr>
              <w:t>视觉素养潜能</w:t>
            </w:r>
            <w:r>
              <w:rPr>
                <w:rFonts w:hint="eastAsia" w:ascii="Calibri" w:hAnsi="Calibri"/>
                <w:bCs/>
                <w:kern w:val="0"/>
                <w:sz w:val="24"/>
                <w:szCs w:val="24"/>
              </w:rPr>
              <w:t>测评维度</w:t>
            </w:r>
          </w:p>
          <w:p>
            <w:pPr>
              <w:widowControl/>
              <w:jc w:val="left"/>
              <w:rPr>
                <w:rFonts w:ascii="宋体" w:hAnsi="宋体" w:eastAsia="宋体"/>
                <w:b/>
                <w:bCs/>
                <w:kern w:val="0"/>
                <w:sz w:val="24"/>
                <w:szCs w:val="24"/>
              </w:rPr>
            </w:pPr>
            <w:r>
              <w:rPr>
                <w:rFonts w:hint="eastAsia" w:ascii="宋体" w:hAnsi="宋体" w:eastAsia="宋体"/>
                <w:b/>
                <w:bCs/>
                <w:kern w:val="0"/>
                <w:sz w:val="24"/>
                <w:szCs w:val="24"/>
              </w:rPr>
              <w:t>（二）</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多元成长潜能专项测评子系统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1、逻辑思维潜能测评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2、心理性格潜能测评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3、学习智商潜能测评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4、精神德商潜能测评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5、行为素养潜能测评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6、创新素养潜能测评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7、体觉素养潜能测评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8、听觉素养潜能测评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9、视觉素养潜能测评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学习潜能综合测评子系统（包含九个测评维度）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1、学习心智潜能测评矩阵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包含学习思维潜能、学习心理潜能、学习智商潜能测评维度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2、学习行为潜能测评矩阵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包含学习精神潜能、学习能力潜能、创新实践潜能测评维度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3、学习方法潜能测评矩阵</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 xml:space="preserve">包含学习策略潜能、学习方法潜能、科学实验潜能测评维度 </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r>
              <w:rPr>
                <w:rFonts w:hint="eastAsia" w:ascii="黑体" w:hAnsi="黑体" w:eastAsia="黑体" w:cs="宋体"/>
                <w:b/>
                <w:kern w:val="0"/>
                <w:sz w:val="24"/>
                <w:szCs w:val="24"/>
                <w:lang w:val="en-US" w:eastAsia="zh-CN"/>
              </w:rPr>
              <w:t>五</w:t>
            </w:r>
            <w:r>
              <w:rPr>
                <w:rFonts w:hint="eastAsia" w:ascii="黑体" w:hAnsi="黑体" w:eastAsia="黑体" w:cs="宋体"/>
                <w:b/>
                <w:kern w:val="0"/>
                <w:sz w:val="24"/>
                <w:szCs w:val="24"/>
              </w:rPr>
              <w:t>、</w:t>
            </w:r>
          </w:p>
          <w:p>
            <w:pPr>
              <w:widowControl/>
              <w:jc w:val="center"/>
              <w:rPr>
                <w:rFonts w:hint="eastAsia" w:ascii="Calibri" w:hAnsi="Calibri"/>
                <w:b/>
                <w:kern w:val="0"/>
                <w:sz w:val="24"/>
                <w:szCs w:val="24"/>
                <w:lang w:eastAsia="zh-CN"/>
              </w:rPr>
            </w:pPr>
            <w:r>
              <w:rPr>
                <w:rFonts w:hint="eastAsia" w:ascii="Calibri" w:hAnsi="Calibri"/>
                <w:b/>
                <w:kern w:val="0"/>
                <w:sz w:val="24"/>
                <w:szCs w:val="24"/>
                <w:lang w:eastAsia="zh-CN"/>
              </w:rPr>
              <w:t>职业</w:t>
            </w:r>
          </w:p>
          <w:p>
            <w:pPr>
              <w:widowControl/>
              <w:jc w:val="center"/>
              <w:rPr>
                <w:rFonts w:hint="eastAsia" w:ascii="Calibri" w:hAnsi="Calibri"/>
                <w:b/>
                <w:kern w:val="0"/>
                <w:sz w:val="24"/>
                <w:szCs w:val="24"/>
                <w:lang w:eastAsia="zh-CN"/>
              </w:rPr>
            </w:pPr>
            <w:r>
              <w:rPr>
                <w:rFonts w:hint="eastAsia" w:ascii="Calibri" w:hAnsi="Calibri"/>
                <w:b/>
                <w:kern w:val="0"/>
                <w:sz w:val="24"/>
                <w:szCs w:val="24"/>
                <w:lang w:eastAsia="zh-CN"/>
              </w:rPr>
              <w:t>院校</w:t>
            </w:r>
          </w:p>
          <w:p>
            <w:pPr>
              <w:widowControl/>
              <w:jc w:val="center"/>
              <w:rPr>
                <w:rFonts w:hint="eastAsia" w:ascii="Calibri" w:hAnsi="Calibri" w:eastAsia="宋体"/>
                <w:b/>
                <w:kern w:val="0"/>
                <w:sz w:val="24"/>
                <w:szCs w:val="24"/>
                <w:lang w:eastAsia="zh-CN"/>
              </w:rPr>
            </w:pPr>
            <w:r>
              <w:rPr>
                <w:rFonts w:hint="eastAsia" w:ascii="Calibri" w:hAnsi="Calibri"/>
                <w:b/>
                <w:kern w:val="0"/>
                <w:sz w:val="24"/>
                <w:szCs w:val="24"/>
                <w:lang w:eastAsia="zh-CN"/>
              </w:rPr>
              <w:t>学生</w:t>
            </w:r>
          </w:p>
          <w:p>
            <w:pPr>
              <w:widowControl/>
              <w:jc w:val="center"/>
              <w:rPr>
                <w:rFonts w:ascii="Calibri" w:hAnsi="Calibri"/>
                <w:b/>
                <w:color w:val="FF0000"/>
                <w:kern w:val="0"/>
                <w:sz w:val="24"/>
                <w:szCs w:val="24"/>
              </w:rPr>
            </w:pPr>
            <w:r>
              <w:rPr>
                <w:rFonts w:hint="eastAsia" w:ascii="Calibri" w:hAnsi="Calibri"/>
                <w:b/>
                <w:color w:val="FF0000"/>
                <w:kern w:val="0"/>
                <w:sz w:val="24"/>
                <w:szCs w:val="24"/>
              </w:rPr>
              <w:t>综合</w:t>
            </w:r>
          </w:p>
          <w:p>
            <w:pPr>
              <w:widowControl/>
              <w:jc w:val="center"/>
              <w:rPr>
                <w:rFonts w:ascii="Calibri" w:hAnsi="Calibri"/>
                <w:b/>
                <w:color w:val="FF0000"/>
                <w:kern w:val="0"/>
                <w:sz w:val="24"/>
                <w:szCs w:val="24"/>
              </w:rPr>
            </w:pPr>
            <w:r>
              <w:rPr>
                <w:rFonts w:hint="eastAsia" w:ascii="Calibri" w:hAnsi="Calibri"/>
                <w:b/>
                <w:color w:val="FF0000"/>
                <w:kern w:val="0"/>
                <w:sz w:val="24"/>
                <w:szCs w:val="24"/>
              </w:rPr>
              <w:t>素质</w:t>
            </w:r>
          </w:p>
          <w:p>
            <w:pPr>
              <w:widowControl/>
              <w:jc w:val="center"/>
              <w:rPr>
                <w:rFonts w:ascii="Calibri" w:hAnsi="Calibri"/>
                <w:b/>
                <w:color w:val="FF0000"/>
                <w:kern w:val="0"/>
                <w:sz w:val="24"/>
                <w:szCs w:val="24"/>
              </w:rPr>
            </w:pPr>
            <w:r>
              <w:rPr>
                <w:rFonts w:hint="eastAsia" w:ascii="Calibri" w:hAnsi="Calibri"/>
                <w:b/>
                <w:color w:val="FF0000"/>
                <w:kern w:val="0"/>
                <w:sz w:val="24"/>
                <w:szCs w:val="24"/>
              </w:rPr>
              <w:t>评定</w:t>
            </w:r>
          </w:p>
          <w:p>
            <w:pPr>
              <w:widowControl/>
              <w:jc w:val="center"/>
              <w:rPr>
                <w:rFonts w:ascii="Calibri" w:hAnsi="Calibri"/>
                <w:b/>
                <w:color w:val="FF0000"/>
                <w:kern w:val="0"/>
                <w:sz w:val="24"/>
                <w:szCs w:val="24"/>
              </w:rPr>
            </w:pPr>
            <w:r>
              <w:rPr>
                <w:rFonts w:hint="eastAsia" w:ascii="Calibri" w:hAnsi="Calibri"/>
                <w:b/>
                <w:color w:val="FF0000"/>
                <w:kern w:val="0"/>
                <w:sz w:val="24"/>
                <w:szCs w:val="24"/>
              </w:rPr>
              <w:t>管理</w:t>
            </w:r>
          </w:p>
          <w:p>
            <w:pPr>
              <w:widowControl/>
              <w:jc w:val="center"/>
              <w:rPr>
                <w:rFonts w:ascii="Calibri" w:hAnsi="Calibri"/>
                <w:b/>
                <w:kern w:val="0"/>
                <w:sz w:val="24"/>
                <w:szCs w:val="24"/>
              </w:rPr>
            </w:pPr>
            <w:r>
              <w:rPr>
                <w:rFonts w:hint="eastAsia" w:ascii="Calibri" w:hAnsi="Calibri"/>
                <w:b/>
                <w:kern w:val="0"/>
                <w:sz w:val="24"/>
                <w:szCs w:val="24"/>
              </w:rPr>
              <w:t>系统</w:t>
            </w:r>
          </w:p>
          <w:p>
            <w:pPr>
              <w:widowControl/>
              <w:jc w:val="center"/>
              <w:rPr>
                <w:rFonts w:ascii="黑体" w:hAnsi="黑体" w:eastAsia="黑体" w:cs="宋体"/>
                <w:b/>
                <w:kern w:val="0"/>
                <w:sz w:val="24"/>
                <w:szCs w:val="22"/>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firstLineChars="200"/>
              <w:jc w:val="left"/>
              <w:rPr>
                <w:rFonts w:ascii="Calibri" w:hAnsi="Calibri"/>
                <w:bCs/>
                <w:kern w:val="0"/>
                <w:sz w:val="24"/>
                <w:szCs w:val="24"/>
              </w:rPr>
            </w:pPr>
            <w:r>
              <w:rPr>
                <w:rFonts w:hint="eastAsia" w:ascii="Calibri" w:hAnsi="Calibri"/>
                <w:bCs/>
                <w:kern w:val="0"/>
                <w:sz w:val="24"/>
                <w:szCs w:val="24"/>
                <w:lang w:eastAsia="zh-CN"/>
              </w:rPr>
              <w:t>职业院校学生</w:t>
            </w:r>
            <w:r>
              <w:rPr>
                <w:rFonts w:ascii="Calibri" w:hAnsi="Calibri"/>
                <w:bCs/>
                <w:kern w:val="0"/>
                <w:sz w:val="24"/>
                <w:szCs w:val="24"/>
              </w:rPr>
              <w:t>综合素质评定</w:t>
            </w:r>
            <w:r>
              <w:rPr>
                <w:rFonts w:hint="eastAsia" w:ascii="Calibri" w:hAnsi="Calibri"/>
                <w:bCs/>
                <w:kern w:val="0"/>
                <w:sz w:val="24"/>
                <w:szCs w:val="24"/>
              </w:rPr>
              <w:t>管理系统结合目前多所高校的综合素质评定实施细则，系统设定了五</w:t>
            </w:r>
            <w:r>
              <w:rPr>
                <w:rFonts w:ascii="Calibri" w:hAnsi="Calibri"/>
                <w:bCs/>
                <w:kern w:val="0"/>
                <w:sz w:val="24"/>
                <w:szCs w:val="24"/>
              </w:rPr>
              <w:t>个维度的评定</w:t>
            </w:r>
            <w:r>
              <w:rPr>
                <w:rFonts w:hint="eastAsia" w:ascii="Calibri" w:hAnsi="Calibri"/>
                <w:bCs/>
                <w:kern w:val="0"/>
                <w:sz w:val="24"/>
                <w:szCs w:val="24"/>
              </w:rPr>
              <w:t>体系，</w:t>
            </w:r>
            <w:r>
              <w:rPr>
                <w:rFonts w:ascii="Calibri" w:hAnsi="Calibri"/>
                <w:bCs/>
                <w:kern w:val="0"/>
                <w:sz w:val="24"/>
                <w:szCs w:val="24"/>
              </w:rPr>
              <w:t>包括：学业素质评定、品德素质评定、文体素质评定、能力素质评定和心理素质评定五个方面。</w:t>
            </w:r>
            <w:r>
              <w:rPr>
                <w:rFonts w:hint="eastAsia" w:ascii="Calibri" w:hAnsi="Calibri"/>
                <w:bCs/>
                <w:kern w:val="0"/>
                <w:sz w:val="24"/>
                <w:szCs w:val="24"/>
              </w:rPr>
              <w:t>高校可以根据学校学生综合素质评定的实际情况，在系统已有评定体系的基础上调整或自定义设置符合自身的评定体系，</w:t>
            </w:r>
            <w:r>
              <w:rPr>
                <w:rFonts w:ascii="Calibri" w:hAnsi="Calibri"/>
                <w:bCs/>
                <w:kern w:val="0"/>
                <w:sz w:val="24"/>
                <w:szCs w:val="24"/>
              </w:rPr>
              <w:t>实现对在校</w:t>
            </w:r>
            <w:r>
              <w:rPr>
                <w:rFonts w:hint="eastAsia" w:ascii="Calibri" w:hAnsi="Calibri"/>
                <w:bCs/>
                <w:kern w:val="0"/>
                <w:sz w:val="24"/>
                <w:szCs w:val="24"/>
                <w:lang w:eastAsia="zh-CN"/>
              </w:rPr>
              <w:t>职业院校学生</w:t>
            </w:r>
            <w:r>
              <w:rPr>
                <w:rFonts w:hint="eastAsia" w:ascii="Calibri" w:hAnsi="Calibri"/>
                <w:bCs/>
                <w:kern w:val="0"/>
                <w:sz w:val="24"/>
                <w:szCs w:val="24"/>
              </w:rPr>
              <w:t>素质评定</w:t>
            </w:r>
            <w:r>
              <w:rPr>
                <w:rFonts w:ascii="Calibri" w:hAnsi="Calibri"/>
                <w:bCs/>
                <w:kern w:val="0"/>
                <w:sz w:val="24"/>
                <w:szCs w:val="24"/>
              </w:rPr>
              <w:t>管理工作的正规化、制度化</w:t>
            </w:r>
            <w:r>
              <w:rPr>
                <w:rFonts w:hint="eastAsia" w:ascii="Calibri" w:hAnsi="Calibri"/>
                <w:bCs/>
                <w:kern w:val="0"/>
                <w:sz w:val="24"/>
                <w:szCs w:val="24"/>
              </w:rPr>
              <w:t>、</w:t>
            </w:r>
            <w:r>
              <w:rPr>
                <w:rFonts w:ascii="Calibri" w:hAnsi="Calibri"/>
                <w:bCs/>
                <w:kern w:val="0"/>
                <w:sz w:val="24"/>
                <w:szCs w:val="24"/>
              </w:rPr>
              <w:t>科学化</w:t>
            </w:r>
            <w:r>
              <w:rPr>
                <w:rFonts w:hint="eastAsia" w:ascii="Calibri" w:hAnsi="Calibri"/>
                <w:bCs/>
                <w:kern w:val="0"/>
                <w:sz w:val="24"/>
                <w:szCs w:val="24"/>
              </w:rPr>
              <w:t>与信息化。</w:t>
            </w:r>
            <w:r>
              <w:rPr>
                <w:rFonts w:ascii="Calibri" w:hAnsi="Calibri"/>
                <w:bCs/>
                <w:kern w:val="0"/>
                <w:sz w:val="24"/>
                <w:szCs w:val="24"/>
              </w:rPr>
              <w:t>具体功能子系统如下：</w:t>
            </w:r>
          </w:p>
          <w:p>
            <w:pPr>
              <w:widowControl/>
              <w:jc w:val="left"/>
              <w:rPr>
                <w:rFonts w:ascii="宋体" w:hAnsi="宋体" w:eastAsia="宋体"/>
                <w:b/>
                <w:bCs/>
                <w:kern w:val="0"/>
                <w:sz w:val="24"/>
                <w:szCs w:val="24"/>
              </w:rPr>
            </w:pPr>
            <w:r>
              <w:rPr>
                <w:rFonts w:hint="eastAsia" w:ascii="宋体" w:hAnsi="宋体" w:eastAsia="宋体"/>
                <w:b/>
                <w:bCs/>
                <w:kern w:val="0"/>
                <w:sz w:val="24"/>
                <w:szCs w:val="24"/>
              </w:rPr>
              <w:t>（一）素质评定指标管理子系统</w:t>
            </w:r>
          </w:p>
          <w:p>
            <w:pPr>
              <w:widowControl/>
              <w:ind w:firstLine="444" w:firstLineChars="200"/>
              <w:jc w:val="left"/>
              <w:rPr>
                <w:rFonts w:ascii="Calibri" w:hAnsi="Calibri"/>
                <w:bCs/>
                <w:kern w:val="0"/>
                <w:sz w:val="24"/>
                <w:szCs w:val="24"/>
              </w:rPr>
            </w:pPr>
            <w:bookmarkStart w:id="9" w:name="_Toc16627"/>
            <w:r>
              <w:rPr>
                <w:rFonts w:hint="eastAsia" w:ascii="Calibri" w:hAnsi="Calibri"/>
                <w:bCs/>
                <w:kern w:val="0"/>
                <w:sz w:val="24"/>
                <w:szCs w:val="24"/>
              </w:rPr>
              <w:t>1、一级指标管理</w:t>
            </w:r>
            <w:bookmarkEnd w:id="9"/>
          </w:p>
          <w:p>
            <w:pPr>
              <w:widowControl/>
              <w:ind w:firstLine="444" w:firstLineChars="200"/>
              <w:jc w:val="left"/>
              <w:rPr>
                <w:rFonts w:ascii="Calibri" w:hAnsi="Calibri"/>
                <w:bCs/>
                <w:kern w:val="0"/>
                <w:sz w:val="24"/>
                <w:szCs w:val="24"/>
              </w:rPr>
            </w:pPr>
            <w:bookmarkStart w:id="10" w:name="_Toc24900"/>
            <w:r>
              <w:rPr>
                <w:rFonts w:hint="eastAsia" w:ascii="Calibri" w:hAnsi="Calibri"/>
                <w:bCs/>
                <w:kern w:val="0"/>
                <w:sz w:val="24"/>
                <w:szCs w:val="24"/>
              </w:rPr>
              <w:t>2、一级指标评语</w:t>
            </w:r>
            <w:bookmarkEnd w:id="10"/>
          </w:p>
          <w:p>
            <w:pPr>
              <w:widowControl/>
              <w:ind w:firstLine="444" w:firstLineChars="200"/>
              <w:jc w:val="left"/>
              <w:rPr>
                <w:rFonts w:ascii="Calibri" w:hAnsi="Calibri"/>
                <w:bCs/>
                <w:kern w:val="0"/>
                <w:sz w:val="24"/>
                <w:szCs w:val="24"/>
              </w:rPr>
            </w:pPr>
            <w:bookmarkStart w:id="11" w:name="_Toc4325"/>
            <w:r>
              <w:rPr>
                <w:rFonts w:hint="eastAsia" w:ascii="Calibri" w:hAnsi="Calibri"/>
                <w:bCs/>
                <w:kern w:val="0"/>
                <w:sz w:val="24"/>
                <w:szCs w:val="24"/>
              </w:rPr>
              <w:t>3、二级指标管理</w:t>
            </w:r>
            <w:bookmarkEnd w:id="11"/>
          </w:p>
          <w:p>
            <w:pPr>
              <w:widowControl/>
              <w:ind w:firstLine="444" w:firstLineChars="200"/>
              <w:jc w:val="left"/>
              <w:rPr>
                <w:rFonts w:ascii="Calibri" w:hAnsi="Calibri"/>
                <w:bCs/>
                <w:kern w:val="0"/>
                <w:sz w:val="24"/>
                <w:szCs w:val="24"/>
              </w:rPr>
            </w:pPr>
            <w:bookmarkStart w:id="12" w:name="_Toc12921"/>
            <w:r>
              <w:rPr>
                <w:rFonts w:hint="eastAsia" w:ascii="Calibri" w:hAnsi="Calibri"/>
                <w:bCs/>
                <w:kern w:val="0"/>
                <w:sz w:val="24"/>
                <w:szCs w:val="24"/>
              </w:rPr>
              <w:t>4、评定内容管理</w:t>
            </w:r>
            <w:bookmarkEnd w:id="12"/>
          </w:p>
          <w:p>
            <w:pPr>
              <w:widowControl/>
              <w:ind w:firstLine="444" w:firstLineChars="200"/>
              <w:jc w:val="left"/>
              <w:rPr>
                <w:rFonts w:ascii="Calibri" w:hAnsi="Calibri"/>
                <w:bCs/>
                <w:kern w:val="0"/>
                <w:sz w:val="24"/>
                <w:szCs w:val="24"/>
              </w:rPr>
            </w:pPr>
            <w:bookmarkStart w:id="13" w:name="_Toc21958"/>
            <w:r>
              <w:rPr>
                <w:rFonts w:hint="eastAsia" w:ascii="Calibri" w:hAnsi="Calibri"/>
                <w:bCs/>
                <w:kern w:val="0"/>
                <w:sz w:val="24"/>
                <w:szCs w:val="24"/>
              </w:rPr>
              <w:t>5、评定模板管理</w:t>
            </w:r>
            <w:bookmarkEnd w:id="13"/>
          </w:p>
          <w:p>
            <w:pPr>
              <w:widowControl/>
              <w:jc w:val="left"/>
              <w:rPr>
                <w:rFonts w:ascii="宋体" w:hAnsi="宋体" w:eastAsia="宋体"/>
                <w:b/>
                <w:bCs/>
                <w:kern w:val="0"/>
                <w:sz w:val="24"/>
                <w:szCs w:val="24"/>
              </w:rPr>
            </w:pPr>
            <w:r>
              <w:rPr>
                <w:rFonts w:hint="eastAsia" w:ascii="宋体" w:hAnsi="宋体" w:eastAsia="宋体"/>
                <w:b/>
                <w:bCs/>
                <w:kern w:val="0"/>
                <w:sz w:val="24"/>
                <w:szCs w:val="24"/>
              </w:rPr>
              <w:t>（二）素质评定计划管理子系统</w:t>
            </w:r>
          </w:p>
          <w:p>
            <w:pPr>
              <w:widowControl/>
              <w:ind w:firstLine="444" w:firstLineChars="200"/>
              <w:jc w:val="left"/>
              <w:rPr>
                <w:rFonts w:ascii="Calibri" w:hAnsi="Calibri"/>
                <w:bCs/>
                <w:kern w:val="0"/>
                <w:sz w:val="24"/>
                <w:szCs w:val="24"/>
              </w:rPr>
            </w:pPr>
            <w:bookmarkStart w:id="14" w:name="_Toc26561"/>
            <w:r>
              <w:rPr>
                <w:rFonts w:hint="eastAsia" w:ascii="Calibri" w:hAnsi="Calibri"/>
                <w:bCs/>
                <w:kern w:val="0"/>
                <w:sz w:val="24"/>
                <w:szCs w:val="24"/>
              </w:rPr>
              <w:t>1、评定活动管理</w:t>
            </w:r>
            <w:bookmarkEnd w:id="14"/>
          </w:p>
          <w:p>
            <w:pPr>
              <w:widowControl/>
              <w:ind w:firstLine="444" w:firstLineChars="200"/>
              <w:jc w:val="left"/>
              <w:rPr>
                <w:rFonts w:ascii="Calibri" w:hAnsi="Calibri"/>
                <w:bCs/>
                <w:kern w:val="0"/>
                <w:sz w:val="24"/>
                <w:szCs w:val="24"/>
              </w:rPr>
            </w:pPr>
            <w:bookmarkStart w:id="15" w:name="_Toc15091"/>
            <w:r>
              <w:rPr>
                <w:rFonts w:hint="eastAsia" w:ascii="Calibri" w:hAnsi="Calibri"/>
                <w:bCs/>
                <w:kern w:val="0"/>
                <w:sz w:val="24"/>
                <w:szCs w:val="24"/>
              </w:rPr>
              <w:t>2、评定成绩审定</w:t>
            </w:r>
            <w:bookmarkEnd w:id="15"/>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综合素质评定子系统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lang w:eastAsia="zh-CN"/>
              </w:rPr>
              <w:t>职业院校学生</w:t>
            </w:r>
            <w:r>
              <w:rPr>
                <w:rFonts w:hint="eastAsia" w:ascii="Calibri" w:hAnsi="Calibri"/>
                <w:bCs/>
                <w:kern w:val="0"/>
                <w:sz w:val="24"/>
                <w:szCs w:val="24"/>
              </w:rPr>
              <w:t>综合素质评定专区展示了发布的学生综合素质评定活动，</w:t>
            </w:r>
            <w:r>
              <w:rPr>
                <w:rFonts w:ascii="Calibri" w:hAnsi="Calibri"/>
                <w:bCs/>
                <w:kern w:val="0"/>
                <w:sz w:val="24"/>
                <w:szCs w:val="24"/>
              </w:rPr>
              <w:t>评定人登录</w:t>
            </w:r>
            <w:r>
              <w:rPr>
                <w:rFonts w:hint="eastAsia" w:ascii="Calibri" w:hAnsi="Calibri"/>
                <w:bCs/>
                <w:kern w:val="0"/>
                <w:sz w:val="24"/>
                <w:szCs w:val="24"/>
              </w:rPr>
              <w:t>对</w:t>
            </w:r>
            <w:r>
              <w:rPr>
                <w:rFonts w:ascii="Calibri" w:hAnsi="Calibri"/>
                <w:bCs/>
                <w:kern w:val="0"/>
                <w:sz w:val="24"/>
                <w:szCs w:val="24"/>
              </w:rPr>
              <w:t>学生</w:t>
            </w:r>
            <w:r>
              <w:rPr>
                <w:rFonts w:hint="eastAsia" w:ascii="Calibri" w:hAnsi="Calibri"/>
                <w:bCs/>
                <w:kern w:val="0"/>
                <w:sz w:val="24"/>
                <w:szCs w:val="24"/>
              </w:rPr>
              <w:t>进行综合</w:t>
            </w:r>
            <w:r>
              <w:rPr>
                <w:rFonts w:ascii="Calibri" w:hAnsi="Calibri"/>
                <w:bCs/>
                <w:kern w:val="0"/>
                <w:sz w:val="24"/>
                <w:szCs w:val="24"/>
              </w:rPr>
              <w:t>素质</w:t>
            </w:r>
            <w:r>
              <w:rPr>
                <w:rFonts w:hint="eastAsia" w:ascii="Calibri" w:hAnsi="Calibri"/>
                <w:bCs/>
                <w:kern w:val="0"/>
                <w:sz w:val="24"/>
                <w:szCs w:val="24"/>
              </w:rPr>
              <w:t>评定</w:t>
            </w:r>
            <w:r>
              <w:rPr>
                <w:rFonts w:ascii="Calibri" w:hAnsi="Calibri"/>
                <w:bCs/>
                <w:kern w:val="0"/>
                <w:sz w:val="24"/>
                <w:szCs w:val="24"/>
              </w:rPr>
              <w:t>。</w:t>
            </w:r>
          </w:p>
          <w:p>
            <w:pPr>
              <w:widowControl/>
              <w:jc w:val="left"/>
              <w:rPr>
                <w:rFonts w:ascii="宋体" w:hAnsi="宋体" w:eastAsia="宋体"/>
                <w:b/>
                <w:bCs/>
                <w:kern w:val="0"/>
                <w:sz w:val="24"/>
                <w:szCs w:val="24"/>
              </w:rPr>
            </w:pPr>
            <w:r>
              <w:rPr>
                <w:rFonts w:hint="eastAsia" w:ascii="宋体" w:hAnsi="宋体" w:eastAsia="宋体"/>
                <w:b/>
                <w:bCs/>
                <w:kern w:val="0"/>
                <w:sz w:val="24"/>
                <w:szCs w:val="24"/>
              </w:rPr>
              <w:t>（四）素质评定统计管理子系统</w:t>
            </w:r>
          </w:p>
          <w:p>
            <w:pPr>
              <w:widowControl/>
              <w:ind w:firstLine="444" w:firstLineChars="200"/>
              <w:jc w:val="left"/>
              <w:rPr>
                <w:rFonts w:ascii="Calibri" w:hAnsi="Calibri"/>
                <w:bCs/>
                <w:kern w:val="0"/>
                <w:sz w:val="24"/>
                <w:szCs w:val="24"/>
              </w:rPr>
            </w:pPr>
            <w:bookmarkStart w:id="16" w:name="_Toc16559"/>
            <w:r>
              <w:rPr>
                <w:rFonts w:hint="eastAsia" w:ascii="Calibri" w:hAnsi="Calibri"/>
                <w:bCs/>
                <w:kern w:val="0"/>
                <w:sz w:val="24"/>
                <w:szCs w:val="24"/>
              </w:rPr>
              <w:t>1、评定成绩统计</w:t>
            </w:r>
            <w:bookmarkEnd w:id="16"/>
          </w:p>
          <w:p>
            <w:pPr>
              <w:widowControl/>
              <w:ind w:firstLine="444" w:firstLineChars="200"/>
              <w:jc w:val="left"/>
              <w:rPr>
                <w:rFonts w:ascii="Calibri" w:hAnsi="Calibri"/>
                <w:bCs/>
                <w:kern w:val="0"/>
                <w:sz w:val="24"/>
                <w:szCs w:val="24"/>
              </w:rPr>
            </w:pPr>
            <w:r>
              <w:rPr>
                <w:rFonts w:hint="eastAsia" w:ascii="Calibri" w:hAnsi="Calibri"/>
                <w:bCs/>
                <w:kern w:val="0"/>
                <w:sz w:val="24"/>
                <w:szCs w:val="24"/>
              </w:rPr>
              <w:t>2、综合素质评定报告</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3、综合素质评定档案</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4、综合素质群体报告</w:t>
            </w:r>
          </w:p>
          <w:p>
            <w:pPr>
              <w:widowControl/>
              <w:jc w:val="left"/>
              <w:rPr>
                <w:rFonts w:ascii="宋体" w:hAnsi="宋体" w:eastAsia="宋体"/>
                <w:b/>
                <w:bCs/>
                <w:kern w:val="0"/>
                <w:sz w:val="24"/>
                <w:szCs w:val="24"/>
              </w:rPr>
            </w:pPr>
            <w:r>
              <w:rPr>
                <w:rFonts w:hint="eastAsia" w:ascii="宋体" w:hAnsi="宋体" w:eastAsia="宋体"/>
                <w:b/>
                <w:bCs/>
                <w:kern w:val="0"/>
                <w:sz w:val="24"/>
                <w:szCs w:val="24"/>
              </w:rPr>
              <w:t>（五）素质总体评价管理子系统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总体评价是依据学生参测的</w:t>
            </w:r>
            <w:r>
              <w:rPr>
                <w:rFonts w:hint="eastAsia" w:ascii="Calibri" w:hAnsi="Calibri"/>
                <w:bCs/>
                <w:kern w:val="0"/>
                <w:sz w:val="24"/>
                <w:szCs w:val="24"/>
                <w:lang w:eastAsia="zh-CN"/>
              </w:rPr>
              <w:t>职业院校学生</w:t>
            </w:r>
            <w:r>
              <w:rPr>
                <w:rFonts w:hint="eastAsia" w:ascii="Calibri" w:hAnsi="Calibri"/>
                <w:bCs/>
                <w:kern w:val="0"/>
                <w:sz w:val="24"/>
                <w:szCs w:val="24"/>
              </w:rPr>
              <w:t>综合素质与能力综合测评与综合素质评定成绩及综合权重生成学生的综合素质总体评价报告。</w:t>
            </w:r>
          </w:p>
          <w:p>
            <w:pPr>
              <w:widowControl/>
              <w:ind w:firstLine="444" w:firstLineChars="200"/>
              <w:jc w:val="left"/>
              <w:rPr>
                <w:rFonts w:ascii="Calibri" w:hAnsi="Calibri"/>
                <w:bCs/>
                <w:kern w:val="0"/>
                <w:sz w:val="24"/>
                <w:szCs w:val="24"/>
              </w:rPr>
            </w:pPr>
            <w:bookmarkStart w:id="17" w:name="_Toc11986"/>
            <w:r>
              <w:rPr>
                <w:rFonts w:hint="eastAsia" w:ascii="Calibri" w:hAnsi="Calibri"/>
                <w:bCs/>
                <w:kern w:val="0"/>
                <w:sz w:val="24"/>
                <w:szCs w:val="24"/>
              </w:rPr>
              <w:t>1、综合权重设置</w:t>
            </w:r>
            <w:bookmarkEnd w:id="17"/>
          </w:p>
          <w:p>
            <w:pPr>
              <w:widowControl/>
              <w:ind w:firstLine="444" w:firstLineChars="200"/>
              <w:jc w:val="left"/>
              <w:rPr>
                <w:rFonts w:ascii="Calibri" w:hAnsi="Calibri"/>
                <w:bCs/>
                <w:kern w:val="0"/>
                <w:sz w:val="24"/>
                <w:szCs w:val="24"/>
              </w:rPr>
            </w:pPr>
            <w:bookmarkStart w:id="18" w:name="_Toc18850"/>
            <w:r>
              <w:rPr>
                <w:rFonts w:hint="eastAsia" w:ascii="Calibri" w:hAnsi="Calibri"/>
                <w:bCs/>
                <w:kern w:val="0"/>
                <w:sz w:val="24"/>
                <w:szCs w:val="24"/>
              </w:rPr>
              <w:t>2、综合成绩生成</w:t>
            </w:r>
            <w:bookmarkEnd w:id="18"/>
          </w:p>
          <w:p>
            <w:pPr>
              <w:widowControl/>
              <w:ind w:firstLine="444" w:firstLineChars="200"/>
              <w:jc w:val="left"/>
              <w:rPr>
                <w:rFonts w:ascii="Calibri" w:hAnsi="Calibri"/>
                <w:bCs/>
                <w:kern w:val="0"/>
                <w:sz w:val="24"/>
                <w:szCs w:val="24"/>
              </w:rPr>
            </w:pPr>
            <w:r>
              <w:rPr>
                <w:rFonts w:hint="eastAsia" w:ascii="Calibri" w:hAnsi="Calibri"/>
                <w:bCs/>
                <w:kern w:val="0"/>
                <w:sz w:val="24"/>
                <w:szCs w:val="24"/>
              </w:rPr>
              <w:t>3、总体评价报告</w:t>
            </w:r>
          </w:p>
          <w:p>
            <w:pPr>
              <w:widowControl/>
              <w:ind w:left="384" w:leftChars="200"/>
              <w:jc w:val="left"/>
              <w:rPr>
                <w:rFonts w:ascii="Calibri" w:hAnsi="Calibri" w:cs="Times New Roman"/>
                <w:kern w:val="0"/>
                <w:szCs w:val="22"/>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lang w:val="en-US" w:eastAsia="zh-CN"/>
              </w:rPr>
              <w:t>六</w:t>
            </w:r>
            <w:r>
              <w:rPr>
                <w:rFonts w:hint="eastAsia" w:ascii="宋体" w:hAnsi="宋体"/>
                <w:b/>
                <w:kern w:val="0"/>
                <w:sz w:val="24"/>
                <w:szCs w:val="24"/>
              </w:rPr>
              <w:t>、</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职业</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院校</w:t>
            </w:r>
          </w:p>
          <w:p>
            <w:pPr>
              <w:widowControl/>
              <w:jc w:val="center"/>
              <w:rPr>
                <w:rFonts w:hint="eastAsia" w:ascii="宋体" w:hAnsi="宋体" w:eastAsia="宋体"/>
                <w:b/>
                <w:kern w:val="0"/>
                <w:sz w:val="24"/>
                <w:szCs w:val="24"/>
                <w:lang w:eastAsia="zh-CN"/>
              </w:rPr>
            </w:pPr>
            <w:r>
              <w:rPr>
                <w:rFonts w:hint="eastAsia" w:ascii="宋体" w:hAnsi="宋体"/>
                <w:b/>
                <w:kern w:val="0"/>
                <w:sz w:val="24"/>
                <w:szCs w:val="24"/>
                <w:lang w:eastAsia="zh-CN"/>
              </w:rPr>
              <w:t>学生</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心理</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素质</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与</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人格</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行为</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发展</w:t>
            </w:r>
          </w:p>
          <w:p>
            <w:pPr>
              <w:widowControl/>
              <w:jc w:val="center"/>
              <w:rPr>
                <w:rFonts w:ascii="Calibri" w:hAnsi="Calibri"/>
                <w:b/>
                <w:bCs/>
                <w:color w:val="FF0000"/>
                <w:kern w:val="0"/>
                <w:sz w:val="24"/>
                <w:szCs w:val="24"/>
                <w:lang w:val="zh-CN"/>
              </w:rPr>
            </w:pPr>
            <w:r>
              <w:rPr>
                <w:rFonts w:hint="eastAsia" w:ascii="Calibri" w:hAnsi="Calibri"/>
                <w:b/>
                <w:bCs/>
                <w:color w:val="FF0000"/>
                <w:kern w:val="0"/>
                <w:sz w:val="24"/>
                <w:szCs w:val="24"/>
                <w:lang w:val="zh-CN"/>
              </w:rPr>
              <w:t>能力</w:t>
            </w:r>
          </w:p>
          <w:p>
            <w:pPr>
              <w:widowControl/>
              <w:jc w:val="center"/>
              <w:rPr>
                <w:rFonts w:ascii="Calibri" w:hAnsi="Calibri"/>
                <w:b/>
                <w:bCs/>
                <w:kern w:val="0"/>
                <w:sz w:val="24"/>
                <w:szCs w:val="24"/>
                <w:lang w:val="zh-CN"/>
              </w:rPr>
            </w:pPr>
            <w:r>
              <w:rPr>
                <w:rFonts w:hint="eastAsia" w:ascii="Calibri" w:hAnsi="Calibri"/>
                <w:b/>
                <w:bCs/>
                <w:kern w:val="0"/>
                <w:sz w:val="24"/>
                <w:szCs w:val="24"/>
                <w:lang w:val="zh-CN"/>
              </w:rPr>
              <w:t>测评</w:t>
            </w:r>
          </w:p>
          <w:p>
            <w:pPr>
              <w:widowControl/>
              <w:jc w:val="center"/>
              <w:rPr>
                <w:rFonts w:ascii="宋体" w:hAnsi="宋体"/>
                <w:b/>
                <w:kern w:val="0"/>
                <w:szCs w:val="22"/>
              </w:rPr>
            </w:pPr>
            <w:r>
              <w:rPr>
                <w:rFonts w:hint="eastAsia" w:ascii="Calibri" w:hAnsi="Calibri"/>
                <w:b/>
                <w:bCs/>
                <w:kern w:val="0"/>
                <w:sz w:val="24"/>
                <w:szCs w:val="24"/>
                <w:lang w:val="zh-CN"/>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心理素质综合测评子系统</w:t>
            </w:r>
          </w:p>
          <w:p>
            <w:pPr>
              <w:widowControl/>
              <w:jc w:val="left"/>
              <w:rPr>
                <w:rFonts w:ascii="宋体" w:hAnsi="宋体" w:eastAsia="宋体"/>
                <w:b/>
                <w:bCs/>
                <w:kern w:val="0"/>
                <w:sz w:val="24"/>
                <w:szCs w:val="24"/>
              </w:rPr>
            </w:pPr>
            <w:r>
              <w:rPr>
                <w:rFonts w:hint="eastAsia" w:ascii="宋体" w:hAnsi="宋体" w:eastAsia="宋体"/>
                <w:b/>
                <w:bCs/>
                <w:kern w:val="0"/>
                <w:sz w:val="24"/>
                <w:szCs w:val="24"/>
              </w:rPr>
              <w:t>（二）</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 xml:space="preserve">心理素质专项测评子系统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1、应对压力方式量表（CSQ）</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2、情绪稳定力测量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3、正性情绪测量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4、心理适应性测量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5、内在精神量表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6、成就动机量表（AMS）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7、心理承受与调节能力测评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8、心理特征专项测评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9、惧怕否定评价量表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10、逆反心理测量</w:t>
            </w:r>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 xml:space="preserve">人格特质与智力专项测评子系统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1、卡特尔16PF人格测评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2、艾森克人格（EPQ）测评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3、大五人格测评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4、国际标准情商测评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5、比奈-西蒙智力测评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6、身心健康量表（PHS）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7、人格障碍筛查问卷（PDQC）</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8、爱德华个性偏好量表（EPPS）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9、A型行为类型问卷（TABP）</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10、DISC性格测试</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11、创新意识思维能力量表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12、思维能力测试</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13、智商测量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14、EQ情商测量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15、AQ逆商测量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16、实用气质专项测评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17、学生自信心量表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18、心理年龄测试量表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19、标准推理能力测验</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20、个人性格倾向测试专项测评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21、意志力测验</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22、自我控制力测量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23、高级推理能力测验</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24、人际信任量表</w:t>
            </w:r>
          </w:p>
          <w:p>
            <w:pPr>
              <w:widowControl/>
              <w:jc w:val="left"/>
              <w:rPr>
                <w:rFonts w:ascii="宋体" w:hAnsi="宋体" w:eastAsia="宋体"/>
                <w:b/>
                <w:bCs/>
                <w:kern w:val="0"/>
                <w:sz w:val="24"/>
                <w:szCs w:val="24"/>
              </w:rPr>
            </w:pPr>
            <w:r>
              <w:rPr>
                <w:rFonts w:hint="eastAsia" w:ascii="宋体" w:hAnsi="宋体" w:eastAsia="宋体"/>
                <w:b/>
                <w:bCs/>
                <w:kern w:val="0"/>
                <w:sz w:val="24"/>
                <w:szCs w:val="24"/>
              </w:rPr>
              <w:t>（四）</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 xml:space="preserve">行为能力专项测评子系统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1、行为风格专项测评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2、行为能力专项测评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3、价值观专项测评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4、行为反思量表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5、自我灵活性量表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6、行为特征专项测评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7、自我表露量表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8、自主性量表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9、自我经验和谐性量表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10、自我评价量表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11、学生情感支持量表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12、学生独立性测量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13、想象力测量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14、亲和力测量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15、学生主动交往测量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16、控制力测量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17、学生自信心量表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18、包容力测量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19、自卑感量表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20、好奇性测量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21、意识内化测量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22、影响力测量</w:t>
            </w:r>
          </w:p>
          <w:p>
            <w:pPr>
              <w:widowControl/>
              <w:jc w:val="left"/>
              <w:rPr>
                <w:rFonts w:ascii="宋体" w:hAnsi="宋体" w:eastAsia="宋体"/>
                <w:b/>
                <w:bCs/>
                <w:kern w:val="0"/>
                <w:sz w:val="24"/>
                <w:szCs w:val="24"/>
              </w:rPr>
            </w:pPr>
            <w:r>
              <w:rPr>
                <w:rFonts w:hint="eastAsia" w:ascii="宋体" w:hAnsi="宋体" w:eastAsia="宋体"/>
                <w:b/>
                <w:bCs/>
                <w:kern w:val="0"/>
                <w:sz w:val="24"/>
                <w:szCs w:val="24"/>
              </w:rPr>
              <w:t>（五）</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 xml:space="preserve">个人发展与社会适应能力测评子系统 </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1、社会支持评定量表（SSRS）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2、人际信任量表（ITS）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3、霍兰德职业倾向测评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4、MBTI职业性格测评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5、领悟社会支持量表（PSSS）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6、防御方式问卷（DSQ）</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7、社交回避及苦恼量表（SAD）</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8、社会功能缺陷筛选量表（SDSS）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9、社会适应性自评问卷</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10、责任感测评量表（RS）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11、自尊量表（SES）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12、容纳他人量表（AO）</w:t>
            </w:r>
          </w:p>
          <w:p>
            <w:pPr>
              <w:widowControl/>
              <w:jc w:val="left"/>
              <w:rPr>
                <w:rFonts w:ascii="Calibri" w:hAnsi="Calibri"/>
                <w:b/>
                <w:bCs/>
                <w:kern w:val="0"/>
                <w:szCs w:val="22"/>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lang w:val="en-US" w:eastAsia="zh-CN"/>
              </w:rPr>
              <w:t>七</w:t>
            </w:r>
            <w:r>
              <w:rPr>
                <w:rFonts w:hint="eastAsia" w:ascii="宋体" w:hAnsi="宋体"/>
                <w:b/>
                <w:kern w:val="0"/>
                <w:sz w:val="24"/>
                <w:szCs w:val="24"/>
              </w:rPr>
              <w:t>、</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职业</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院校</w:t>
            </w:r>
          </w:p>
          <w:p>
            <w:pPr>
              <w:widowControl/>
              <w:jc w:val="center"/>
              <w:rPr>
                <w:rFonts w:hint="eastAsia" w:ascii="宋体" w:hAnsi="宋体" w:eastAsia="宋体"/>
                <w:b/>
                <w:kern w:val="0"/>
                <w:sz w:val="24"/>
                <w:szCs w:val="24"/>
                <w:lang w:eastAsia="zh-CN"/>
              </w:rPr>
            </w:pPr>
            <w:r>
              <w:rPr>
                <w:rFonts w:hint="eastAsia" w:ascii="宋体" w:hAnsi="宋体"/>
                <w:b/>
                <w:kern w:val="0"/>
                <w:sz w:val="24"/>
                <w:szCs w:val="24"/>
                <w:lang w:eastAsia="zh-CN"/>
              </w:rPr>
              <w:t>学生</w:t>
            </w:r>
          </w:p>
          <w:p>
            <w:pPr>
              <w:widowControl/>
              <w:jc w:val="center"/>
              <w:rPr>
                <w:rFonts w:ascii="宋体" w:hAnsi="宋体"/>
                <w:b/>
                <w:color w:val="FF0000"/>
                <w:kern w:val="0"/>
                <w:sz w:val="24"/>
                <w:szCs w:val="24"/>
              </w:rPr>
            </w:pPr>
            <w:r>
              <w:rPr>
                <w:rFonts w:hint="eastAsia" w:ascii="宋体" w:hAnsi="宋体"/>
                <w:b/>
                <w:color w:val="FF0000"/>
                <w:kern w:val="0"/>
                <w:sz w:val="24"/>
                <w:szCs w:val="24"/>
              </w:rPr>
              <w:t>身心</w:t>
            </w:r>
          </w:p>
          <w:p>
            <w:pPr>
              <w:widowControl/>
              <w:jc w:val="center"/>
              <w:rPr>
                <w:rFonts w:ascii="宋体" w:hAnsi="宋体"/>
                <w:b/>
                <w:color w:val="FF0000"/>
                <w:kern w:val="0"/>
                <w:sz w:val="24"/>
                <w:szCs w:val="24"/>
              </w:rPr>
            </w:pPr>
            <w:r>
              <w:rPr>
                <w:rFonts w:hint="eastAsia" w:ascii="宋体" w:hAnsi="宋体"/>
                <w:b/>
                <w:color w:val="FF0000"/>
                <w:kern w:val="0"/>
                <w:sz w:val="24"/>
                <w:szCs w:val="24"/>
              </w:rPr>
              <w:t>健康</w:t>
            </w:r>
          </w:p>
          <w:p>
            <w:pPr>
              <w:widowControl/>
              <w:jc w:val="center"/>
              <w:rPr>
                <w:rFonts w:ascii="宋体" w:hAnsi="宋体"/>
                <w:b/>
                <w:color w:val="FF0000"/>
                <w:kern w:val="0"/>
                <w:sz w:val="24"/>
                <w:szCs w:val="24"/>
              </w:rPr>
            </w:pPr>
            <w:r>
              <w:rPr>
                <w:rFonts w:hint="eastAsia" w:ascii="宋体" w:hAnsi="宋体"/>
                <w:b/>
                <w:color w:val="FF0000"/>
                <w:kern w:val="0"/>
                <w:sz w:val="24"/>
                <w:szCs w:val="24"/>
              </w:rPr>
              <w:t>与</w:t>
            </w:r>
          </w:p>
          <w:p>
            <w:pPr>
              <w:widowControl/>
              <w:jc w:val="center"/>
              <w:rPr>
                <w:rFonts w:ascii="宋体" w:hAnsi="宋体"/>
                <w:b/>
                <w:color w:val="FF0000"/>
                <w:kern w:val="0"/>
                <w:sz w:val="24"/>
                <w:szCs w:val="24"/>
              </w:rPr>
            </w:pPr>
            <w:r>
              <w:rPr>
                <w:rFonts w:hint="eastAsia" w:ascii="宋体" w:hAnsi="宋体"/>
                <w:b/>
                <w:color w:val="FF0000"/>
                <w:kern w:val="0"/>
                <w:sz w:val="24"/>
                <w:szCs w:val="24"/>
              </w:rPr>
              <w:t>生存</w:t>
            </w:r>
          </w:p>
          <w:p>
            <w:pPr>
              <w:widowControl/>
              <w:jc w:val="center"/>
              <w:rPr>
                <w:rFonts w:ascii="宋体" w:hAnsi="宋体"/>
                <w:b/>
                <w:color w:val="FF0000"/>
                <w:kern w:val="0"/>
                <w:sz w:val="24"/>
                <w:szCs w:val="24"/>
              </w:rPr>
            </w:pPr>
            <w:r>
              <w:rPr>
                <w:rFonts w:hint="eastAsia" w:ascii="宋体" w:hAnsi="宋体"/>
                <w:b/>
                <w:color w:val="FF0000"/>
                <w:kern w:val="0"/>
                <w:sz w:val="24"/>
                <w:szCs w:val="24"/>
              </w:rPr>
              <w:t>质量</w:t>
            </w:r>
          </w:p>
          <w:p>
            <w:pPr>
              <w:widowControl/>
              <w:jc w:val="center"/>
              <w:rPr>
                <w:rFonts w:ascii="宋体" w:hAnsi="宋体"/>
                <w:b/>
                <w:kern w:val="0"/>
                <w:sz w:val="24"/>
                <w:szCs w:val="24"/>
              </w:rPr>
            </w:pPr>
            <w:r>
              <w:rPr>
                <w:rFonts w:hint="eastAsia" w:ascii="宋体" w:hAnsi="宋体"/>
                <w:b/>
                <w:color w:val="FF0000"/>
                <w:kern w:val="0"/>
                <w:sz w:val="24"/>
                <w:szCs w:val="24"/>
              </w:rPr>
              <w:t>环境</w:t>
            </w:r>
          </w:p>
          <w:p>
            <w:pPr>
              <w:widowControl/>
              <w:jc w:val="center"/>
              <w:rPr>
                <w:rFonts w:ascii="宋体" w:hAnsi="宋体"/>
                <w:b/>
                <w:kern w:val="0"/>
                <w:sz w:val="24"/>
                <w:szCs w:val="24"/>
              </w:rPr>
            </w:pPr>
            <w:r>
              <w:rPr>
                <w:rFonts w:hint="eastAsia" w:ascii="宋体" w:hAnsi="宋体"/>
                <w:b/>
                <w:kern w:val="0"/>
                <w:sz w:val="24"/>
                <w:szCs w:val="24"/>
              </w:rPr>
              <w:t>测评</w:t>
            </w:r>
          </w:p>
          <w:p>
            <w:pPr>
              <w:widowControl/>
              <w:jc w:val="center"/>
              <w:rPr>
                <w:rFonts w:ascii="宋体" w:hAnsi="宋体"/>
                <w:b/>
                <w:kern w:val="0"/>
                <w:sz w:val="24"/>
                <w:szCs w:val="24"/>
              </w:rPr>
            </w:pPr>
            <w:r>
              <w:rPr>
                <w:rFonts w:hint="eastAsia" w:ascii="宋体" w:hAnsi="宋体"/>
                <w:b/>
                <w:kern w:val="0"/>
                <w:sz w:val="24"/>
                <w:szCs w:val="24"/>
              </w:rPr>
              <w:t>系统</w:t>
            </w:r>
          </w:p>
          <w:p>
            <w:pPr>
              <w:widowControl/>
              <w:jc w:val="center"/>
              <w:rPr>
                <w:rFonts w:ascii="黑体" w:hAnsi="黑体" w:eastAsia="黑体" w:cs="宋体"/>
                <w:b/>
                <w:kern w:val="0"/>
                <w:sz w:val="24"/>
                <w:szCs w:val="22"/>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身心健康与生活环境测评子系统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1、心理健康自我评价</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2、运动技能测量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3、身体素质测量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4、家庭温和指数测量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5、生活健康指数测量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6、生活质量综合评定量表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7、WHOQOL生存质量测定量表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8、LSR生活满意度指数</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9、GWB总体幸福感量表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10、自我效能感测评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（二）家庭环境专项测评子系统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1、家长自我经验和谐性量表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2、家庭亲密度测量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3、家长对孩子的了解程度测量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4、理想家庭教育环境测评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5、父母对孩子成长的发展定位测评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6、孩子对您的依赖度测量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7、父母对孩子学习成长影响指数测评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8、家长焦虑症诊断</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9、父母教养方式量表</w:t>
            </w:r>
          </w:p>
          <w:p>
            <w:pPr>
              <w:widowControl/>
              <w:jc w:val="left"/>
              <w:rPr>
                <w:rFonts w:ascii="宋体" w:hAnsi="宋体" w:eastAsia="宋体"/>
                <w:b/>
                <w:bCs/>
                <w:kern w:val="0"/>
                <w:sz w:val="24"/>
                <w:szCs w:val="24"/>
              </w:rPr>
            </w:pPr>
            <w:r>
              <w:rPr>
                <w:rFonts w:hint="eastAsia" w:ascii="宋体" w:hAnsi="宋体" w:eastAsia="宋体"/>
                <w:b/>
                <w:bCs/>
                <w:kern w:val="0"/>
                <w:sz w:val="24"/>
                <w:szCs w:val="24"/>
              </w:rPr>
              <w:t>（三）家庭和谐关系专项测评子系统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1、家庭组合适应性测评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2、家庭成就感测量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3、生活满意度专项测评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4、现实感测量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5、幸福感指数专项测评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6、家庭和谐度专项测评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7、亲子关系融洽度测量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8、睡眠质量专项测评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（四）</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生存质量评定子系统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1、身体素能测评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2、匹兹堡睡眠质量指数（PSQI）</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3、亚健康状况自我检测</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4、精力充沛度诊证测评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5、青少年生活事件量表（ASLEC）</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6、SF-36生活质量量表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7、心理健康症状自评量表（SCL-90）</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8、生命质量量表（TDL）</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9、生存质量量表（LQS）</w:t>
            </w:r>
          </w:p>
          <w:p>
            <w:pPr>
              <w:widowControl/>
              <w:ind w:firstLine="444" w:firstLineChars="200"/>
              <w:jc w:val="left"/>
              <w:rPr>
                <w:rFonts w:ascii="Calibri" w:hAnsi="Calibri" w:cs="Times New Roman"/>
                <w:kern w:val="0"/>
                <w:szCs w:val="22"/>
              </w:rPr>
            </w:pPr>
            <w:r>
              <w:rPr>
                <w:rFonts w:hint="eastAsia" w:ascii="Calibri" w:hAnsi="Calibri"/>
                <w:bCs/>
                <w:kern w:val="0"/>
                <w:sz w:val="24"/>
                <w:szCs w:val="24"/>
              </w:rPr>
              <w:t>10、疲劳评定量表（FS-40）</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lang w:val="en-US" w:eastAsia="zh-CN"/>
              </w:rPr>
              <w:t>八</w:t>
            </w:r>
            <w:r>
              <w:rPr>
                <w:rFonts w:hint="eastAsia" w:ascii="宋体" w:hAnsi="宋体"/>
                <w:b/>
                <w:kern w:val="0"/>
                <w:sz w:val="24"/>
                <w:szCs w:val="24"/>
              </w:rPr>
              <w:t>、</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职业</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院校</w:t>
            </w:r>
          </w:p>
          <w:p>
            <w:pPr>
              <w:widowControl/>
              <w:jc w:val="center"/>
              <w:rPr>
                <w:rFonts w:hint="eastAsia" w:ascii="宋体" w:hAnsi="宋体" w:eastAsia="宋体"/>
                <w:b/>
                <w:kern w:val="0"/>
                <w:sz w:val="24"/>
                <w:szCs w:val="24"/>
                <w:lang w:eastAsia="zh-CN"/>
              </w:rPr>
            </w:pPr>
            <w:r>
              <w:rPr>
                <w:rFonts w:hint="eastAsia" w:ascii="宋体" w:hAnsi="宋体"/>
                <w:b/>
                <w:kern w:val="0"/>
                <w:sz w:val="24"/>
                <w:szCs w:val="24"/>
                <w:lang w:eastAsia="zh-CN"/>
              </w:rPr>
              <w:t>学生</w:t>
            </w:r>
          </w:p>
          <w:p>
            <w:pPr>
              <w:widowControl/>
              <w:jc w:val="center"/>
              <w:rPr>
                <w:rFonts w:ascii="宋体" w:hAnsi="宋体"/>
                <w:b/>
                <w:color w:val="FF0000"/>
                <w:kern w:val="0"/>
                <w:sz w:val="24"/>
                <w:szCs w:val="24"/>
              </w:rPr>
            </w:pPr>
            <w:r>
              <w:rPr>
                <w:rFonts w:hint="eastAsia" w:ascii="宋体" w:hAnsi="宋体"/>
                <w:b/>
                <w:color w:val="FF0000"/>
                <w:kern w:val="0"/>
                <w:sz w:val="24"/>
                <w:szCs w:val="24"/>
              </w:rPr>
              <w:t>心理</w:t>
            </w:r>
          </w:p>
          <w:p>
            <w:pPr>
              <w:widowControl/>
              <w:jc w:val="center"/>
              <w:rPr>
                <w:rFonts w:ascii="宋体" w:hAnsi="宋体"/>
                <w:b/>
                <w:color w:val="FF0000"/>
                <w:kern w:val="0"/>
                <w:sz w:val="24"/>
                <w:szCs w:val="24"/>
              </w:rPr>
            </w:pPr>
            <w:r>
              <w:rPr>
                <w:rFonts w:hint="eastAsia" w:ascii="宋体" w:hAnsi="宋体"/>
                <w:b/>
                <w:color w:val="FF0000"/>
                <w:kern w:val="0"/>
                <w:sz w:val="24"/>
                <w:szCs w:val="24"/>
              </w:rPr>
              <w:t>健康</w:t>
            </w:r>
          </w:p>
          <w:p>
            <w:pPr>
              <w:widowControl/>
              <w:jc w:val="center"/>
              <w:rPr>
                <w:rFonts w:ascii="宋体" w:hAnsi="宋体"/>
                <w:b/>
                <w:color w:val="FF0000"/>
                <w:kern w:val="0"/>
                <w:sz w:val="24"/>
                <w:szCs w:val="24"/>
              </w:rPr>
            </w:pPr>
            <w:r>
              <w:rPr>
                <w:rFonts w:hint="eastAsia" w:ascii="宋体" w:hAnsi="宋体"/>
                <w:b/>
                <w:color w:val="FF0000"/>
                <w:kern w:val="0"/>
                <w:sz w:val="24"/>
                <w:szCs w:val="24"/>
              </w:rPr>
              <w:t>评定</w:t>
            </w:r>
          </w:p>
          <w:p>
            <w:pPr>
              <w:widowControl/>
              <w:jc w:val="center"/>
              <w:rPr>
                <w:rFonts w:ascii="黑体" w:hAnsi="黑体" w:eastAsia="黑体" w:cs="宋体"/>
                <w:b/>
                <w:kern w:val="0"/>
                <w:szCs w:val="21"/>
              </w:rPr>
            </w:pPr>
            <w:r>
              <w:rPr>
                <w:rFonts w:hint="eastAsia" w:ascii="宋体" w:hAnsi="宋体"/>
                <w:b/>
                <w:kern w:val="0"/>
                <w:sz w:val="24"/>
                <w:szCs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心理亚健康综合测评子系统</w:t>
            </w:r>
          </w:p>
          <w:p>
            <w:pPr>
              <w:widowControl/>
              <w:jc w:val="left"/>
              <w:rPr>
                <w:rFonts w:ascii="宋体" w:hAnsi="宋体" w:eastAsia="宋体"/>
                <w:b/>
                <w:bCs/>
                <w:kern w:val="0"/>
                <w:sz w:val="24"/>
                <w:szCs w:val="24"/>
              </w:rPr>
            </w:pPr>
            <w:r>
              <w:rPr>
                <w:rFonts w:hint="eastAsia" w:ascii="宋体" w:hAnsi="宋体" w:eastAsia="宋体"/>
                <w:b/>
                <w:bCs/>
                <w:kern w:val="0"/>
                <w:sz w:val="24"/>
                <w:szCs w:val="24"/>
              </w:rPr>
              <w:t>（二）</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心理亚健康专项测评子系统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1、心理危机倾向诊证测评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2、心理疾病倾向诊断测评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3、抑郁程度测量测评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4、冒险冲动指数测量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5、焦虑特质测量测评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6、强迫指数测量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7、交流恐惧及否定测量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8、精神压力自测量表测评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9、情绪社交孤独量表测评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10、疑心指数测量</w:t>
            </w:r>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心理负性特质评定子系统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1、艾森克情绪稳定性测验（EES）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2、状态-特质焦虑问卷（STAI）</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3、汉密顿焦虑量表（HAMA）</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4、情绪-社交孤独测验（ESLI）</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5、抑郁自评量表（SDS）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6、交往焦虑量表（IAS）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7、贝克抑郁自评量表（BDI）</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8、UCLA孤独量表</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9、焦虑自评量表（SAS）</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10、汉密顿抑郁量表（HAMD）</w:t>
            </w:r>
          </w:p>
          <w:p>
            <w:pPr>
              <w:widowControl/>
              <w:ind w:firstLine="384" w:firstLineChars="200"/>
              <w:jc w:val="left"/>
              <w:rPr>
                <w:rFonts w:ascii="Calibri" w:hAnsi="Calibri"/>
                <w:b/>
                <w:bCs/>
                <w:kern w:val="0"/>
                <w:szCs w:val="22"/>
              </w:rPr>
            </w:pPr>
          </w:p>
          <w:p>
            <w:pPr>
              <w:widowControl/>
              <w:ind w:firstLine="384" w:firstLineChars="200"/>
              <w:jc w:val="left"/>
              <w:rPr>
                <w:rFonts w:ascii="Calibri" w:hAnsi="Calibri"/>
                <w:b/>
                <w:bCs/>
                <w:kern w:val="0"/>
                <w:szCs w:val="22"/>
              </w:rPr>
            </w:pPr>
          </w:p>
          <w:p>
            <w:pPr>
              <w:widowControl/>
              <w:ind w:firstLine="384" w:firstLineChars="200"/>
              <w:jc w:val="left"/>
              <w:rPr>
                <w:rFonts w:ascii="Calibri" w:hAnsi="Calibri"/>
                <w:b/>
                <w:bCs/>
                <w:kern w:val="0"/>
                <w:szCs w:val="22"/>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九、</w:t>
            </w:r>
          </w:p>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职业</w:t>
            </w:r>
          </w:p>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院校</w:t>
            </w:r>
          </w:p>
          <w:p>
            <w:pPr>
              <w:jc w:val="center"/>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学生</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综合</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素质</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与</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发展</w:t>
            </w:r>
          </w:p>
          <w:p>
            <w:pPr>
              <w:jc w:val="center"/>
              <w:rPr>
                <w:rFonts w:hint="eastAsia" w:asciiTheme="minorEastAsia" w:hAnsiTheme="minorEastAsia"/>
                <w:b/>
                <w:color w:val="FF0000"/>
                <w:sz w:val="24"/>
                <w:szCs w:val="24"/>
                <w:lang w:val="en-US" w:eastAsia="zh-CN"/>
              </w:rPr>
            </w:pPr>
            <w:r>
              <w:rPr>
                <w:rFonts w:hint="eastAsia" w:asciiTheme="minorEastAsia" w:hAnsiTheme="minorEastAsia"/>
                <w:b/>
                <w:color w:val="FF0000"/>
                <w:sz w:val="24"/>
                <w:szCs w:val="24"/>
                <w:lang w:val="en-US" w:eastAsia="zh-CN"/>
              </w:rPr>
              <w:t>能力</w:t>
            </w:r>
          </w:p>
          <w:p>
            <w:pPr>
              <w:jc w:val="center"/>
              <w:rPr>
                <w:rFonts w:ascii="黑体" w:hAnsi="黑体" w:eastAsia="黑体" w:cs="宋体"/>
                <w:b/>
                <w:kern w:val="0"/>
                <w:sz w:val="24"/>
                <w:szCs w:val="24"/>
              </w:rPr>
            </w:pPr>
            <w:r>
              <w:rPr>
                <w:rFonts w:hint="eastAsia" w:asciiTheme="minorEastAsia" w:hAnsiTheme="minorEastAsia"/>
                <w:b/>
                <w:color w:val="FF0000"/>
                <w:sz w:val="24"/>
                <w:szCs w:val="24"/>
                <w:lang w:val="en-US" w:eastAsia="zh-CN"/>
              </w:rPr>
              <w:t>测评</w:t>
            </w:r>
            <w:r>
              <w:rPr>
                <w:rFonts w:hint="eastAsia" w:asciiTheme="minorEastAsia" w:hAnsiTheme="minorEastAsia"/>
                <w:b/>
                <w:color w:val="FF0000"/>
                <w:sz w:val="24"/>
                <w:szCs w:val="24"/>
              </w:rPr>
              <w:t>WEB-APP</w:t>
            </w:r>
            <w:r>
              <w:rPr>
                <w:rFonts w:hint="eastAsia" w:asciiTheme="minorEastAsia" w:hAnsiTheme="minorEastAsia"/>
                <w:b/>
                <w:sz w:val="24"/>
                <w:szCs w:val="24"/>
                <w:lang w:val="en-US" w:eastAsia="zh-CN"/>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rPr>
                <w:rFonts w:hint="eastAsia" w:cs="Times New Roman" w:asciiTheme="minorEastAsia" w:hAnsiTheme="minorEastAsia"/>
                <w:sz w:val="24"/>
                <w:lang w:eastAsia="zh-CN"/>
              </w:rPr>
            </w:pPr>
            <w:r>
              <w:rPr>
                <w:rFonts w:hint="eastAsia" w:cs="Times New Roman" w:asciiTheme="minorEastAsia" w:hAnsiTheme="minorEastAsia"/>
                <w:sz w:val="24"/>
                <w:lang w:eastAsia="zh-CN"/>
              </w:rPr>
              <w:t>职业院校学生</w:t>
            </w:r>
            <w:r>
              <w:rPr>
                <w:rFonts w:hint="eastAsia" w:cs="Times New Roman" w:asciiTheme="minorEastAsia" w:hAnsiTheme="minorEastAsia"/>
                <w:sz w:val="24"/>
                <w:lang w:val="en-US" w:eastAsia="zh-CN"/>
              </w:rPr>
              <w:t>综合素质与发展能力测评</w:t>
            </w:r>
            <w:r>
              <w:rPr>
                <w:rFonts w:hint="eastAsia" w:cs="Times New Roman" w:asciiTheme="minorEastAsia" w:hAnsiTheme="minorEastAsia"/>
                <w:sz w:val="24"/>
              </w:rPr>
              <w:t>WEB-APP手机版系统是专为</w:t>
            </w:r>
            <w:r>
              <w:rPr>
                <w:rFonts w:hint="eastAsia" w:cs="Times New Roman" w:asciiTheme="minorEastAsia" w:hAnsiTheme="minorEastAsia"/>
                <w:sz w:val="24"/>
                <w:lang w:eastAsia="zh-CN"/>
              </w:rPr>
              <w:t>职业院校学生</w:t>
            </w:r>
            <w:r>
              <w:rPr>
                <w:rFonts w:hint="eastAsia" w:cs="Times New Roman" w:asciiTheme="minorEastAsia" w:hAnsiTheme="minorEastAsia"/>
                <w:sz w:val="24"/>
              </w:rPr>
              <w:t>利用手机和IPAD进行测评的机制产品，学生利用手机或者IPAD访问主页登录WEB-APP手机版测评系统后，在测评系统中可参与列示的测评项目</w:t>
            </w:r>
            <w:r>
              <w:rPr>
                <w:rFonts w:hint="eastAsia" w:cs="Times New Roman" w:asciiTheme="minorEastAsia" w:hAnsiTheme="minorEastAsia"/>
                <w:sz w:val="24"/>
                <w:lang w:eastAsia="zh-CN"/>
              </w:rPr>
              <w:t>。</w:t>
            </w:r>
          </w:p>
          <w:p>
            <w:pPr>
              <w:ind w:firstLine="444" w:firstLineChars="200"/>
              <w:rPr>
                <w:rFonts w:hint="eastAsia"/>
                <w:bCs/>
                <w:sz w:val="24"/>
                <w:szCs w:val="24"/>
              </w:rPr>
            </w:pPr>
            <w:r>
              <w:rPr>
                <w:rFonts w:hint="eastAsia"/>
                <w:bCs/>
                <w:sz w:val="24"/>
                <w:szCs w:val="24"/>
              </w:rPr>
              <w:t>1、</w:t>
            </w:r>
            <w:r>
              <w:rPr>
                <w:rFonts w:hint="eastAsia"/>
                <w:bCs/>
                <w:sz w:val="24"/>
                <w:szCs w:val="24"/>
                <w:lang w:val="en-US" w:eastAsia="zh-CN"/>
              </w:rPr>
              <w:t>职业院校学生思想政治素养</w:t>
            </w:r>
            <w:r>
              <w:rPr>
                <w:rFonts w:hint="eastAsia"/>
                <w:bCs/>
                <w:sz w:val="24"/>
                <w:szCs w:val="24"/>
              </w:rPr>
              <w:t>WEB-APP测评系统</w:t>
            </w:r>
          </w:p>
          <w:p>
            <w:pPr>
              <w:ind w:firstLine="444" w:firstLineChars="200"/>
              <w:rPr>
                <w:rFonts w:hint="eastAsia"/>
                <w:bCs/>
                <w:sz w:val="24"/>
                <w:szCs w:val="24"/>
              </w:rPr>
            </w:pPr>
            <w:r>
              <w:rPr>
                <w:rFonts w:hint="eastAsia"/>
                <w:bCs/>
                <w:sz w:val="24"/>
                <w:szCs w:val="24"/>
              </w:rPr>
              <w:t>2、</w:t>
            </w:r>
            <w:r>
              <w:rPr>
                <w:rFonts w:hint="eastAsia"/>
                <w:bCs/>
                <w:sz w:val="24"/>
                <w:szCs w:val="24"/>
                <w:lang w:val="en-US" w:eastAsia="zh-CN"/>
              </w:rPr>
              <w:t>职业院校学生综合素质与学习发展能力</w:t>
            </w:r>
            <w:r>
              <w:rPr>
                <w:rFonts w:hint="eastAsia"/>
                <w:bCs/>
                <w:sz w:val="24"/>
                <w:szCs w:val="24"/>
              </w:rPr>
              <w:t>WEB-APP测评系统</w:t>
            </w:r>
          </w:p>
          <w:p>
            <w:pPr>
              <w:ind w:firstLine="444" w:firstLineChars="200"/>
              <w:rPr>
                <w:rFonts w:hint="eastAsia"/>
                <w:bCs/>
                <w:sz w:val="24"/>
                <w:szCs w:val="24"/>
              </w:rPr>
            </w:pPr>
            <w:r>
              <w:rPr>
                <w:rFonts w:hint="eastAsia"/>
                <w:bCs/>
                <w:sz w:val="24"/>
                <w:szCs w:val="24"/>
              </w:rPr>
              <w:t>3、</w:t>
            </w:r>
            <w:r>
              <w:rPr>
                <w:rFonts w:hint="eastAsia"/>
                <w:bCs/>
                <w:sz w:val="24"/>
                <w:szCs w:val="24"/>
                <w:lang w:val="en-US" w:eastAsia="zh-CN"/>
              </w:rPr>
              <w:t>职业院校学生劳动素养</w:t>
            </w:r>
            <w:r>
              <w:rPr>
                <w:rFonts w:hint="eastAsia"/>
                <w:bCs/>
                <w:sz w:val="24"/>
                <w:szCs w:val="24"/>
              </w:rPr>
              <w:t>WEB-APP</w:t>
            </w:r>
            <w:r>
              <w:rPr>
                <w:rFonts w:hint="eastAsia"/>
                <w:bCs/>
                <w:sz w:val="24"/>
                <w:szCs w:val="24"/>
                <w:lang w:val="en-US" w:eastAsia="zh-CN"/>
              </w:rPr>
              <w:t>测评</w:t>
            </w:r>
            <w:r>
              <w:rPr>
                <w:rFonts w:hint="eastAsia"/>
                <w:bCs/>
                <w:sz w:val="24"/>
                <w:szCs w:val="24"/>
              </w:rPr>
              <w:t>系统</w:t>
            </w:r>
          </w:p>
          <w:p>
            <w:pPr>
              <w:ind w:firstLine="444" w:firstLineChars="200"/>
              <w:rPr>
                <w:rFonts w:hint="eastAsia"/>
                <w:bCs/>
                <w:sz w:val="24"/>
                <w:szCs w:val="24"/>
              </w:rPr>
            </w:pPr>
            <w:r>
              <w:rPr>
                <w:rFonts w:hint="eastAsia"/>
                <w:bCs/>
                <w:sz w:val="24"/>
                <w:szCs w:val="24"/>
              </w:rPr>
              <w:t>4、</w:t>
            </w:r>
            <w:r>
              <w:rPr>
                <w:rFonts w:hint="eastAsia"/>
                <w:bCs/>
                <w:sz w:val="24"/>
                <w:szCs w:val="24"/>
                <w:lang w:val="en-US" w:eastAsia="zh-CN"/>
              </w:rPr>
              <w:t>职业院校学生多元潜能</w:t>
            </w:r>
            <w:r>
              <w:rPr>
                <w:rFonts w:hint="eastAsia"/>
                <w:bCs/>
                <w:sz w:val="24"/>
                <w:szCs w:val="24"/>
              </w:rPr>
              <w:t>WEB-APP测评系统</w:t>
            </w:r>
          </w:p>
          <w:p>
            <w:pPr>
              <w:ind w:firstLine="444" w:firstLineChars="200"/>
              <w:rPr>
                <w:rFonts w:hint="eastAsia"/>
                <w:bCs/>
                <w:sz w:val="24"/>
                <w:szCs w:val="24"/>
              </w:rPr>
            </w:pPr>
            <w:r>
              <w:rPr>
                <w:rFonts w:hint="eastAsia"/>
                <w:bCs/>
                <w:sz w:val="24"/>
                <w:szCs w:val="24"/>
              </w:rPr>
              <w:t>5、</w:t>
            </w:r>
            <w:r>
              <w:rPr>
                <w:rFonts w:hint="eastAsia"/>
                <w:bCs/>
                <w:sz w:val="24"/>
                <w:szCs w:val="24"/>
                <w:lang w:val="en-US" w:eastAsia="zh-CN"/>
              </w:rPr>
              <w:t>职业院校学生心理素质与人格行为发展能力</w:t>
            </w:r>
            <w:r>
              <w:rPr>
                <w:rFonts w:hint="eastAsia"/>
                <w:bCs/>
                <w:sz w:val="24"/>
                <w:szCs w:val="24"/>
              </w:rPr>
              <w:t>WEB-APP</w:t>
            </w:r>
            <w:r>
              <w:rPr>
                <w:rFonts w:hint="eastAsia"/>
                <w:bCs/>
                <w:sz w:val="24"/>
                <w:szCs w:val="24"/>
                <w:lang w:val="en-US" w:eastAsia="zh-CN"/>
              </w:rPr>
              <w:t>测评</w:t>
            </w:r>
            <w:r>
              <w:rPr>
                <w:rFonts w:hint="eastAsia"/>
                <w:bCs/>
                <w:sz w:val="24"/>
                <w:szCs w:val="24"/>
              </w:rPr>
              <w:t>系统</w:t>
            </w:r>
          </w:p>
          <w:p>
            <w:pPr>
              <w:ind w:firstLine="444" w:firstLineChars="200"/>
              <w:rPr>
                <w:rFonts w:hint="eastAsia" w:ascii="Times New Roman" w:hAnsi="Times New Roman" w:eastAsia="宋体" w:cs="Times New Roman"/>
                <w:bCs/>
                <w:sz w:val="24"/>
                <w:szCs w:val="24"/>
                <w:lang w:val="en-US" w:eastAsia="zh-CN"/>
              </w:rPr>
            </w:pPr>
            <w:r>
              <w:rPr>
                <w:rFonts w:hint="eastAsia" w:ascii="Times New Roman" w:hAnsi="Times New Roman" w:eastAsia="宋体" w:cs="Times New Roman"/>
                <w:bCs/>
                <w:sz w:val="24"/>
                <w:szCs w:val="24"/>
                <w:lang w:val="en-US" w:eastAsia="zh-CN"/>
              </w:rPr>
              <w:t>6、</w:t>
            </w:r>
            <w:r>
              <w:rPr>
                <w:rFonts w:hint="eastAsia" w:cs="Times New Roman"/>
                <w:bCs/>
                <w:sz w:val="24"/>
                <w:szCs w:val="24"/>
                <w:lang w:val="en-US" w:eastAsia="zh-CN"/>
              </w:rPr>
              <w:t>职业院校学生</w:t>
            </w:r>
            <w:r>
              <w:rPr>
                <w:rFonts w:hint="eastAsia" w:ascii="Times New Roman" w:hAnsi="Times New Roman" w:eastAsia="宋体" w:cs="Times New Roman"/>
                <w:bCs/>
                <w:sz w:val="24"/>
                <w:szCs w:val="24"/>
                <w:lang w:val="en-US" w:eastAsia="zh-CN"/>
              </w:rPr>
              <w:t>身心健康与生存质量环境WEB-APP测评系统</w:t>
            </w:r>
          </w:p>
          <w:p>
            <w:pPr>
              <w:ind w:firstLine="444" w:firstLineChars="200"/>
              <w:rPr>
                <w:rFonts w:hint="eastAsia" w:ascii="宋体" w:hAnsi="宋体" w:eastAsia="宋体" w:cs="宋体"/>
                <w:b/>
                <w:bCs/>
                <w:color w:val="auto"/>
                <w:kern w:val="0"/>
                <w:sz w:val="28"/>
                <w:szCs w:val="28"/>
                <w:lang w:val="en-US" w:eastAsia="zh-CN"/>
              </w:rPr>
            </w:pPr>
            <w:r>
              <w:rPr>
                <w:rFonts w:hint="eastAsia" w:ascii="Times New Roman" w:hAnsi="Times New Roman" w:eastAsia="宋体" w:cs="Times New Roman"/>
                <w:bCs/>
                <w:sz w:val="24"/>
                <w:szCs w:val="24"/>
                <w:lang w:val="en-US" w:eastAsia="zh-CN"/>
              </w:rPr>
              <w:t>7、</w:t>
            </w:r>
            <w:r>
              <w:rPr>
                <w:rFonts w:hint="eastAsia" w:cs="Times New Roman"/>
                <w:bCs/>
                <w:sz w:val="24"/>
                <w:szCs w:val="24"/>
                <w:lang w:val="en-US" w:eastAsia="zh-CN"/>
              </w:rPr>
              <w:t>职业院校学生</w:t>
            </w:r>
            <w:r>
              <w:rPr>
                <w:rFonts w:hint="eastAsia" w:ascii="Times New Roman" w:hAnsi="Times New Roman" w:eastAsia="宋体" w:cs="Times New Roman"/>
                <w:bCs/>
                <w:sz w:val="24"/>
                <w:szCs w:val="24"/>
                <w:lang w:val="en-US" w:eastAsia="zh-CN"/>
              </w:rPr>
              <w:t>心理亚健康评定WEB-APP系统</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Calibri" w:hAnsi="Calibri"/>
                <w:bCs/>
                <w:kern w:val="0"/>
                <w:sz w:val="24"/>
                <w:szCs w:val="24"/>
              </w:rPr>
            </w:pPr>
            <w:r>
              <w:rPr>
                <w:rFonts w:hint="eastAsia" w:ascii="宋体" w:hAnsi="宋体" w:eastAsia="宋体" w:cs="宋体"/>
                <w:b/>
                <w:bCs/>
                <w:color w:val="auto"/>
                <w:kern w:val="0"/>
                <w:sz w:val="28"/>
                <w:szCs w:val="28"/>
                <w:lang w:val="en-US" w:eastAsia="zh-CN"/>
              </w:rPr>
              <w:t>第二部分：</w:t>
            </w:r>
            <w:r>
              <w:rPr>
                <w:rFonts w:hint="eastAsia" w:ascii="宋体" w:hAnsi="宋体" w:cs="宋体"/>
                <w:b/>
                <w:bCs/>
                <w:color w:val="auto"/>
                <w:kern w:val="0"/>
                <w:sz w:val="28"/>
                <w:szCs w:val="28"/>
                <w:lang w:val="en-US" w:eastAsia="zh-CN"/>
              </w:rPr>
              <w:t>职业院校学生</w:t>
            </w:r>
            <w:r>
              <w:rPr>
                <w:rFonts w:hint="eastAsia" w:ascii="宋体" w:hAnsi="宋体" w:eastAsia="宋体" w:cs="宋体"/>
                <w:b/>
                <w:bCs/>
                <w:color w:val="auto"/>
                <w:kern w:val="0"/>
                <w:sz w:val="28"/>
                <w:szCs w:val="28"/>
                <w:lang w:val="en-US" w:eastAsia="zh-CN"/>
              </w:rPr>
              <w:t>就业能力测评云平台</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1467"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产品</w:t>
            </w:r>
          </w:p>
          <w:p>
            <w:pPr>
              <w:widowControl/>
              <w:jc w:val="center"/>
              <w:rPr>
                <w:rFonts w:ascii="黑体" w:hAnsi="黑体" w:eastAsia="黑体" w:cs="宋体"/>
                <w:b/>
                <w:kern w:val="0"/>
                <w:sz w:val="24"/>
                <w:szCs w:val="22"/>
              </w:rPr>
            </w:pPr>
            <w:r>
              <w:rPr>
                <w:rFonts w:ascii="黑体" w:hAnsi="黑体" w:eastAsia="黑体" w:cs="宋体"/>
                <w:b/>
                <w:kern w:val="0"/>
                <w:sz w:val="24"/>
                <w:szCs w:val="22"/>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cs="宋体" w:asciiTheme="minorEastAsia" w:hAnsiTheme="minorEastAsia"/>
                <w:b/>
                <w:color w:val="FF0000"/>
                <w:sz w:val="24"/>
              </w:rPr>
            </w:pPr>
            <w:r>
              <w:rPr>
                <w:rFonts w:cs="宋体" w:asciiTheme="minorEastAsia" w:hAnsiTheme="minorEastAsia"/>
                <w:b/>
                <w:color w:val="FF0000"/>
                <w:sz w:val="24"/>
              </w:rPr>
              <w:t>一、</w:t>
            </w:r>
            <w:r>
              <w:rPr>
                <w:rFonts w:hint="eastAsia" w:cs="宋体" w:asciiTheme="minorEastAsia" w:hAnsiTheme="minorEastAsia"/>
                <w:b/>
                <w:color w:val="FF0000"/>
                <w:sz w:val="24"/>
                <w:lang w:eastAsia="zh-CN"/>
              </w:rPr>
              <w:t>职业院校学生</w:t>
            </w:r>
            <w:r>
              <w:rPr>
                <w:rFonts w:hint="eastAsia" w:cs="宋体" w:asciiTheme="minorEastAsia" w:hAnsiTheme="minorEastAsia"/>
                <w:b/>
                <w:color w:val="FF0000"/>
                <w:sz w:val="24"/>
              </w:rPr>
              <w:t>职业生涯发展规划测评系统</w:t>
            </w:r>
          </w:p>
          <w:p>
            <w:pPr>
              <w:ind w:firstLine="444" w:firstLineChars="200"/>
              <w:rPr>
                <w:rFonts w:cs="宋体" w:asciiTheme="minorEastAsia" w:hAnsiTheme="minorEastAsia"/>
                <w:b/>
                <w:color w:val="FF0000"/>
                <w:sz w:val="24"/>
              </w:rPr>
            </w:pPr>
            <w:r>
              <w:rPr>
                <w:rFonts w:hint="eastAsia" w:cs="宋体" w:asciiTheme="minorEastAsia" w:hAnsiTheme="minorEastAsia"/>
                <w:b/>
                <w:color w:val="FF0000"/>
                <w:sz w:val="24"/>
              </w:rPr>
              <w:t>二、</w:t>
            </w:r>
            <w:r>
              <w:rPr>
                <w:rFonts w:hint="eastAsia" w:cs="宋体" w:asciiTheme="minorEastAsia" w:hAnsiTheme="minorEastAsia"/>
                <w:b/>
                <w:color w:val="FF0000"/>
                <w:sz w:val="24"/>
                <w:lang w:eastAsia="zh-CN"/>
              </w:rPr>
              <w:t>职业院校学生</w:t>
            </w:r>
            <w:r>
              <w:rPr>
                <w:rFonts w:hint="eastAsia" w:cs="宋体" w:asciiTheme="minorEastAsia" w:hAnsiTheme="minorEastAsia"/>
                <w:b/>
                <w:color w:val="FF0000"/>
                <w:sz w:val="24"/>
              </w:rPr>
              <w:t>就业能力测评系统</w:t>
            </w:r>
          </w:p>
          <w:p>
            <w:pPr>
              <w:ind w:firstLine="444" w:firstLineChars="200"/>
              <w:rPr>
                <w:rFonts w:hint="eastAsia" w:cs="宋体" w:asciiTheme="minorEastAsia" w:hAnsiTheme="minorEastAsia" w:eastAsiaTheme="minorEastAsia"/>
                <w:b/>
                <w:color w:val="FF0000"/>
                <w:sz w:val="24"/>
                <w:lang w:eastAsia="zh-CN"/>
              </w:rPr>
            </w:pPr>
            <w:r>
              <w:rPr>
                <w:rFonts w:hint="eastAsia" w:cs="宋体" w:asciiTheme="minorEastAsia" w:hAnsiTheme="minorEastAsia"/>
                <w:b/>
                <w:color w:val="FF0000"/>
                <w:sz w:val="24"/>
              </w:rPr>
              <w:t>三、</w:t>
            </w:r>
            <w:r>
              <w:rPr>
                <w:rFonts w:hint="eastAsia" w:cs="宋体" w:asciiTheme="minorEastAsia" w:hAnsiTheme="minorEastAsia"/>
                <w:b/>
                <w:color w:val="FF0000"/>
                <w:sz w:val="24"/>
                <w:lang w:eastAsia="zh-CN"/>
              </w:rPr>
              <w:t>职业院校学生</w:t>
            </w:r>
            <w:r>
              <w:rPr>
                <w:rFonts w:hint="eastAsia" w:cs="宋体" w:asciiTheme="minorEastAsia" w:hAnsiTheme="minorEastAsia"/>
                <w:b/>
                <w:color w:val="FF0000"/>
                <w:sz w:val="24"/>
              </w:rPr>
              <w:t>行业岗位就业能力测评</w:t>
            </w:r>
            <w:r>
              <w:rPr>
                <w:rFonts w:hint="eastAsia" w:cs="宋体" w:asciiTheme="minorEastAsia" w:hAnsiTheme="minorEastAsia"/>
                <w:b/>
                <w:color w:val="FF0000"/>
                <w:sz w:val="24"/>
                <w:lang w:val="en-US" w:eastAsia="zh-CN"/>
              </w:rPr>
              <w:t>系统</w:t>
            </w:r>
          </w:p>
          <w:p>
            <w:pPr>
              <w:ind w:firstLine="444" w:firstLineChars="200"/>
              <w:rPr>
                <w:rFonts w:hint="eastAsia" w:cs="宋体" w:asciiTheme="minorEastAsia" w:hAnsiTheme="minorEastAsia" w:eastAsiaTheme="minorEastAsia"/>
                <w:b/>
                <w:color w:val="FF0000"/>
                <w:sz w:val="24"/>
                <w:lang w:eastAsia="zh-CN"/>
              </w:rPr>
            </w:pPr>
            <w:r>
              <w:rPr>
                <w:rFonts w:hint="eastAsia" w:cs="宋体" w:asciiTheme="minorEastAsia" w:hAnsiTheme="minorEastAsia"/>
                <w:b/>
                <w:color w:val="FF0000"/>
                <w:sz w:val="24"/>
              </w:rPr>
              <w:t>四、</w:t>
            </w:r>
            <w:r>
              <w:rPr>
                <w:rFonts w:hint="eastAsia" w:cs="宋体" w:asciiTheme="minorEastAsia" w:hAnsiTheme="minorEastAsia"/>
                <w:b/>
                <w:color w:val="FF0000"/>
                <w:sz w:val="24"/>
                <w:lang w:eastAsia="zh-CN"/>
              </w:rPr>
              <w:t>职业院校学生</w:t>
            </w:r>
            <w:r>
              <w:rPr>
                <w:rFonts w:hint="eastAsia" w:cs="宋体" w:asciiTheme="minorEastAsia" w:hAnsiTheme="minorEastAsia"/>
                <w:b/>
                <w:color w:val="FF0000"/>
                <w:sz w:val="24"/>
              </w:rPr>
              <w:t>行业岗位就业能力实训</w:t>
            </w:r>
            <w:r>
              <w:rPr>
                <w:rFonts w:hint="eastAsia" w:cs="宋体" w:asciiTheme="minorEastAsia" w:hAnsiTheme="minorEastAsia"/>
                <w:b/>
                <w:color w:val="FF0000"/>
                <w:sz w:val="24"/>
                <w:lang w:val="en-US" w:eastAsia="zh-CN"/>
              </w:rPr>
              <w:t>系统</w:t>
            </w:r>
          </w:p>
          <w:p>
            <w:pPr>
              <w:widowControl/>
              <w:ind w:firstLine="444" w:firstLineChars="200"/>
              <w:jc w:val="left"/>
              <w:rPr>
                <w:rFonts w:ascii="宋体" w:hAnsi="宋体" w:eastAsia="宋体" w:cs="宋体"/>
                <w:kern w:val="0"/>
                <w:szCs w:val="22"/>
              </w:rPr>
            </w:pPr>
            <w:r>
              <w:rPr>
                <w:rFonts w:hint="eastAsia" w:cs="宋体" w:asciiTheme="minorEastAsia" w:hAnsiTheme="minorEastAsia"/>
                <w:b/>
                <w:color w:val="FF0000"/>
                <w:sz w:val="24"/>
                <w:lang w:val="en-US" w:eastAsia="zh-CN"/>
              </w:rPr>
              <w:t>五、</w:t>
            </w:r>
            <w:r>
              <w:rPr>
                <w:rFonts w:hint="eastAsia" w:cs="宋体" w:asciiTheme="minorEastAsia" w:hAnsiTheme="minorEastAsia"/>
                <w:b/>
                <w:color w:val="FF0000"/>
                <w:sz w:val="24"/>
                <w:lang w:eastAsia="zh-CN"/>
              </w:rPr>
              <w:t>职业院校学生</w:t>
            </w:r>
            <w:r>
              <w:rPr>
                <w:rFonts w:hint="eastAsia" w:cs="宋体" w:asciiTheme="minorEastAsia" w:hAnsiTheme="minorEastAsia"/>
                <w:b/>
                <w:color w:val="FF0000"/>
                <w:sz w:val="24"/>
              </w:rPr>
              <w:t>就业能力测评WEB-APP系统</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一、</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院校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职业</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生涯</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发展</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规划</w:t>
            </w:r>
          </w:p>
          <w:p>
            <w:pPr>
              <w:widowControl/>
              <w:jc w:val="center"/>
              <w:rPr>
                <w:rFonts w:ascii="黑体" w:hAnsi="黑体" w:eastAsia="黑体" w:cs="宋体"/>
                <w:b/>
                <w:kern w:val="0"/>
                <w:sz w:val="24"/>
                <w:szCs w:val="22"/>
              </w:rPr>
            </w:pPr>
            <w:r>
              <w:rPr>
                <w:rFonts w:ascii="黑体" w:hAnsi="黑体" w:eastAsia="黑体" w:cs="宋体"/>
                <w:b/>
                <w:kern w:val="0"/>
                <w:sz w:val="24"/>
                <w:szCs w:val="22"/>
              </w:rPr>
              <w:t>测评</w:t>
            </w:r>
          </w:p>
          <w:p>
            <w:pPr>
              <w:widowControl/>
              <w:jc w:val="center"/>
              <w:rPr>
                <w:rFonts w:ascii="黑体" w:hAnsi="黑体" w:eastAsia="黑体" w:cs="宋体"/>
                <w:b/>
                <w:kern w:val="0"/>
                <w:szCs w:val="21"/>
              </w:rPr>
            </w:pPr>
            <w:r>
              <w:rPr>
                <w:rFonts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lang w:val="zh-CN"/>
              </w:rPr>
            </w:pPr>
            <w:r>
              <w:rPr>
                <w:rFonts w:hint="eastAsia" w:ascii="宋体" w:hAnsi="宋体" w:eastAsia="宋体"/>
                <w:b/>
                <w:bCs/>
                <w:kern w:val="0"/>
                <w:sz w:val="24"/>
                <w:szCs w:val="24"/>
                <w:lang w:val="zh-CN"/>
              </w:rPr>
              <w:t>（一）</w:t>
            </w:r>
            <w:r>
              <w:rPr>
                <w:rFonts w:hint="eastAsia" w:ascii="宋体" w:hAnsi="宋体"/>
                <w:b/>
                <w:bCs/>
                <w:kern w:val="0"/>
                <w:sz w:val="24"/>
                <w:szCs w:val="24"/>
                <w:lang w:val="zh-CN"/>
              </w:rPr>
              <w:t>职业院校学生</w:t>
            </w:r>
            <w:r>
              <w:rPr>
                <w:rFonts w:hint="eastAsia" w:ascii="宋体" w:hAnsi="宋体" w:eastAsia="宋体"/>
                <w:b/>
                <w:bCs/>
                <w:kern w:val="0"/>
                <w:sz w:val="24"/>
                <w:szCs w:val="24"/>
                <w:lang w:val="zh-CN"/>
              </w:rPr>
              <w:t>职业生涯发展规划辅导子系统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1、职业生涯规划目的与写作</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2、职业生涯发展心理辅导</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3、职业生涯发展就业指导</w:t>
            </w:r>
          </w:p>
          <w:p>
            <w:pPr>
              <w:widowControl/>
              <w:ind w:firstLine="444" w:firstLineChars="200"/>
              <w:jc w:val="left"/>
              <w:rPr>
                <w:rFonts w:ascii="Calibri" w:hAnsi="Calibri"/>
                <w:bCs/>
                <w:kern w:val="0"/>
                <w:sz w:val="24"/>
                <w:szCs w:val="24"/>
              </w:rPr>
            </w:pPr>
            <w:r>
              <w:rPr>
                <w:rFonts w:ascii="Calibri" w:hAnsi="Calibri"/>
                <w:bCs/>
                <w:kern w:val="0"/>
                <w:sz w:val="24"/>
                <w:szCs w:val="24"/>
              </w:rPr>
              <w:t>4、</w:t>
            </w:r>
            <w:r>
              <w:rPr>
                <w:rFonts w:hint="eastAsia" w:ascii="Calibri" w:hAnsi="Calibri"/>
                <w:bCs/>
                <w:kern w:val="0"/>
                <w:sz w:val="24"/>
                <w:szCs w:val="24"/>
              </w:rPr>
              <w:t>职业生涯发展规划辅导</w:t>
            </w:r>
          </w:p>
          <w:p>
            <w:pPr>
              <w:widowControl/>
              <w:jc w:val="left"/>
              <w:rPr>
                <w:rFonts w:ascii="宋体" w:hAnsi="宋体" w:eastAsia="宋体"/>
                <w:b/>
                <w:bCs/>
                <w:kern w:val="0"/>
                <w:szCs w:val="22"/>
              </w:rPr>
            </w:pPr>
            <w:r>
              <w:rPr>
                <w:rFonts w:hint="eastAsia" w:ascii="宋体" w:hAnsi="宋体" w:eastAsia="宋体"/>
                <w:b/>
                <w:bCs/>
                <w:kern w:val="0"/>
                <w:sz w:val="24"/>
                <w:szCs w:val="24"/>
              </w:rPr>
              <w:t>（二）</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职业生涯发展规划决策动因测评子系统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1、经济收入维度测评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2、工作环境维度测评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3、家庭生活维度测评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4、价值实现维度测评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5、职业发展维度测评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职业核心素养综合测评子系统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1、职业素质测评：包含</w:t>
            </w:r>
            <w:r>
              <w:rPr>
                <w:rFonts w:hint="eastAsia" w:ascii="Calibri" w:hAnsi="Calibri"/>
                <w:bCs/>
                <w:kern w:val="0"/>
                <w:sz w:val="24"/>
                <w:szCs w:val="24"/>
                <w:lang w:eastAsia="zh-CN"/>
              </w:rPr>
              <w:t>职业院校学生</w:t>
            </w:r>
            <w:r>
              <w:rPr>
                <w:rFonts w:hint="eastAsia" w:ascii="Calibri" w:hAnsi="Calibri"/>
                <w:bCs/>
                <w:kern w:val="0"/>
                <w:sz w:val="24"/>
                <w:szCs w:val="24"/>
              </w:rPr>
              <w:t>心理素质、身体素质与健康和发展素质等测评维度。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2、职业品质测评：包含</w:t>
            </w:r>
            <w:r>
              <w:rPr>
                <w:rFonts w:hint="eastAsia" w:ascii="Calibri" w:hAnsi="Calibri"/>
                <w:bCs/>
                <w:kern w:val="0"/>
                <w:sz w:val="24"/>
                <w:szCs w:val="24"/>
                <w:lang w:eastAsia="zh-CN"/>
              </w:rPr>
              <w:t>职业院校学生</w:t>
            </w:r>
            <w:r>
              <w:rPr>
                <w:rFonts w:hint="eastAsia" w:ascii="Calibri" w:hAnsi="Calibri"/>
                <w:bCs/>
                <w:kern w:val="0"/>
                <w:sz w:val="24"/>
                <w:szCs w:val="24"/>
              </w:rPr>
              <w:t>职业价值趋向、思想品质和文化修养等测评维度。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3、职业发展能力测评：包含</w:t>
            </w:r>
            <w:r>
              <w:rPr>
                <w:rFonts w:hint="eastAsia" w:ascii="Calibri" w:hAnsi="Calibri"/>
                <w:bCs/>
                <w:kern w:val="0"/>
                <w:sz w:val="24"/>
                <w:szCs w:val="24"/>
                <w:lang w:eastAsia="zh-CN"/>
              </w:rPr>
              <w:t>职业院校学生</w:t>
            </w:r>
            <w:r>
              <w:rPr>
                <w:rFonts w:hint="eastAsia" w:ascii="Calibri" w:hAnsi="Calibri"/>
                <w:bCs/>
                <w:kern w:val="0"/>
                <w:sz w:val="24"/>
                <w:szCs w:val="24"/>
              </w:rPr>
              <w:t>行为能力、职业能力和创新实践能力等测评维度。</w:t>
            </w:r>
          </w:p>
          <w:p>
            <w:pPr>
              <w:widowControl/>
              <w:jc w:val="left"/>
              <w:rPr>
                <w:rFonts w:ascii="宋体" w:hAnsi="宋体" w:eastAsia="宋体"/>
                <w:b/>
                <w:bCs/>
                <w:kern w:val="0"/>
                <w:sz w:val="24"/>
                <w:szCs w:val="24"/>
              </w:rPr>
            </w:pPr>
            <w:r>
              <w:rPr>
                <w:rFonts w:hint="eastAsia" w:ascii="宋体" w:hAnsi="宋体" w:eastAsia="宋体"/>
                <w:b/>
                <w:bCs/>
                <w:kern w:val="0"/>
                <w:sz w:val="24"/>
                <w:szCs w:val="24"/>
              </w:rPr>
              <w:t>（四）</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职业生涯发展规划综合测评子系统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w:t>
            </w:r>
            <w:r>
              <w:rPr>
                <w:rFonts w:hint="eastAsia" w:ascii="Calibri" w:hAnsi="Calibri"/>
                <w:bCs/>
                <w:kern w:val="0"/>
                <w:sz w:val="24"/>
                <w:szCs w:val="24"/>
                <w:lang w:eastAsia="zh-CN"/>
              </w:rPr>
              <w:t>职业院校学生</w:t>
            </w:r>
            <w:r>
              <w:rPr>
                <w:rFonts w:hint="eastAsia" w:ascii="Calibri" w:hAnsi="Calibri"/>
                <w:bCs/>
                <w:kern w:val="0"/>
                <w:sz w:val="24"/>
                <w:szCs w:val="24"/>
              </w:rPr>
              <w:t>职业性格综合测评与评价。</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w:t>
            </w:r>
            <w:r>
              <w:rPr>
                <w:rFonts w:hint="eastAsia" w:ascii="Calibri" w:hAnsi="Calibri"/>
                <w:bCs/>
                <w:kern w:val="0"/>
                <w:sz w:val="24"/>
                <w:szCs w:val="24"/>
                <w:lang w:eastAsia="zh-CN"/>
              </w:rPr>
              <w:t>职业院校学生</w:t>
            </w:r>
            <w:r>
              <w:rPr>
                <w:rFonts w:hint="eastAsia" w:ascii="Calibri" w:hAnsi="Calibri"/>
                <w:bCs/>
                <w:kern w:val="0"/>
                <w:sz w:val="24"/>
                <w:szCs w:val="24"/>
              </w:rPr>
              <w:t>职业发展倾向与职业定位综合测评与评价</w:t>
            </w:r>
          </w:p>
          <w:p>
            <w:pPr>
              <w:widowControl/>
              <w:jc w:val="left"/>
              <w:rPr>
                <w:rFonts w:ascii="宋体" w:hAnsi="宋体" w:eastAsia="宋体"/>
                <w:b/>
                <w:bCs/>
                <w:kern w:val="0"/>
                <w:sz w:val="24"/>
                <w:szCs w:val="24"/>
              </w:rPr>
            </w:pPr>
            <w:r>
              <w:rPr>
                <w:rFonts w:hint="eastAsia" w:ascii="宋体" w:hAnsi="宋体" w:eastAsia="宋体"/>
                <w:b/>
                <w:bCs/>
                <w:kern w:val="0"/>
                <w:sz w:val="24"/>
                <w:szCs w:val="24"/>
              </w:rPr>
              <w:t>（五）</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职业发展特质专项测评子系统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w:t>
            </w:r>
            <w:r>
              <w:rPr>
                <w:rFonts w:hint="eastAsia" w:ascii="Calibri" w:hAnsi="Calibri"/>
                <w:bCs/>
                <w:kern w:val="0"/>
                <w:sz w:val="24"/>
                <w:szCs w:val="24"/>
                <w:lang w:eastAsia="zh-CN"/>
              </w:rPr>
              <w:t>职业院校学生</w:t>
            </w:r>
            <w:r>
              <w:rPr>
                <w:rFonts w:hint="eastAsia" w:ascii="Calibri" w:hAnsi="Calibri"/>
                <w:bCs/>
                <w:kern w:val="0"/>
                <w:sz w:val="24"/>
                <w:szCs w:val="24"/>
              </w:rPr>
              <w:t>职业性格测评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w:t>
            </w:r>
            <w:r>
              <w:rPr>
                <w:rFonts w:hint="eastAsia" w:ascii="Calibri" w:hAnsi="Calibri"/>
                <w:bCs/>
                <w:kern w:val="0"/>
                <w:sz w:val="24"/>
                <w:szCs w:val="24"/>
                <w:lang w:eastAsia="zh-CN"/>
              </w:rPr>
              <w:t>职业院校学生</w:t>
            </w:r>
            <w:r>
              <w:rPr>
                <w:rFonts w:hint="eastAsia" w:ascii="Calibri" w:hAnsi="Calibri"/>
                <w:bCs/>
                <w:kern w:val="0"/>
                <w:sz w:val="24"/>
                <w:szCs w:val="24"/>
              </w:rPr>
              <w:t>职业人格测评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w:t>
            </w:r>
            <w:r>
              <w:rPr>
                <w:rFonts w:hint="eastAsia" w:ascii="Calibri" w:hAnsi="Calibri"/>
                <w:bCs/>
                <w:kern w:val="0"/>
                <w:sz w:val="24"/>
                <w:szCs w:val="24"/>
                <w:lang w:eastAsia="zh-CN"/>
              </w:rPr>
              <w:t>职业院校学生</w:t>
            </w:r>
            <w:r>
              <w:rPr>
                <w:rFonts w:hint="eastAsia" w:ascii="Calibri" w:hAnsi="Calibri"/>
                <w:bCs/>
                <w:kern w:val="0"/>
                <w:sz w:val="24"/>
                <w:szCs w:val="24"/>
              </w:rPr>
              <w:t>职业兴趣与发展测评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w:t>
            </w:r>
            <w:r>
              <w:rPr>
                <w:rFonts w:hint="eastAsia" w:ascii="Calibri" w:hAnsi="Calibri"/>
                <w:bCs/>
                <w:kern w:val="0"/>
                <w:sz w:val="24"/>
                <w:szCs w:val="24"/>
                <w:lang w:eastAsia="zh-CN"/>
              </w:rPr>
              <w:t>职业院校学生</w:t>
            </w:r>
            <w:r>
              <w:rPr>
                <w:rFonts w:hint="eastAsia" w:ascii="Calibri" w:hAnsi="Calibri"/>
                <w:bCs/>
                <w:kern w:val="0"/>
                <w:sz w:val="24"/>
                <w:szCs w:val="24"/>
              </w:rPr>
              <w:t>职业适应能力测评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w:t>
            </w:r>
            <w:r>
              <w:rPr>
                <w:rFonts w:hint="eastAsia" w:ascii="Calibri" w:hAnsi="Calibri"/>
                <w:bCs/>
                <w:kern w:val="0"/>
                <w:sz w:val="24"/>
                <w:szCs w:val="24"/>
                <w:lang w:eastAsia="zh-CN"/>
              </w:rPr>
              <w:t>职业院校学生</w:t>
            </w:r>
            <w:r>
              <w:rPr>
                <w:rFonts w:hint="eastAsia" w:ascii="Calibri" w:hAnsi="Calibri"/>
                <w:bCs/>
                <w:kern w:val="0"/>
                <w:sz w:val="24"/>
                <w:szCs w:val="24"/>
              </w:rPr>
              <w:t>职业动机测评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w:t>
            </w:r>
            <w:r>
              <w:rPr>
                <w:rFonts w:hint="eastAsia" w:ascii="Calibri" w:hAnsi="Calibri"/>
                <w:bCs/>
                <w:kern w:val="0"/>
                <w:sz w:val="24"/>
                <w:szCs w:val="24"/>
                <w:lang w:eastAsia="zh-CN"/>
              </w:rPr>
              <w:t>职业院校学生</w:t>
            </w:r>
            <w:r>
              <w:rPr>
                <w:rFonts w:hint="eastAsia" w:ascii="Calibri" w:hAnsi="Calibri"/>
                <w:bCs/>
                <w:kern w:val="0"/>
                <w:sz w:val="24"/>
                <w:szCs w:val="24"/>
              </w:rPr>
              <w:t>职业敏感指数测量</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w:t>
            </w:r>
            <w:r>
              <w:rPr>
                <w:rFonts w:hint="eastAsia" w:ascii="Calibri" w:hAnsi="Calibri"/>
                <w:bCs/>
                <w:kern w:val="0"/>
                <w:sz w:val="24"/>
                <w:szCs w:val="24"/>
                <w:lang w:eastAsia="zh-CN"/>
              </w:rPr>
              <w:t>职业院校学生</w:t>
            </w:r>
            <w:r>
              <w:rPr>
                <w:rFonts w:hint="eastAsia" w:ascii="Calibri" w:hAnsi="Calibri"/>
                <w:bCs/>
                <w:kern w:val="0"/>
                <w:sz w:val="24"/>
                <w:szCs w:val="24"/>
              </w:rPr>
              <w:t>职业发展能力测评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w:t>
            </w:r>
            <w:r>
              <w:rPr>
                <w:rFonts w:hint="eastAsia" w:ascii="Calibri" w:hAnsi="Calibri"/>
                <w:bCs/>
                <w:kern w:val="0"/>
                <w:sz w:val="24"/>
                <w:szCs w:val="24"/>
                <w:lang w:eastAsia="zh-CN"/>
              </w:rPr>
              <w:t>职业院校学生</w:t>
            </w:r>
            <w:r>
              <w:rPr>
                <w:rFonts w:hint="eastAsia" w:ascii="Calibri" w:hAnsi="Calibri"/>
                <w:bCs/>
                <w:kern w:val="0"/>
                <w:sz w:val="24"/>
                <w:szCs w:val="24"/>
              </w:rPr>
              <w:t>职业价值观测评</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二、</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院校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就业</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能力</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测评</w:t>
            </w:r>
          </w:p>
          <w:p>
            <w:pPr>
              <w:widowControl/>
              <w:jc w:val="center"/>
              <w:rPr>
                <w:rFonts w:ascii="宋体" w:hAnsi="宋体" w:eastAsia="宋体"/>
                <w:b/>
                <w:bCs/>
                <w:kern w:val="0"/>
                <w:sz w:val="24"/>
                <w:szCs w:val="24"/>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择业决策动因测评子系统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1、个人因素测评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2、职业因素测评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3、家庭因素测评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4、行业因素测评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5、社会因素测评</w:t>
            </w:r>
          </w:p>
          <w:p>
            <w:pPr>
              <w:widowControl/>
              <w:jc w:val="left"/>
              <w:rPr>
                <w:rFonts w:ascii="宋体" w:hAnsi="宋体" w:eastAsia="宋体"/>
                <w:b/>
                <w:bCs/>
                <w:kern w:val="0"/>
                <w:sz w:val="24"/>
                <w:szCs w:val="24"/>
              </w:rPr>
            </w:pPr>
            <w:r>
              <w:rPr>
                <w:rFonts w:hint="eastAsia" w:ascii="宋体" w:hAnsi="宋体" w:eastAsia="宋体"/>
                <w:b/>
                <w:bCs/>
                <w:kern w:val="0"/>
                <w:sz w:val="24"/>
                <w:szCs w:val="24"/>
              </w:rPr>
              <w:t>（二）</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就业能力综合测评子系统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1、综合素质测评：包含</w:t>
            </w:r>
            <w:r>
              <w:rPr>
                <w:rFonts w:hint="eastAsia" w:ascii="Calibri" w:hAnsi="Calibri"/>
                <w:bCs/>
                <w:kern w:val="0"/>
                <w:sz w:val="24"/>
                <w:szCs w:val="24"/>
                <w:lang w:eastAsia="zh-CN"/>
              </w:rPr>
              <w:t>职业院校学生</w:t>
            </w:r>
            <w:r>
              <w:rPr>
                <w:rFonts w:hint="eastAsia" w:ascii="Calibri" w:hAnsi="Calibri"/>
                <w:bCs/>
                <w:kern w:val="0"/>
                <w:sz w:val="24"/>
                <w:szCs w:val="24"/>
              </w:rPr>
              <w:t>心理素质、身体素质和发展素质等测评维度。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2、思想与职业品质测评：包含</w:t>
            </w:r>
            <w:r>
              <w:rPr>
                <w:rFonts w:hint="eastAsia" w:ascii="Calibri" w:hAnsi="Calibri"/>
                <w:bCs/>
                <w:kern w:val="0"/>
                <w:sz w:val="24"/>
                <w:szCs w:val="24"/>
                <w:lang w:eastAsia="zh-CN"/>
              </w:rPr>
              <w:t>职业院校学生</w:t>
            </w:r>
            <w:r>
              <w:rPr>
                <w:rFonts w:hint="eastAsia" w:ascii="Calibri" w:hAnsi="Calibri"/>
                <w:bCs/>
                <w:kern w:val="0"/>
                <w:sz w:val="24"/>
                <w:szCs w:val="24"/>
              </w:rPr>
              <w:t>职业品质、思想品质和职业价值趋向等测评维度。</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3、就业能力测评：包含</w:t>
            </w:r>
            <w:r>
              <w:rPr>
                <w:rFonts w:hint="eastAsia" w:ascii="Calibri" w:hAnsi="Calibri"/>
                <w:bCs/>
                <w:kern w:val="0"/>
                <w:sz w:val="24"/>
                <w:szCs w:val="24"/>
                <w:lang w:eastAsia="zh-CN"/>
              </w:rPr>
              <w:t>职业院校学生</w:t>
            </w:r>
            <w:r>
              <w:rPr>
                <w:rFonts w:hint="eastAsia" w:ascii="Calibri" w:hAnsi="Calibri"/>
                <w:bCs/>
                <w:kern w:val="0"/>
                <w:sz w:val="24"/>
                <w:szCs w:val="24"/>
              </w:rPr>
              <w:t>就业能力、职业能力和创新实践能力等测评维度。</w:t>
            </w:r>
          </w:p>
          <w:p>
            <w:pPr>
              <w:widowControl/>
              <w:jc w:val="left"/>
              <w:rPr>
                <w:rFonts w:ascii="宋体" w:hAnsi="宋体" w:eastAsia="宋体"/>
                <w:b/>
                <w:bCs/>
                <w:kern w:val="0"/>
                <w:sz w:val="24"/>
                <w:szCs w:val="24"/>
              </w:rPr>
            </w:pPr>
            <w:r>
              <w:rPr>
                <w:rFonts w:hint="eastAsia" w:ascii="宋体" w:hAnsi="宋体" w:eastAsia="宋体"/>
                <w:b/>
                <w:bCs/>
                <w:kern w:val="0"/>
                <w:sz w:val="24"/>
                <w:szCs w:val="24"/>
              </w:rPr>
              <w:t>（三）</w:t>
            </w:r>
            <w:r>
              <w:rPr>
                <w:rFonts w:hint="eastAsia" w:ascii="宋体" w:hAnsi="宋体"/>
                <w:b/>
                <w:bCs/>
                <w:kern w:val="0"/>
                <w:sz w:val="24"/>
                <w:szCs w:val="24"/>
                <w:lang w:eastAsia="zh-CN"/>
              </w:rPr>
              <w:t>职业院校学生</w:t>
            </w:r>
            <w:r>
              <w:rPr>
                <w:rFonts w:hint="eastAsia" w:ascii="宋体" w:hAnsi="宋体" w:eastAsia="宋体"/>
                <w:b/>
                <w:bCs/>
                <w:kern w:val="0"/>
                <w:sz w:val="24"/>
                <w:szCs w:val="24"/>
              </w:rPr>
              <w:t>就业发展能力专项测评子系统</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1、</w:t>
            </w:r>
            <w:r>
              <w:rPr>
                <w:rFonts w:hint="eastAsia" w:ascii="Calibri" w:hAnsi="Calibri"/>
                <w:bCs/>
                <w:kern w:val="0"/>
                <w:sz w:val="24"/>
                <w:szCs w:val="24"/>
                <w:lang w:eastAsia="zh-CN"/>
              </w:rPr>
              <w:t>职业院校学生</w:t>
            </w:r>
            <w:r>
              <w:rPr>
                <w:rFonts w:hint="eastAsia" w:ascii="Calibri" w:hAnsi="Calibri"/>
                <w:bCs/>
                <w:kern w:val="0"/>
                <w:sz w:val="24"/>
                <w:szCs w:val="24"/>
              </w:rPr>
              <w:t>就业实践能力测评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w:t>
            </w:r>
            <w:r>
              <w:rPr>
                <w:rFonts w:hint="eastAsia" w:ascii="Calibri" w:hAnsi="Calibri"/>
                <w:bCs/>
                <w:kern w:val="0"/>
                <w:sz w:val="24"/>
                <w:szCs w:val="24"/>
                <w:lang w:eastAsia="zh-CN"/>
              </w:rPr>
              <w:t>职业院校学生</w:t>
            </w:r>
            <w:r>
              <w:rPr>
                <w:rFonts w:hint="eastAsia" w:ascii="Calibri" w:hAnsi="Calibri"/>
                <w:bCs/>
                <w:kern w:val="0"/>
                <w:sz w:val="24"/>
                <w:szCs w:val="24"/>
              </w:rPr>
              <w:t>职业发展和谐性测评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w:t>
            </w:r>
            <w:r>
              <w:rPr>
                <w:rFonts w:hint="eastAsia" w:ascii="Calibri" w:hAnsi="Calibri"/>
                <w:bCs/>
                <w:kern w:val="0"/>
                <w:sz w:val="24"/>
                <w:szCs w:val="24"/>
                <w:lang w:eastAsia="zh-CN"/>
              </w:rPr>
              <w:t>职业院校学生</w:t>
            </w:r>
            <w:r>
              <w:rPr>
                <w:rFonts w:hint="eastAsia" w:ascii="Calibri" w:hAnsi="Calibri"/>
                <w:bCs/>
                <w:kern w:val="0"/>
                <w:sz w:val="24"/>
                <w:szCs w:val="24"/>
              </w:rPr>
              <w:t>智力发展测评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w:t>
            </w:r>
            <w:r>
              <w:rPr>
                <w:rFonts w:hint="eastAsia" w:ascii="Calibri" w:hAnsi="Calibri"/>
                <w:bCs/>
                <w:kern w:val="0"/>
                <w:sz w:val="24"/>
                <w:szCs w:val="24"/>
                <w:lang w:eastAsia="zh-CN"/>
              </w:rPr>
              <w:t>职业院校学生</w:t>
            </w:r>
            <w:r>
              <w:rPr>
                <w:rFonts w:hint="eastAsia" w:ascii="Calibri" w:hAnsi="Calibri"/>
                <w:bCs/>
                <w:kern w:val="0"/>
                <w:sz w:val="24"/>
                <w:szCs w:val="24"/>
              </w:rPr>
              <w:t>创造力测评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5、</w:t>
            </w:r>
            <w:r>
              <w:rPr>
                <w:rFonts w:hint="eastAsia" w:ascii="Calibri" w:hAnsi="Calibri"/>
                <w:bCs/>
                <w:kern w:val="0"/>
                <w:sz w:val="24"/>
                <w:szCs w:val="24"/>
                <w:lang w:eastAsia="zh-CN"/>
              </w:rPr>
              <w:t>职业院校学生</w:t>
            </w:r>
            <w:r>
              <w:rPr>
                <w:rFonts w:hint="eastAsia" w:ascii="Calibri" w:hAnsi="Calibri"/>
                <w:bCs/>
                <w:kern w:val="0"/>
                <w:sz w:val="24"/>
                <w:szCs w:val="24"/>
              </w:rPr>
              <w:t>择业心理素质测评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6、</w:t>
            </w:r>
            <w:r>
              <w:rPr>
                <w:rFonts w:hint="eastAsia" w:ascii="Calibri" w:hAnsi="Calibri"/>
                <w:bCs/>
                <w:kern w:val="0"/>
                <w:sz w:val="24"/>
                <w:szCs w:val="24"/>
                <w:lang w:eastAsia="zh-CN"/>
              </w:rPr>
              <w:t>职业院校学生</w:t>
            </w:r>
            <w:r>
              <w:rPr>
                <w:rFonts w:hint="eastAsia" w:ascii="Calibri" w:hAnsi="Calibri"/>
                <w:bCs/>
                <w:kern w:val="0"/>
                <w:sz w:val="24"/>
                <w:szCs w:val="24"/>
              </w:rPr>
              <w:t>基本任职能力测评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7、</w:t>
            </w:r>
            <w:r>
              <w:rPr>
                <w:rFonts w:hint="eastAsia" w:ascii="Calibri" w:hAnsi="Calibri"/>
                <w:bCs/>
                <w:kern w:val="0"/>
                <w:sz w:val="24"/>
                <w:szCs w:val="24"/>
                <w:lang w:eastAsia="zh-CN"/>
              </w:rPr>
              <w:t>职业院校学生</w:t>
            </w:r>
            <w:r>
              <w:rPr>
                <w:rFonts w:hint="eastAsia" w:ascii="Calibri" w:hAnsi="Calibri"/>
                <w:bCs/>
                <w:kern w:val="0"/>
                <w:sz w:val="24"/>
                <w:szCs w:val="24"/>
              </w:rPr>
              <w:t>职业品质测评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8、</w:t>
            </w:r>
            <w:r>
              <w:rPr>
                <w:rFonts w:hint="eastAsia" w:ascii="Calibri" w:hAnsi="Calibri"/>
                <w:bCs/>
                <w:kern w:val="0"/>
                <w:sz w:val="24"/>
                <w:szCs w:val="24"/>
                <w:lang w:eastAsia="zh-CN"/>
              </w:rPr>
              <w:t>职业院校学生</w:t>
            </w:r>
            <w:r>
              <w:rPr>
                <w:rFonts w:hint="eastAsia" w:ascii="Calibri" w:hAnsi="Calibri"/>
                <w:bCs/>
                <w:kern w:val="0"/>
                <w:sz w:val="24"/>
                <w:szCs w:val="24"/>
              </w:rPr>
              <w:t>职业价值趋向测评</w:t>
            </w:r>
          </w:p>
          <w:p>
            <w:pPr>
              <w:widowControl/>
              <w:jc w:val="left"/>
              <w:rPr>
                <w:rFonts w:ascii="宋体" w:hAnsi="宋体" w:eastAsia="宋体"/>
                <w:b/>
                <w:bCs/>
                <w:kern w:val="0"/>
                <w:sz w:val="24"/>
                <w:szCs w:val="24"/>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b/>
                <w:kern w:val="0"/>
                <w:sz w:val="24"/>
                <w:szCs w:val="24"/>
              </w:rPr>
            </w:pPr>
            <w:r>
              <w:rPr>
                <w:rFonts w:hint="eastAsia" w:ascii="宋体" w:hAnsi="宋体"/>
                <w:b/>
                <w:kern w:val="0"/>
                <w:sz w:val="24"/>
                <w:szCs w:val="24"/>
              </w:rPr>
              <w:t>三、</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职业</w:t>
            </w:r>
          </w:p>
          <w:p>
            <w:pPr>
              <w:widowControl/>
              <w:jc w:val="center"/>
              <w:rPr>
                <w:rFonts w:hint="eastAsia" w:ascii="宋体" w:hAnsi="宋体"/>
                <w:b/>
                <w:kern w:val="0"/>
                <w:sz w:val="24"/>
                <w:szCs w:val="24"/>
                <w:lang w:eastAsia="zh-CN"/>
              </w:rPr>
            </w:pPr>
            <w:r>
              <w:rPr>
                <w:rFonts w:hint="eastAsia" w:ascii="宋体" w:hAnsi="宋体"/>
                <w:b/>
                <w:kern w:val="0"/>
                <w:sz w:val="24"/>
                <w:szCs w:val="24"/>
                <w:lang w:eastAsia="zh-CN"/>
              </w:rPr>
              <w:t>院校</w:t>
            </w:r>
          </w:p>
          <w:p>
            <w:pPr>
              <w:widowControl/>
              <w:jc w:val="center"/>
              <w:rPr>
                <w:rFonts w:hint="eastAsia" w:ascii="宋体" w:hAnsi="宋体" w:eastAsia="宋体"/>
                <w:b/>
                <w:kern w:val="0"/>
                <w:sz w:val="24"/>
                <w:szCs w:val="24"/>
                <w:lang w:eastAsia="zh-CN"/>
              </w:rPr>
            </w:pPr>
            <w:r>
              <w:rPr>
                <w:rFonts w:hint="eastAsia" w:ascii="宋体" w:hAnsi="宋体"/>
                <w:b/>
                <w:kern w:val="0"/>
                <w:sz w:val="24"/>
                <w:szCs w:val="24"/>
                <w:lang w:eastAsia="zh-CN"/>
              </w:rPr>
              <w:t>学生</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行业</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岗位</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就业</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能力</w:t>
            </w:r>
          </w:p>
          <w:p>
            <w:pPr>
              <w:widowControl/>
              <w:jc w:val="center"/>
              <w:rPr>
                <w:rFonts w:ascii="宋体" w:hAnsi="宋体"/>
                <w:b/>
                <w:kern w:val="0"/>
                <w:sz w:val="24"/>
                <w:szCs w:val="24"/>
              </w:rPr>
            </w:pPr>
            <w:r>
              <w:rPr>
                <w:rFonts w:hint="eastAsia" w:ascii="宋体" w:hAnsi="宋体"/>
                <w:b/>
                <w:kern w:val="0"/>
                <w:sz w:val="24"/>
                <w:szCs w:val="24"/>
              </w:rPr>
              <w:t>测评</w:t>
            </w:r>
          </w:p>
          <w:p>
            <w:pPr>
              <w:widowControl/>
              <w:jc w:val="center"/>
              <w:rPr>
                <w:rFonts w:ascii="黑体" w:hAnsi="黑体" w:eastAsia="黑体" w:cs="宋体"/>
                <w:b/>
                <w:kern w:val="0"/>
                <w:szCs w:val="21"/>
              </w:rPr>
            </w:pPr>
            <w:r>
              <w:rPr>
                <w:rFonts w:hint="eastAsia" w:ascii="宋体" w:hAnsi="宋体"/>
                <w:b/>
                <w:kern w:val="0"/>
                <w:sz w:val="24"/>
                <w:szCs w:val="24"/>
              </w:rPr>
              <w:t>平台</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（一）跨行业经营管理岗位就业能力综合测评平台</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信息管理</w:t>
            </w:r>
            <w:r>
              <w:rPr>
                <w:rFonts w:ascii="Calibri" w:hAnsi="Calibri"/>
                <w:bCs/>
                <w:kern w:val="0"/>
                <w:sz w:val="24"/>
                <w:szCs w:val="24"/>
              </w:rPr>
              <w:t xml:space="preserve">     </w:t>
            </w:r>
            <w:r>
              <w:rPr>
                <w:rFonts w:hint="eastAsia" w:ascii="Calibri" w:hAnsi="Calibri"/>
                <w:bCs/>
                <w:kern w:val="0"/>
                <w:sz w:val="24"/>
                <w:szCs w:val="24"/>
              </w:rPr>
              <w:t>质量管理</w:t>
            </w:r>
            <w:r>
              <w:rPr>
                <w:rFonts w:ascii="Calibri" w:hAnsi="Calibri"/>
                <w:bCs/>
                <w:kern w:val="0"/>
                <w:sz w:val="24"/>
                <w:szCs w:val="24"/>
              </w:rPr>
              <w:t xml:space="preserve">     </w:t>
            </w:r>
            <w:r>
              <w:rPr>
                <w:rFonts w:hint="eastAsia" w:ascii="Calibri" w:hAnsi="Calibri"/>
                <w:bCs/>
                <w:kern w:val="0"/>
                <w:sz w:val="24"/>
                <w:szCs w:val="24"/>
              </w:rPr>
              <w:t>物流管理</w:t>
            </w:r>
            <w:r>
              <w:rPr>
                <w:rFonts w:ascii="Calibri" w:hAnsi="Calibri"/>
                <w:bCs/>
                <w:kern w:val="0"/>
                <w:sz w:val="24"/>
                <w:szCs w:val="24"/>
              </w:rPr>
              <w:t xml:space="preserve">      </w:t>
            </w:r>
            <w:r>
              <w:rPr>
                <w:rFonts w:hint="eastAsia" w:ascii="Calibri" w:hAnsi="Calibri"/>
                <w:bCs/>
                <w:kern w:val="0"/>
                <w:sz w:val="24"/>
                <w:szCs w:val="24"/>
              </w:rPr>
              <w:t>生产管理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财务管理     安全环保管理 法务管理     </w:t>
            </w:r>
            <w:r>
              <w:rPr>
                <w:rFonts w:ascii="Calibri" w:hAnsi="Calibri"/>
                <w:bCs/>
                <w:kern w:val="0"/>
                <w:sz w:val="24"/>
                <w:szCs w:val="24"/>
              </w:rPr>
              <w:t xml:space="preserve"> </w:t>
            </w:r>
            <w:r>
              <w:rPr>
                <w:rFonts w:hint="eastAsia" w:ascii="Calibri" w:hAnsi="Calibri"/>
                <w:bCs/>
                <w:kern w:val="0"/>
                <w:sz w:val="24"/>
                <w:szCs w:val="24"/>
              </w:rPr>
              <w:t>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人事管理     技术管理      党群管理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企划管理     项目管理     跨岗位通用测评</w:t>
            </w:r>
          </w:p>
          <w:p>
            <w:pPr>
              <w:widowControl/>
              <w:spacing w:line="400" w:lineRule="exact"/>
              <w:jc w:val="left"/>
              <w:rPr>
                <w:rFonts w:ascii="宋体" w:hAnsi="宋体" w:eastAsia="宋体"/>
                <w:b/>
                <w:bCs/>
                <w:kern w:val="0"/>
                <w:sz w:val="24"/>
                <w:szCs w:val="24"/>
              </w:rPr>
            </w:pPr>
            <w:r>
              <w:rPr>
                <w:rFonts w:hint="eastAsia" w:ascii="宋体" w:hAnsi="宋体" w:eastAsia="宋体"/>
                <w:b/>
                <w:bCs/>
                <w:kern w:val="0"/>
                <w:sz w:val="24"/>
                <w:szCs w:val="24"/>
              </w:rPr>
              <w:t>（二）基础产业企业岗位就业能力测评平台</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1、装备制造业岗位就业能力测评系统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财务管理</w:t>
            </w:r>
            <w:r>
              <w:rPr>
                <w:rFonts w:ascii="Calibri" w:hAnsi="Calibri"/>
                <w:bCs/>
                <w:kern w:val="0"/>
                <w:sz w:val="24"/>
                <w:szCs w:val="24"/>
              </w:rPr>
              <w:t xml:space="preserve">     </w:t>
            </w:r>
            <w:r>
              <w:rPr>
                <w:rFonts w:hint="eastAsia" w:ascii="Calibri" w:hAnsi="Calibri"/>
                <w:bCs/>
                <w:kern w:val="0"/>
                <w:sz w:val="24"/>
                <w:szCs w:val="24"/>
              </w:rPr>
              <w:t>营销管理</w:t>
            </w:r>
            <w:r>
              <w:rPr>
                <w:rFonts w:ascii="Calibri" w:hAnsi="Calibri"/>
                <w:bCs/>
                <w:kern w:val="0"/>
                <w:sz w:val="24"/>
                <w:szCs w:val="24"/>
              </w:rPr>
              <w:t xml:space="preserve">     </w:t>
            </w:r>
            <w:r>
              <w:rPr>
                <w:rFonts w:hint="eastAsia" w:ascii="Calibri" w:hAnsi="Calibri"/>
                <w:bCs/>
                <w:kern w:val="0"/>
                <w:sz w:val="24"/>
                <w:szCs w:val="24"/>
              </w:rPr>
              <w:t>人事管理</w:t>
            </w:r>
            <w:r>
              <w:rPr>
                <w:rFonts w:ascii="Calibri" w:hAnsi="Calibri"/>
                <w:bCs/>
                <w:kern w:val="0"/>
                <w:sz w:val="24"/>
                <w:szCs w:val="24"/>
              </w:rPr>
              <w:t xml:space="preserve">      </w:t>
            </w:r>
            <w:r>
              <w:rPr>
                <w:rFonts w:hint="eastAsia" w:ascii="Calibri" w:hAnsi="Calibri"/>
                <w:bCs/>
                <w:kern w:val="0"/>
                <w:sz w:val="24"/>
                <w:szCs w:val="24"/>
              </w:rPr>
              <w:t>信息管理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质量管理</w:t>
            </w:r>
            <w:r>
              <w:rPr>
                <w:rFonts w:ascii="Calibri" w:hAnsi="Calibri"/>
                <w:bCs/>
                <w:kern w:val="0"/>
                <w:sz w:val="24"/>
                <w:szCs w:val="24"/>
              </w:rPr>
              <w:t xml:space="preserve">     </w:t>
            </w:r>
            <w:r>
              <w:rPr>
                <w:rFonts w:hint="eastAsia" w:ascii="Calibri" w:hAnsi="Calibri"/>
                <w:bCs/>
                <w:kern w:val="0"/>
                <w:sz w:val="24"/>
                <w:szCs w:val="24"/>
              </w:rPr>
              <w:t>物流管理</w:t>
            </w:r>
            <w:r>
              <w:rPr>
                <w:rFonts w:ascii="Calibri" w:hAnsi="Calibri"/>
                <w:bCs/>
                <w:kern w:val="0"/>
                <w:sz w:val="24"/>
                <w:szCs w:val="24"/>
              </w:rPr>
              <w:t xml:space="preserve">     </w:t>
            </w:r>
            <w:r>
              <w:rPr>
                <w:rFonts w:hint="eastAsia" w:ascii="Calibri" w:hAnsi="Calibri"/>
                <w:bCs/>
                <w:kern w:val="0"/>
                <w:sz w:val="24"/>
                <w:szCs w:val="24"/>
              </w:rPr>
              <w:t xml:space="preserve">安全环保管理 </w:t>
            </w:r>
            <w:r>
              <w:rPr>
                <w:rFonts w:ascii="Calibri" w:hAnsi="Calibri"/>
                <w:bCs/>
                <w:kern w:val="0"/>
                <w:sz w:val="24"/>
                <w:szCs w:val="24"/>
              </w:rPr>
              <w:t xml:space="preserve"> </w:t>
            </w:r>
            <w:r>
              <w:rPr>
                <w:rFonts w:hint="eastAsia" w:ascii="Calibri" w:hAnsi="Calibri"/>
                <w:bCs/>
                <w:kern w:val="0"/>
                <w:sz w:val="24"/>
                <w:szCs w:val="24"/>
              </w:rPr>
              <w:t>法务管理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技术管理   </w:t>
            </w:r>
            <w:r>
              <w:rPr>
                <w:rFonts w:ascii="Calibri" w:hAnsi="Calibri"/>
                <w:bCs/>
                <w:kern w:val="0"/>
                <w:sz w:val="24"/>
                <w:szCs w:val="24"/>
              </w:rPr>
              <w:t xml:space="preserve"> </w:t>
            </w:r>
            <w:r>
              <w:rPr>
                <w:rFonts w:hint="eastAsia" w:ascii="Calibri" w:hAnsi="Calibri"/>
                <w:bCs/>
                <w:kern w:val="0"/>
                <w:sz w:val="24"/>
                <w:szCs w:val="24"/>
              </w:rPr>
              <w:t xml:space="preserve"> 项目管理    </w:t>
            </w:r>
            <w:r>
              <w:rPr>
                <w:rFonts w:ascii="Calibri" w:hAnsi="Calibri"/>
                <w:bCs/>
                <w:kern w:val="0"/>
                <w:sz w:val="24"/>
                <w:szCs w:val="24"/>
              </w:rPr>
              <w:t xml:space="preserve"> </w:t>
            </w:r>
            <w:r>
              <w:rPr>
                <w:rFonts w:hint="eastAsia" w:ascii="Calibri" w:hAnsi="Calibri"/>
                <w:bCs/>
                <w:kern w:val="0"/>
                <w:sz w:val="24"/>
                <w:szCs w:val="24"/>
              </w:rPr>
              <w:t xml:space="preserve">行政管理     </w:t>
            </w:r>
            <w:r>
              <w:rPr>
                <w:rFonts w:ascii="Calibri" w:hAnsi="Calibri"/>
                <w:bCs/>
                <w:kern w:val="0"/>
                <w:sz w:val="24"/>
                <w:szCs w:val="24"/>
              </w:rPr>
              <w:t xml:space="preserve"> </w:t>
            </w:r>
            <w:r>
              <w:rPr>
                <w:rFonts w:hint="eastAsia" w:ascii="Calibri" w:hAnsi="Calibri"/>
                <w:bCs/>
                <w:kern w:val="0"/>
                <w:sz w:val="24"/>
                <w:szCs w:val="24"/>
              </w:rPr>
              <w:t>党群管理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生产管理    </w:t>
            </w:r>
            <w:r>
              <w:rPr>
                <w:rFonts w:ascii="Calibri" w:hAnsi="Calibri"/>
                <w:bCs/>
                <w:kern w:val="0"/>
                <w:sz w:val="24"/>
                <w:szCs w:val="24"/>
              </w:rPr>
              <w:t xml:space="preserve"> </w:t>
            </w:r>
            <w:r>
              <w:rPr>
                <w:rFonts w:hint="eastAsia" w:ascii="Calibri" w:hAnsi="Calibri"/>
                <w:bCs/>
                <w:kern w:val="0"/>
                <w:sz w:val="24"/>
                <w:szCs w:val="24"/>
              </w:rPr>
              <w:t xml:space="preserve">企划管理   </w:t>
            </w:r>
            <w:r>
              <w:rPr>
                <w:rFonts w:ascii="Calibri" w:hAnsi="Calibri"/>
                <w:bCs/>
                <w:kern w:val="0"/>
                <w:sz w:val="24"/>
                <w:szCs w:val="24"/>
              </w:rPr>
              <w:t xml:space="preserve"> </w:t>
            </w:r>
            <w:r>
              <w:rPr>
                <w:rFonts w:hint="eastAsia" w:ascii="Calibri" w:hAnsi="Calibri"/>
                <w:bCs/>
                <w:kern w:val="0"/>
                <w:sz w:val="24"/>
                <w:szCs w:val="24"/>
              </w:rPr>
              <w:t xml:space="preserve">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（2）专业技术岗位就业能力综合测评（二十六个岗位）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机械加工工程师   </w:t>
            </w:r>
            <w:r>
              <w:rPr>
                <w:rFonts w:ascii="Calibri" w:hAnsi="Calibri"/>
                <w:bCs/>
                <w:kern w:val="0"/>
                <w:sz w:val="24"/>
                <w:szCs w:val="24"/>
              </w:rPr>
              <w:t xml:space="preserve"> </w:t>
            </w:r>
            <w:r>
              <w:rPr>
                <w:rFonts w:hint="eastAsia" w:ascii="Calibri" w:hAnsi="Calibri"/>
                <w:bCs/>
                <w:kern w:val="0"/>
                <w:sz w:val="24"/>
                <w:szCs w:val="24"/>
              </w:rPr>
              <w:t xml:space="preserve">技术研发工程师   </w:t>
            </w:r>
            <w:r>
              <w:rPr>
                <w:rFonts w:ascii="Calibri" w:hAnsi="Calibri"/>
                <w:bCs/>
                <w:kern w:val="0"/>
                <w:sz w:val="24"/>
                <w:szCs w:val="24"/>
              </w:rPr>
              <w:t xml:space="preserve"> </w:t>
            </w:r>
            <w:r>
              <w:rPr>
                <w:rFonts w:hint="eastAsia" w:ascii="Calibri" w:hAnsi="Calibri"/>
                <w:bCs/>
                <w:kern w:val="0"/>
                <w:sz w:val="24"/>
                <w:szCs w:val="24"/>
              </w:rPr>
              <w:t>产品工艺师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制程工程师        产品规划工程师    工程（设备）工程师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机械工程师        设计工程师        电子工程师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电气工程师        装配工艺工程师    气动工程师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机电工程师        模具工程师        铸造工程师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注塑工程师        焊接工程师        夹具工程师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冲压工程师        材料工程师        热处理工程师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数控工程师        工业工程师        包装工程师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锻造工程师        材料成型及控制工程师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2、软件互联网行业岗位就业能力测评系统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（1）经营管理岗位就业能力综合测评（十四个岗位）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财务管理</w:t>
            </w:r>
            <w:r>
              <w:rPr>
                <w:rFonts w:ascii="Calibri" w:hAnsi="Calibri"/>
                <w:bCs/>
                <w:kern w:val="0"/>
                <w:sz w:val="24"/>
                <w:szCs w:val="24"/>
              </w:rPr>
              <w:t xml:space="preserve">     </w:t>
            </w:r>
            <w:r>
              <w:rPr>
                <w:rFonts w:hint="eastAsia" w:ascii="Calibri" w:hAnsi="Calibri"/>
                <w:bCs/>
                <w:kern w:val="0"/>
                <w:sz w:val="24"/>
                <w:szCs w:val="24"/>
              </w:rPr>
              <w:t xml:space="preserve">人事管理     信息管理     </w:t>
            </w:r>
            <w:r>
              <w:rPr>
                <w:rFonts w:ascii="Calibri" w:hAnsi="Calibri"/>
                <w:bCs/>
                <w:kern w:val="0"/>
                <w:sz w:val="24"/>
                <w:szCs w:val="24"/>
              </w:rPr>
              <w:t xml:space="preserve"> </w:t>
            </w:r>
            <w:r>
              <w:rPr>
                <w:rFonts w:hint="eastAsia" w:ascii="Calibri" w:hAnsi="Calibri"/>
                <w:bCs/>
                <w:kern w:val="0"/>
                <w:sz w:val="24"/>
                <w:szCs w:val="24"/>
              </w:rPr>
              <w:t>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营销管理     法务管理     技术管理     </w:t>
            </w:r>
            <w:r>
              <w:rPr>
                <w:rFonts w:ascii="Calibri" w:hAnsi="Calibri"/>
                <w:bCs/>
                <w:kern w:val="0"/>
                <w:sz w:val="24"/>
                <w:szCs w:val="24"/>
              </w:rPr>
              <w:t xml:space="preserve"> </w:t>
            </w:r>
            <w:r>
              <w:rPr>
                <w:rFonts w:hint="eastAsia" w:ascii="Calibri" w:hAnsi="Calibri"/>
                <w:bCs/>
                <w:kern w:val="0"/>
                <w:sz w:val="24"/>
                <w:szCs w:val="24"/>
              </w:rPr>
              <w:t>项目管理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运营管理     行政管理     安全环保管理 </w:t>
            </w:r>
            <w:r>
              <w:rPr>
                <w:rFonts w:ascii="Calibri" w:hAnsi="Calibri"/>
                <w:bCs/>
                <w:kern w:val="0"/>
                <w:sz w:val="24"/>
                <w:szCs w:val="24"/>
              </w:rPr>
              <w:t xml:space="preserve"> </w:t>
            </w:r>
            <w:r>
              <w:rPr>
                <w:rFonts w:hint="eastAsia" w:ascii="Calibri" w:hAnsi="Calibri"/>
                <w:bCs/>
                <w:kern w:val="0"/>
                <w:sz w:val="24"/>
                <w:szCs w:val="24"/>
              </w:rPr>
              <w:t>党群管理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企划管理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（2）专业技术岗位就业能力综合测评（三十四个岗位）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.NET开发工程师   JAVA开发工程师   跨境电子商务师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电子商务师       客户服务管理师（服务外包方向）</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电子商务架构师   数据安全分析师    容灾系统架构师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数据挖掘分析师   大数据架构师      商务智能分析师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软件营销师       硬件营销师        营销工程师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ERP咨询顾问     移动互联网Android开发工程师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移动互联网IOS开发工程师           数据仓库架构师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系统规划与管理师 系统分析师        系统架构设计师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数据库设计师     软件设计师        嵌入式软件工程师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软件开发工程师   软件测试工程师    软件实施工程师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软件售前工程师   软件售后与系统维护工程师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软件美术工程师   软件UI设计师     系统集成工程师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数据库系统工程师 电子商务系统工程师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3、建筑地产业岗位就业能力测评系统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财务管理     企划管理     营销管理     </w:t>
            </w:r>
            <w:r>
              <w:rPr>
                <w:rFonts w:ascii="Calibri" w:hAnsi="Calibri"/>
                <w:bCs/>
                <w:kern w:val="0"/>
                <w:sz w:val="24"/>
                <w:szCs w:val="24"/>
              </w:rPr>
              <w:t xml:space="preserve"> </w:t>
            </w:r>
            <w:r>
              <w:rPr>
                <w:rFonts w:hint="eastAsia" w:ascii="Calibri" w:hAnsi="Calibri"/>
                <w:bCs/>
                <w:kern w:val="0"/>
                <w:sz w:val="24"/>
                <w:szCs w:val="24"/>
              </w:rPr>
              <w:t>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人事管理     物流管理     安全环保管理 </w:t>
            </w:r>
            <w:r>
              <w:rPr>
                <w:rFonts w:ascii="Calibri" w:hAnsi="Calibri"/>
                <w:bCs/>
                <w:kern w:val="0"/>
                <w:sz w:val="24"/>
                <w:szCs w:val="24"/>
              </w:rPr>
              <w:t xml:space="preserve"> </w:t>
            </w:r>
            <w:r>
              <w:rPr>
                <w:rFonts w:hint="eastAsia" w:ascii="Calibri" w:hAnsi="Calibri"/>
                <w:bCs/>
                <w:kern w:val="0"/>
                <w:sz w:val="24"/>
                <w:szCs w:val="24"/>
              </w:rPr>
              <w:t>法务管理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技术管理     项目管理     施工管理      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党群管理     信息管理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（2）专业技术岗位就业能力综合测评（三十七个岗位）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预决算师    </w:t>
            </w:r>
            <w:r>
              <w:rPr>
                <w:rFonts w:ascii="Calibri" w:hAnsi="Calibri"/>
                <w:bCs/>
                <w:kern w:val="0"/>
                <w:sz w:val="24"/>
                <w:szCs w:val="24"/>
              </w:rPr>
              <w:t xml:space="preserve"> </w:t>
            </w:r>
            <w:r>
              <w:rPr>
                <w:rFonts w:hint="eastAsia" w:ascii="Calibri" w:hAnsi="Calibri"/>
                <w:bCs/>
                <w:kern w:val="0"/>
                <w:sz w:val="24"/>
                <w:szCs w:val="24"/>
              </w:rPr>
              <w:t xml:space="preserve">建筑师     土建工程师    </w:t>
            </w:r>
            <w:r>
              <w:rPr>
                <w:rFonts w:ascii="Calibri" w:hAnsi="Calibri"/>
                <w:bCs/>
                <w:kern w:val="0"/>
                <w:sz w:val="24"/>
                <w:szCs w:val="24"/>
              </w:rPr>
              <w:t xml:space="preserve">  </w:t>
            </w:r>
            <w:r>
              <w:rPr>
                <w:rFonts w:hint="eastAsia" w:ascii="Calibri" w:hAnsi="Calibri"/>
                <w:bCs/>
                <w:kern w:val="0"/>
                <w:sz w:val="24"/>
                <w:szCs w:val="24"/>
              </w:rPr>
              <w:t>土木工程师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电气工程师  结构工程师 </w:t>
            </w:r>
            <w:r>
              <w:rPr>
                <w:rFonts w:ascii="Calibri" w:hAnsi="Calibri"/>
                <w:bCs/>
                <w:kern w:val="0"/>
                <w:sz w:val="24"/>
                <w:szCs w:val="24"/>
              </w:rPr>
              <w:t xml:space="preserve"> </w:t>
            </w:r>
            <w:r>
              <w:rPr>
                <w:rFonts w:hint="eastAsia" w:ascii="Calibri" w:hAnsi="Calibri"/>
                <w:bCs/>
                <w:kern w:val="0"/>
                <w:sz w:val="24"/>
                <w:szCs w:val="24"/>
              </w:rPr>
              <w:t xml:space="preserve">测绘工程师   </w:t>
            </w:r>
            <w:r>
              <w:rPr>
                <w:rFonts w:ascii="Calibri" w:hAnsi="Calibri"/>
                <w:bCs/>
                <w:kern w:val="0"/>
                <w:sz w:val="24"/>
                <w:szCs w:val="24"/>
              </w:rPr>
              <w:t xml:space="preserve"> </w:t>
            </w:r>
            <w:r>
              <w:rPr>
                <w:rFonts w:hint="eastAsia" w:ascii="Calibri" w:hAnsi="Calibri"/>
                <w:bCs/>
                <w:kern w:val="0"/>
                <w:sz w:val="24"/>
                <w:szCs w:val="24"/>
              </w:rPr>
              <w:t xml:space="preserve"> </w:t>
            </w:r>
            <w:r>
              <w:rPr>
                <w:rFonts w:ascii="Calibri" w:hAnsi="Calibri"/>
                <w:bCs/>
                <w:kern w:val="0"/>
                <w:sz w:val="24"/>
                <w:szCs w:val="24"/>
              </w:rPr>
              <w:t xml:space="preserve"> </w:t>
            </w:r>
            <w:r>
              <w:rPr>
                <w:rFonts w:hint="eastAsia" w:ascii="Calibri" w:hAnsi="Calibri"/>
                <w:bCs/>
                <w:kern w:val="0"/>
                <w:sz w:val="24"/>
                <w:szCs w:val="24"/>
              </w:rPr>
              <w:t>建筑机电工程师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道桥工程师  建筑设计师  城市规划师    </w:t>
            </w:r>
            <w:r>
              <w:rPr>
                <w:rFonts w:ascii="Calibri" w:hAnsi="Calibri"/>
                <w:bCs/>
                <w:kern w:val="0"/>
                <w:sz w:val="24"/>
                <w:szCs w:val="24"/>
              </w:rPr>
              <w:t xml:space="preserve">  </w:t>
            </w:r>
            <w:r>
              <w:rPr>
                <w:rFonts w:hint="eastAsia" w:ascii="Calibri" w:hAnsi="Calibri"/>
                <w:bCs/>
                <w:kern w:val="0"/>
                <w:sz w:val="24"/>
                <w:szCs w:val="24"/>
              </w:rPr>
              <w:t>智能化设计工程师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景观（园林）设计师      市政工程师    </w:t>
            </w:r>
            <w:r>
              <w:rPr>
                <w:rFonts w:ascii="Calibri" w:hAnsi="Calibri"/>
                <w:bCs/>
                <w:kern w:val="0"/>
                <w:sz w:val="24"/>
                <w:szCs w:val="24"/>
              </w:rPr>
              <w:t xml:space="preserve">  </w:t>
            </w:r>
            <w:r>
              <w:rPr>
                <w:rFonts w:hint="eastAsia" w:ascii="Calibri" w:hAnsi="Calibri"/>
                <w:bCs/>
                <w:kern w:val="0"/>
                <w:sz w:val="24"/>
                <w:szCs w:val="24"/>
              </w:rPr>
              <w:t>环境工程（设计）师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给水排水工程师          工程监理师    </w:t>
            </w:r>
            <w:r>
              <w:rPr>
                <w:rFonts w:ascii="Calibri" w:hAnsi="Calibri"/>
                <w:bCs/>
                <w:kern w:val="0"/>
                <w:sz w:val="24"/>
                <w:szCs w:val="24"/>
              </w:rPr>
              <w:t xml:space="preserve">  </w:t>
            </w:r>
            <w:r>
              <w:rPr>
                <w:rFonts w:hint="eastAsia" w:ascii="Calibri" w:hAnsi="Calibri"/>
                <w:bCs/>
                <w:kern w:val="0"/>
                <w:sz w:val="24"/>
                <w:szCs w:val="24"/>
              </w:rPr>
              <w:t>工程造价师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材料工程师  安防工程师  暖通空调工程师 </w:t>
            </w:r>
            <w:r>
              <w:rPr>
                <w:rFonts w:ascii="Calibri" w:hAnsi="Calibri"/>
                <w:bCs/>
                <w:kern w:val="0"/>
                <w:sz w:val="24"/>
                <w:szCs w:val="24"/>
              </w:rPr>
              <w:t xml:space="preserve"> </w:t>
            </w:r>
            <w:r>
              <w:rPr>
                <w:rFonts w:hint="eastAsia" w:ascii="Calibri" w:hAnsi="Calibri"/>
                <w:bCs/>
                <w:kern w:val="0"/>
                <w:sz w:val="24"/>
                <w:szCs w:val="24"/>
              </w:rPr>
              <w:t>设计制图工程师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房地产开发工程师        房地产评估工程师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房产项目配套工程师      房地产规划师    </w:t>
            </w:r>
            <w:r>
              <w:rPr>
                <w:rFonts w:ascii="Calibri" w:hAnsi="Calibri"/>
                <w:bCs/>
                <w:kern w:val="0"/>
                <w:sz w:val="24"/>
                <w:szCs w:val="24"/>
              </w:rPr>
              <w:t xml:space="preserve"> </w:t>
            </w:r>
            <w:r>
              <w:rPr>
                <w:rFonts w:hint="eastAsia" w:ascii="Calibri" w:hAnsi="Calibri"/>
                <w:bCs/>
                <w:kern w:val="0"/>
                <w:sz w:val="24"/>
                <w:szCs w:val="24"/>
              </w:rPr>
              <w:t>房地产策划师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房地产营销师            房地产客户管理师 审计师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施工员   建筑工程师  </w:t>
            </w:r>
            <w:r>
              <w:rPr>
                <w:rFonts w:ascii="Calibri" w:hAnsi="Calibri"/>
                <w:bCs/>
                <w:kern w:val="0"/>
                <w:sz w:val="24"/>
                <w:szCs w:val="24"/>
              </w:rPr>
              <w:t xml:space="preserve">   </w:t>
            </w:r>
            <w:r>
              <w:rPr>
                <w:rFonts w:hint="eastAsia" w:ascii="Calibri" w:hAnsi="Calibri"/>
                <w:bCs/>
                <w:kern w:val="0"/>
                <w:sz w:val="24"/>
                <w:szCs w:val="24"/>
              </w:rPr>
              <w:t>建造师         水电（安装）工程师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弱电与网络工程（设计）师     工程造价员   物业管理师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4、化工行业岗位就业能力测评系统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营销管理     人事管理     </w:t>
            </w:r>
            <w:r>
              <w:rPr>
                <w:rFonts w:ascii="Calibri" w:hAnsi="Calibri"/>
                <w:bCs/>
                <w:kern w:val="0"/>
                <w:sz w:val="24"/>
                <w:szCs w:val="24"/>
              </w:rPr>
              <w:t xml:space="preserve"> </w:t>
            </w:r>
            <w:r>
              <w:rPr>
                <w:rFonts w:hint="eastAsia" w:ascii="Calibri" w:hAnsi="Calibri"/>
                <w:bCs/>
                <w:kern w:val="0"/>
                <w:sz w:val="24"/>
                <w:szCs w:val="24"/>
              </w:rPr>
              <w:t>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生产管理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（2）专业技术岗位就业能力综合测评（三十八个岗位）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化工工程师   </w:t>
            </w:r>
            <w:r>
              <w:rPr>
                <w:rFonts w:ascii="Calibri" w:hAnsi="Calibri"/>
                <w:bCs/>
                <w:kern w:val="0"/>
                <w:sz w:val="24"/>
                <w:szCs w:val="24"/>
              </w:rPr>
              <w:t xml:space="preserve">  </w:t>
            </w:r>
            <w:r>
              <w:rPr>
                <w:rFonts w:hint="eastAsia" w:ascii="Calibri" w:hAnsi="Calibri"/>
                <w:bCs/>
                <w:kern w:val="0"/>
                <w:sz w:val="24"/>
                <w:szCs w:val="24"/>
              </w:rPr>
              <w:t>工艺工程师   研发工程师     设备工程师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化工设计工程师 应用工程师   化工分析工程师 有机合成工程师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化工生产工程师 检验工程师   研发测试工程师 研发实验工程师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环境检测工程师 化工过程控制工程师  </w:t>
            </w:r>
            <w:r>
              <w:rPr>
                <w:rFonts w:ascii="Calibri" w:hAnsi="Calibri"/>
                <w:bCs/>
                <w:kern w:val="0"/>
                <w:sz w:val="24"/>
                <w:szCs w:val="24"/>
              </w:rPr>
              <w:t xml:space="preserve">        </w:t>
            </w:r>
            <w:r>
              <w:rPr>
                <w:rFonts w:hint="eastAsia" w:ascii="Calibri" w:hAnsi="Calibri"/>
                <w:bCs/>
                <w:kern w:val="0"/>
                <w:sz w:val="24"/>
                <w:szCs w:val="24"/>
              </w:rPr>
              <w:t>化工机械工程师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化工热能动力工程师   </w:t>
            </w:r>
            <w:r>
              <w:rPr>
                <w:rFonts w:ascii="Calibri" w:hAnsi="Calibri"/>
                <w:bCs/>
                <w:kern w:val="0"/>
                <w:sz w:val="24"/>
                <w:szCs w:val="24"/>
              </w:rPr>
              <w:t xml:space="preserve">       </w:t>
            </w:r>
            <w:r>
              <w:rPr>
                <w:rFonts w:hint="eastAsia" w:ascii="Calibri" w:hAnsi="Calibri"/>
                <w:bCs/>
                <w:kern w:val="0"/>
                <w:sz w:val="24"/>
                <w:szCs w:val="24"/>
              </w:rPr>
              <w:t>动设备工程师   静设备工程师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污水处理工程师</w:t>
            </w:r>
            <w:r>
              <w:rPr>
                <w:rFonts w:ascii="Calibri" w:hAnsi="Calibri"/>
                <w:bCs/>
                <w:kern w:val="0"/>
                <w:sz w:val="24"/>
                <w:szCs w:val="24"/>
              </w:rPr>
              <w:t xml:space="preserve"> </w:t>
            </w:r>
            <w:r>
              <w:rPr>
                <w:rFonts w:hint="eastAsia" w:ascii="Calibri" w:hAnsi="Calibri"/>
                <w:bCs/>
                <w:kern w:val="0"/>
                <w:sz w:val="24"/>
                <w:szCs w:val="24"/>
              </w:rPr>
              <w:t xml:space="preserve">净化技术工程师 </w:t>
            </w:r>
            <w:r>
              <w:rPr>
                <w:rFonts w:ascii="Calibri" w:hAnsi="Calibri"/>
                <w:bCs/>
                <w:kern w:val="0"/>
                <w:sz w:val="24"/>
                <w:szCs w:val="24"/>
              </w:rPr>
              <w:t xml:space="preserve">             </w:t>
            </w:r>
            <w:r>
              <w:rPr>
                <w:rFonts w:hint="eastAsia" w:ascii="Calibri" w:hAnsi="Calibri"/>
                <w:bCs/>
                <w:kern w:val="0"/>
                <w:sz w:val="24"/>
                <w:szCs w:val="24"/>
              </w:rPr>
              <w:t>气化技术工程师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空分技术工程师 合成技术工程师            防腐蚀技术工程师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实验技术工程师 化验员       化工仪表技术工程师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化工检修工程师 石油炼制生产工程师        煤化工生产工程师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化学肥料生产工程师          无机化工生产工程师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有机化工生产工程师          合成树脂生产工程师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合成橡胶生产工程师          化学纤维生产工程师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复合材料生产工程师          日用化学品生产工程师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5、矿产采掘业岗位就业能力测评系统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人事管理     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生产管理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（2）专业技术岗位就业能力综合测评（二十一个岗位）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测量工程师     测绘工程师     地质工程师     物探工程师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采矿工程师     选矿工程师     矿物加工工程师 油藏工程师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地质勘查工程师 矿物开采工程师 矿物处理工程师 钻井工程师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石油开采工程师 天然气开采工程师 煤矿开采工程师 选煤工程师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煤矿通风设计工程师 爆破技术工程师 给水排水工程师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安防工程师     环境工程（设计）师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6、冶金行业岗位就业能力测评系统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人事管理</w:t>
            </w:r>
            <w:r>
              <w:rPr>
                <w:rFonts w:ascii="Calibri" w:hAnsi="Calibri"/>
                <w:bCs/>
                <w:kern w:val="0"/>
                <w:sz w:val="24"/>
                <w:szCs w:val="24"/>
              </w:rPr>
              <w:t xml:space="preserve">     </w:t>
            </w:r>
            <w:r>
              <w:rPr>
                <w:rFonts w:hint="eastAsia" w:ascii="Calibri" w:hAnsi="Calibri"/>
                <w:bCs/>
                <w:kern w:val="0"/>
                <w:sz w:val="24"/>
                <w:szCs w:val="24"/>
              </w:rPr>
              <w:t>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生产管理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（2）专业技术岗位就业能力综合测评（十九个岗位）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冶炼工程师   </w:t>
            </w:r>
            <w:r>
              <w:rPr>
                <w:rFonts w:ascii="Calibri" w:hAnsi="Calibri"/>
                <w:bCs/>
                <w:kern w:val="0"/>
                <w:sz w:val="24"/>
                <w:szCs w:val="24"/>
              </w:rPr>
              <w:t xml:space="preserve"> </w:t>
            </w:r>
            <w:r>
              <w:rPr>
                <w:rFonts w:hint="eastAsia" w:ascii="Calibri" w:hAnsi="Calibri"/>
                <w:bCs/>
                <w:kern w:val="0"/>
                <w:sz w:val="24"/>
                <w:szCs w:val="24"/>
              </w:rPr>
              <w:t>轧制工程师    焦化工程师    金属材料工程师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耐火材料工程师 冶金热能工程师 冶金工程师  冶金研发工程师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冶金工艺工程师 冶金模具工程师 炼铁技术工程师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炼钢技术工程师 铁合金冶炼工程师 金属轧制工程师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热能动力工程师 冶金机械工程师   烧结技术工程师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机电工程师     气动工程师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7、电力发电行业岗位就业能力测评系统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人事管理     信息管理     质量管理     物流管理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安全环保管理 法务管理     技术管理     项目管理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行政管理     生产管理     党群管理     财务管理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企划管理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电气技术工程师 </w:t>
            </w:r>
            <w:r>
              <w:rPr>
                <w:rFonts w:ascii="Calibri" w:hAnsi="Calibri"/>
                <w:bCs/>
                <w:kern w:val="0"/>
                <w:sz w:val="24"/>
                <w:szCs w:val="24"/>
              </w:rPr>
              <w:t xml:space="preserve"> </w:t>
            </w:r>
            <w:r>
              <w:rPr>
                <w:rFonts w:hint="eastAsia" w:ascii="Calibri" w:hAnsi="Calibri"/>
                <w:bCs/>
                <w:kern w:val="0"/>
                <w:sz w:val="24"/>
                <w:szCs w:val="24"/>
              </w:rPr>
              <w:t xml:space="preserve"> 汽机技术工程师   锅炉技术工程师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化学技术工程师   热控技术工程师   土建工程师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汽机运行工程师   水轮机运行工程师 电气运行工程师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锅炉运行工程师   集控运行工程师   水处理运行工程师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锅炉检修工程师   汽机检修工程师   水轮机检修工程师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电机检修工程师  脱硫技术工程师    燃料工程师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化学试验工程师  油务试验工程师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8、电力供电行业岗位就业能力测评系统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（1）经营管理岗位就业能力综合测评（十六个岗位）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电力营销     人事管理     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安全监察管理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工程建设管理 行政管理     党群管理    发展策划</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运营管理     财务管理     企划管理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（2）专业技术岗位就业能力综合测评（二十一个岗位）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输变电工程师</w:t>
            </w:r>
            <w:r>
              <w:rPr>
                <w:rFonts w:ascii="Calibri" w:hAnsi="Calibri"/>
                <w:bCs/>
                <w:kern w:val="0"/>
                <w:sz w:val="24"/>
                <w:szCs w:val="24"/>
              </w:rPr>
              <w:t xml:space="preserve">        </w:t>
            </w:r>
            <w:r>
              <w:rPr>
                <w:rFonts w:hint="eastAsia" w:ascii="Calibri" w:hAnsi="Calibri"/>
                <w:bCs/>
                <w:kern w:val="0"/>
                <w:sz w:val="24"/>
                <w:szCs w:val="24"/>
              </w:rPr>
              <w:t xml:space="preserve">供电工程工程师   </w:t>
            </w:r>
            <w:r>
              <w:rPr>
                <w:rFonts w:ascii="Calibri" w:hAnsi="Calibri"/>
                <w:bCs/>
                <w:kern w:val="0"/>
                <w:sz w:val="24"/>
                <w:szCs w:val="24"/>
              </w:rPr>
              <w:t xml:space="preserve"> </w:t>
            </w:r>
            <w:r>
              <w:rPr>
                <w:rFonts w:hint="eastAsia" w:ascii="Calibri" w:hAnsi="Calibri"/>
                <w:bCs/>
                <w:kern w:val="0"/>
                <w:sz w:val="24"/>
                <w:szCs w:val="24"/>
              </w:rPr>
              <w:t xml:space="preserve"> 电力设备安装工程师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电力电缆架构工程师  变电设备工程师     电力工程工程师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送配电工程师        变电站设计工程师   电力设备检修工程师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电气实验工程师      继电保护工程师     用电监察工程师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电力调度工程师      远动通讯工程师     基建工程工程师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电网规划工程师      仪表技术工程师     电网分析工程师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油务试验工程师      电气实验工程员     用电监察工程员</w:t>
            </w:r>
          </w:p>
          <w:p>
            <w:pPr>
              <w:widowControl/>
              <w:spacing w:line="400" w:lineRule="exact"/>
              <w:jc w:val="left"/>
              <w:rPr>
                <w:rFonts w:ascii="宋体" w:hAnsi="宋体" w:eastAsia="宋体"/>
                <w:b/>
                <w:bCs/>
                <w:kern w:val="0"/>
                <w:sz w:val="24"/>
                <w:szCs w:val="24"/>
              </w:rPr>
            </w:pPr>
            <w:r>
              <w:rPr>
                <w:rFonts w:hint="eastAsia" w:ascii="宋体" w:hAnsi="宋体" w:eastAsia="宋体"/>
                <w:b/>
                <w:bCs/>
                <w:kern w:val="0"/>
                <w:sz w:val="24"/>
                <w:szCs w:val="24"/>
              </w:rPr>
              <w:t>（三）服务业企业岗位就业能力测评平台</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1、银行业岗位就业能力测评系统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（1）经营管理岗位就业能力综合测评（四十</w:t>
            </w:r>
            <w:r>
              <w:rPr>
                <w:rFonts w:hint="eastAsia" w:ascii="Calibri" w:hAnsi="Calibri"/>
                <w:b/>
                <w:bCs/>
                <w:kern w:val="0"/>
                <w:sz w:val="24"/>
                <w:szCs w:val="24"/>
                <w:lang w:val="en-US" w:eastAsia="zh-CN"/>
              </w:rPr>
              <w:t>三</w:t>
            </w:r>
            <w:r>
              <w:rPr>
                <w:rFonts w:hint="eastAsia" w:ascii="Calibri" w:hAnsi="Calibri"/>
                <w:b/>
                <w:bCs/>
                <w:kern w:val="0"/>
                <w:sz w:val="24"/>
                <w:szCs w:val="24"/>
              </w:rPr>
              <w:t>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财务管理     人事管理     </w:t>
            </w:r>
            <w:r>
              <w:rPr>
                <w:rFonts w:ascii="Calibri" w:hAnsi="Calibri"/>
                <w:bCs/>
                <w:kern w:val="0"/>
                <w:sz w:val="24"/>
                <w:szCs w:val="24"/>
              </w:rPr>
              <w:t xml:space="preserve"> </w:t>
            </w:r>
            <w:r>
              <w:rPr>
                <w:rFonts w:hint="eastAsia" w:ascii="Calibri" w:hAnsi="Calibri"/>
                <w:bCs/>
                <w:kern w:val="0"/>
                <w:sz w:val="24"/>
                <w:szCs w:val="24"/>
              </w:rPr>
              <w:t>科技信息管理     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法务管理     党群工作     </w:t>
            </w:r>
            <w:r>
              <w:rPr>
                <w:rFonts w:ascii="Calibri" w:hAnsi="Calibri"/>
                <w:bCs/>
                <w:kern w:val="0"/>
                <w:sz w:val="24"/>
                <w:szCs w:val="24"/>
              </w:rPr>
              <w:t xml:space="preserve"> </w:t>
            </w:r>
            <w:r>
              <w:rPr>
                <w:rFonts w:hint="eastAsia" w:ascii="Calibri" w:hAnsi="Calibri"/>
                <w:bCs/>
                <w:kern w:val="0"/>
                <w:sz w:val="24"/>
                <w:szCs w:val="24"/>
              </w:rPr>
              <w:t>金融市场（信贷分析）员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信贷控制员   银行贷款操作员   资金交易员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金融产品业务员  内部控制员    银行营运部文员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银行发卡审核部文员   外汇交易业务员      外汇贷款审查员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外汇信贷管理员       投资银行业务员      债券投资业务员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银行汇款部文员       银行单证部文员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保管业务员           银行资金营运员      银行柜台业务员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零售业务营运文员     银行合规员          合规管理专员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银行授权部文员       客服中心文员        风险控制专员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银行信用卡业务员     资金结算业务员      银行清算员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银行信贷员           银行国外业务员      贸易结算管理员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银行储蓄员           银行货币发行员      银行国库业务员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银行外汇管理员       利率管理业务员      资金调度员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（2）专业技术岗位就业能力综合测评（十八个岗位）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外汇经纪人     资产评估师     债券分析师     风险投资师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理财规划师     税务师        </w:t>
            </w:r>
            <w:r>
              <w:rPr>
                <w:rFonts w:ascii="Calibri" w:hAnsi="Calibri"/>
                <w:bCs/>
                <w:kern w:val="0"/>
                <w:sz w:val="24"/>
                <w:szCs w:val="24"/>
              </w:rPr>
              <w:t xml:space="preserve"> </w:t>
            </w:r>
            <w:r>
              <w:rPr>
                <w:rFonts w:hint="eastAsia" w:ascii="Calibri" w:hAnsi="Calibri"/>
                <w:bCs/>
                <w:kern w:val="0"/>
                <w:sz w:val="24"/>
                <w:szCs w:val="24"/>
              </w:rPr>
              <w:t>会计师         资产评估师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特许公认会计师 审计师         投资分析师     金融分析师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管理会计师     国际财务管理师 金融理财师   国际金融理财师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理财顾问       精算师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2、证券期货业岗位就业能力测评系统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（1）经营管理岗位就业能力综合测评（二十五个岗位）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行政管理     人事管理     财务管理     科技信息管理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法务管理     党群工作    </w:t>
            </w:r>
            <w:r>
              <w:rPr>
                <w:rFonts w:ascii="Calibri" w:hAnsi="Calibri"/>
                <w:bCs/>
                <w:kern w:val="0"/>
                <w:sz w:val="24"/>
                <w:szCs w:val="24"/>
              </w:rPr>
              <w:t xml:space="preserve"> </w:t>
            </w:r>
            <w:r>
              <w:rPr>
                <w:rFonts w:hint="eastAsia" w:ascii="Calibri" w:hAnsi="Calibri"/>
                <w:bCs/>
                <w:kern w:val="0"/>
                <w:sz w:val="24"/>
                <w:szCs w:val="24"/>
              </w:rPr>
              <w:t xml:space="preserve">证券交易部门经理助理     </w:t>
            </w:r>
            <w:r>
              <w:rPr>
                <w:rFonts w:ascii="Calibri" w:hAnsi="Calibri"/>
                <w:bCs/>
                <w:kern w:val="0"/>
                <w:sz w:val="24"/>
                <w:szCs w:val="24"/>
              </w:rPr>
              <w:t xml:space="preserve">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证券交易员   证券办事员   证券发行员   国际业务员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证券市场分析员  </w:t>
            </w:r>
            <w:r>
              <w:rPr>
                <w:rFonts w:ascii="Calibri" w:hAnsi="Calibri"/>
                <w:bCs/>
                <w:kern w:val="0"/>
                <w:sz w:val="24"/>
                <w:szCs w:val="24"/>
              </w:rPr>
              <w:t xml:space="preserve"> </w:t>
            </w:r>
            <w:r>
              <w:rPr>
                <w:rFonts w:hint="eastAsia" w:ascii="Calibri" w:hAnsi="Calibri"/>
                <w:bCs/>
                <w:kern w:val="0"/>
                <w:sz w:val="24"/>
                <w:szCs w:val="24"/>
              </w:rPr>
              <w:t xml:space="preserve">证券产品业务员    证券授权部文员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风险控制专员  </w:t>
            </w:r>
            <w:r>
              <w:rPr>
                <w:rFonts w:ascii="Calibri" w:hAnsi="Calibri"/>
                <w:bCs/>
                <w:kern w:val="0"/>
                <w:sz w:val="24"/>
                <w:szCs w:val="24"/>
              </w:rPr>
              <w:t xml:space="preserve">   </w:t>
            </w:r>
            <w:r>
              <w:rPr>
                <w:rFonts w:hint="eastAsia" w:ascii="Calibri" w:hAnsi="Calibri"/>
                <w:bCs/>
                <w:kern w:val="0"/>
                <w:sz w:val="24"/>
                <w:szCs w:val="24"/>
              </w:rPr>
              <w:t xml:space="preserve">合规管理专员  </w:t>
            </w:r>
            <w:r>
              <w:rPr>
                <w:rFonts w:ascii="Calibri" w:hAnsi="Calibri"/>
                <w:bCs/>
                <w:kern w:val="0"/>
                <w:sz w:val="24"/>
                <w:szCs w:val="24"/>
              </w:rPr>
              <w:t xml:space="preserve">    </w:t>
            </w:r>
            <w:r>
              <w:rPr>
                <w:rFonts w:hint="eastAsia" w:ascii="Calibri" w:hAnsi="Calibri"/>
                <w:bCs/>
                <w:kern w:val="0"/>
                <w:sz w:val="24"/>
                <w:szCs w:val="24"/>
              </w:rPr>
              <w:t>内部控制员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证券投资业务员   资金营运员        资金结算业务员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客服中心文员     期货市场分析专员  期货培训专员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期货交易员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（2）专业技术岗位就业能力综合测评（二十三个岗位）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证券投资顾问     证券分析师    </w:t>
            </w:r>
            <w:r>
              <w:rPr>
                <w:rFonts w:ascii="Calibri" w:hAnsi="Calibri"/>
                <w:bCs/>
                <w:kern w:val="0"/>
                <w:sz w:val="24"/>
                <w:szCs w:val="24"/>
              </w:rPr>
              <w:t xml:space="preserve"> </w:t>
            </w:r>
            <w:r>
              <w:rPr>
                <w:rFonts w:hint="eastAsia" w:ascii="Calibri" w:hAnsi="Calibri"/>
                <w:bCs/>
                <w:kern w:val="0"/>
                <w:sz w:val="24"/>
                <w:szCs w:val="24"/>
              </w:rPr>
              <w:t xml:space="preserve"> 证券投资专员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证券经纪人       资产评估师     </w:t>
            </w:r>
            <w:r>
              <w:rPr>
                <w:rFonts w:ascii="Calibri" w:hAnsi="Calibri"/>
                <w:bCs/>
                <w:kern w:val="0"/>
                <w:sz w:val="24"/>
                <w:szCs w:val="24"/>
              </w:rPr>
              <w:t xml:space="preserve"> </w:t>
            </w:r>
            <w:r>
              <w:rPr>
                <w:rFonts w:hint="eastAsia" w:ascii="Calibri" w:hAnsi="Calibri"/>
                <w:bCs/>
                <w:kern w:val="0"/>
                <w:sz w:val="24"/>
                <w:szCs w:val="24"/>
              </w:rPr>
              <w:t>风险投资分析师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理财规划师       税务师       </w:t>
            </w:r>
            <w:r>
              <w:rPr>
                <w:rFonts w:ascii="Calibri" w:hAnsi="Calibri"/>
                <w:bCs/>
                <w:kern w:val="0"/>
                <w:sz w:val="24"/>
                <w:szCs w:val="24"/>
              </w:rPr>
              <w:t xml:space="preserve">   </w:t>
            </w:r>
            <w:r>
              <w:rPr>
                <w:rFonts w:hint="eastAsia" w:ascii="Calibri" w:hAnsi="Calibri"/>
                <w:bCs/>
                <w:kern w:val="0"/>
                <w:sz w:val="24"/>
                <w:szCs w:val="24"/>
              </w:rPr>
              <w:t>资产评估师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审计师           投资分析师     </w:t>
            </w:r>
            <w:r>
              <w:rPr>
                <w:rFonts w:ascii="Calibri" w:hAnsi="Calibri"/>
                <w:bCs/>
                <w:kern w:val="0"/>
                <w:sz w:val="24"/>
                <w:szCs w:val="24"/>
              </w:rPr>
              <w:t xml:space="preserve"> </w:t>
            </w:r>
            <w:r>
              <w:rPr>
                <w:rFonts w:hint="eastAsia" w:ascii="Calibri" w:hAnsi="Calibri"/>
                <w:bCs/>
                <w:kern w:val="0"/>
                <w:sz w:val="24"/>
                <w:szCs w:val="24"/>
              </w:rPr>
              <w:t>金融分析师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管理会计师       国际财务管理师  金融理财师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国际金融理财师   证券培训师      期货交易师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期货经纪人       期货培训师      期货市场分析师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股票操盘手       期货操盘手</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3、保险典当业岗位就业能力测评系统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（1）经营管理岗位就业能力综合测评（一百二十</w:t>
            </w:r>
            <w:r>
              <w:rPr>
                <w:rFonts w:hint="eastAsia" w:ascii="Calibri" w:hAnsi="Calibri"/>
                <w:b/>
                <w:bCs/>
                <w:kern w:val="0"/>
                <w:sz w:val="24"/>
                <w:szCs w:val="24"/>
                <w:lang w:val="en-US" w:eastAsia="zh-CN"/>
              </w:rPr>
              <w:t>五</w:t>
            </w:r>
            <w:r>
              <w:rPr>
                <w:rFonts w:hint="eastAsia" w:ascii="Calibri" w:hAnsi="Calibri"/>
                <w:b/>
                <w:bCs/>
                <w:kern w:val="0"/>
                <w:sz w:val="24"/>
                <w:szCs w:val="24"/>
              </w:rPr>
              <w:t>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行政秘书    行政文员   宣传文员    后勤员     安保员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经营分析专员 机构管理专员 企划人管专员  流程管理专员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流程管理文员 单证管理专员 单证管理文员  产品开发专员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产品开发文员 产品精算专员 产品精算员    准备金精算员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人事管理文员 绩效考核文员 薪酬福利文员  财务管理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管理会计     财务预算管理 资产管理专员  资产管理文员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权益投资专员 权益投资文员 车辆保险业务专员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车辆保险业务文员 </w:t>
            </w:r>
            <w:r>
              <w:rPr>
                <w:rFonts w:ascii="Calibri" w:hAnsi="Calibri"/>
                <w:bCs/>
                <w:kern w:val="0"/>
                <w:sz w:val="24"/>
                <w:szCs w:val="24"/>
              </w:rPr>
              <w:t xml:space="preserve">  </w:t>
            </w:r>
            <w:r>
              <w:rPr>
                <w:rFonts w:hint="eastAsia" w:ascii="Calibri" w:hAnsi="Calibri"/>
                <w:bCs/>
                <w:kern w:val="0"/>
                <w:sz w:val="24"/>
                <w:szCs w:val="24"/>
              </w:rPr>
              <w:t xml:space="preserve"> 财产保险业务专员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财产保险业务文员    商业风险保险专员  商业风险保险文员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工程特殊险顾问      船舶货运保险专员  船舶货运保险文员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意外健康保险专员    意外健康保险文员  客户服务管理专员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客户服务管理文员    责任信用保险专员  责任信用保险文员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农业保险业务专员    农业保险业务文员  农保费用统计员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农业保险核保员      理赔管理部专员    理赔管理部文员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再保险部专员        再保险部文员      渠道管理部专员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渠道管理部文员      职业测评专员      职业测评文员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教育培训专员        教育培训文员      培训管理文员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业务推进培训文员    师资管理文员      拓展培训文员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信息技术员          信息技术专员      信息系统专员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信息系统维护员      数据存储工程师    网络监管工程师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软件工程师          风险管理专员      内控管理专员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内控管理文员        法务专员          法务文员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合规管理专员        合规管理文员      项目稽核员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品质监控员          监察审计专员      监察专员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审计专员            审计文员          业务信息监察员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业务数据审计专员    政宣专员          政宣文员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工会专员            客户管理专员      客户服务专员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客户服务文员        客户管理文员      呼叫中心业务员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出单管理专员      </w:t>
            </w:r>
            <w:r>
              <w:rPr>
                <w:rFonts w:ascii="Calibri" w:hAnsi="Calibri"/>
                <w:bCs/>
                <w:kern w:val="0"/>
                <w:sz w:val="24"/>
                <w:szCs w:val="24"/>
              </w:rPr>
              <w:t xml:space="preserve">  </w:t>
            </w:r>
            <w:r>
              <w:rPr>
                <w:rFonts w:hint="eastAsia" w:ascii="Calibri" w:hAnsi="Calibri"/>
                <w:bCs/>
                <w:kern w:val="0"/>
                <w:sz w:val="24"/>
                <w:szCs w:val="24"/>
              </w:rPr>
              <w:t>出单业务员        理赔业务员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财务中心会计        成本核算会计      出纳员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记账员              销售业务员        销售业务分析专员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承保项目业务员（再保险）              车险核保业务员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非车险核保业务员    再保合约业务员    单证管理业务员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清算业务管理员      综合管理文员      综合管理稽查</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资源管理专员        资源管理文员      营业柜员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初级核保员          保险核保员        结案咨询员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赔案核查员          网络定损员（汽车）市场推进业务员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保险精算员          保险销售员        保险理赔员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疑难案件调查员      拍卖员            旧货估价员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典当估价员          典当收银员        典当保管员</w:t>
            </w:r>
          </w:p>
          <w:p>
            <w:pPr>
              <w:widowControl/>
              <w:spacing w:line="400" w:lineRule="exact"/>
              <w:ind w:firstLine="444" w:firstLineChars="200"/>
              <w:jc w:val="left"/>
              <w:rPr>
                <w:rFonts w:ascii="Calibri" w:hAnsi="Calibri"/>
                <w:b/>
                <w:bCs/>
                <w:kern w:val="0"/>
                <w:sz w:val="24"/>
                <w:szCs w:val="24"/>
              </w:rPr>
            </w:pPr>
            <w:r>
              <w:rPr>
                <w:rFonts w:hint="eastAsia" w:ascii="Calibri" w:hAnsi="Calibri"/>
                <w:bCs/>
                <w:kern w:val="0"/>
                <w:sz w:val="24"/>
                <w:szCs w:val="24"/>
              </w:rPr>
              <w:t>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（2）专业技术岗位就业能力综合测评（三十九个岗位）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资产管理师     资产租赁师     保险经纪人     保险代理人</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保险公估人     信用管理师     财险规划师     财险顾问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寿险规划师     寿险顾问       商险规划师     商险顾问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工程特殊险规划师              风险投资师     风险投资顾问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风险评估师     存储经理人     税务师         会计师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审计师         资产评估师     投资分析师   特许公认会计师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管理会计师     保险精算师     保险核保师     保险保全师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保险理赔员     保险培训师   保险业务分析师 保险项目管理师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律师           准备金精算师   客户关系管理师  拍卖师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旧货评估师     典当培训师    </w:t>
            </w:r>
            <w:r>
              <w:rPr>
                <w:rFonts w:ascii="Calibri" w:hAnsi="Calibri"/>
                <w:bCs/>
                <w:kern w:val="0"/>
                <w:sz w:val="24"/>
                <w:szCs w:val="24"/>
              </w:rPr>
              <w:t xml:space="preserve"> </w:t>
            </w:r>
            <w:r>
              <w:rPr>
                <w:rFonts w:hint="eastAsia" w:ascii="Calibri" w:hAnsi="Calibri"/>
                <w:bCs/>
                <w:kern w:val="0"/>
                <w:sz w:val="24"/>
                <w:szCs w:val="24"/>
              </w:rPr>
              <w:t>典当分析师      典当估价师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4、广告传媒业岗位就业能力测评系统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（1）经营管理岗位就业能力综合测评（十八个岗位）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客服专员     品牌助理     营销专员     媒体企划</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媒介策划     媒介经理     媒介助理     媒体购买</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会计         财会文员     出纳         行政助理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行政文员     特勤助理     人事管理     法务管理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企划管理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w:t>
            </w:r>
            <w:r>
              <w:rPr>
                <w:rFonts w:hint="eastAsia" w:ascii="Calibri" w:hAnsi="Calibri"/>
                <w:b/>
                <w:bCs/>
                <w:kern w:val="0"/>
                <w:sz w:val="24"/>
                <w:szCs w:val="24"/>
                <w:lang w:val="en-US" w:eastAsia="zh-CN"/>
              </w:rPr>
              <w:t>八</w:t>
            </w:r>
            <w:r>
              <w:rPr>
                <w:rFonts w:hint="eastAsia" w:ascii="Calibri" w:hAnsi="Calibri"/>
                <w:b/>
                <w:bCs/>
                <w:kern w:val="0"/>
                <w:sz w:val="24"/>
                <w:szCs w:val="24"/>
              </w:rPr>
              <w:t>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品牌策划专员     调研专员     </w:t>
            </w:r>
            <w:r>
              <w:rPr>
                <w:rFonts w:ascii="Calibri" w:hAnsi="Calibri"/>
                <w:bCs/>
                <w:kern w:val="0"/>
                <w:sz w:val="24"/>
                <w:szCs w:val="24"/>
              </w:rPr>
              <w:t xml:space="preserve">     </w:t>
            </w:r>
            <w:r>
              <w:rPr>
                <w:rFonts w:hint="eastAsia" w:ascii="Calibri" w:hAnsi="Calibri"/>
                <w:bCs/>
                <w:kern w:val="0"/>
                <w:sz w:val="24"/>
                <w:szCs w:val="24"/>
              </w:rPr>
              <w:t>资深平面设计师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平面设计师       助理平面设计师    资深空间设计师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空间设计师       助理空间设计师    资深文案策划师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文案设计师       文案设计专员      </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美术总监助理     网站信息管理      网站编辑</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UI/网页设计师     网站美工师       网站设计师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网站程序师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5、流通零售业岗位就业能力测评系统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营销管理     人事管理     </w:t>
            </w:r>
            <w:r>
              <w:rPr>
                <w:rFonts w:ascii="Calibri" w:hAnsi="Calibri"/>
                <w:bCs/>
                <w:kern w:val="0"/>
                <w:sz w:val="24"/>
                <w:szCs w:val="24"/>
              </w:rPr>
              <w:t xml:space="preserve"> </w:t>
            </w:r>
            <w:r>
              <w:rPr>
                <w:rFonts w:hint="eastAsia" w:ascii="Calibri" w:hAnsi="Calibri"/>
                <w:bCs/>
                <w:kern w:val="0"/>
                <w:sz w:val="24"/>
                <w:szCs w:val="24"/>
              </w:rPr>
              <w:t>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流通生产管理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商品流通规划师     商品销售规划师     商品品类设计师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商品渠道设计师     采购员     仓库管理员      理货员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防损员             陈列员     配送员          仓储员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采购管理师  </w:t>
            </w:r>
            <w:r>
              <w:rPr>
                <w:rFonts w:ascii="Calibri" w:hAnsi="Calibri"/>
                <w:bCs/>
                <w:kern w:val="0"/>
                <w:sz w:val="24"/>
                <w:szCs w:val="24"/>
              </w:rPr>
              <w:t xml:space="preserve"> </w:t>
            </w:r>
            <w:r>
              <w:rPr>
                <w:rFonts w:hint="eastAsia" w:ascii="Calibri" w:hAnsi="Calibri"/>
                <w:bCs/>
                <w:kern w:val="0"/>
                <w:sz w:val="24"/>
                <w:szCs w:val="24"/>
              </w:rPr>
              <w:t>仓储管理师  售前支持工程师    配送管理师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6、物流运输业岗位就业能力测评系统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人事管理      信息管理      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安全环保管理  法务管理      技术管理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项目管理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运营管理      财务管理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（2）专业技术岗位就业能力综合测评（二十三个岗位）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物流服务质量管理师     物流项目管理师     物流师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物流规划师             交运规划师         物流设计师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交运调度工程师         交运环保工程师     采购管理师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仓储管理师             货运代理师         配载管理师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物资调度工程师         运输调度工程师     分拣调度工程师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货运商检师             制（接）单工程师   保险事务管理员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拣货配货员     跟单员     报关员    单证员    物流员</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7、邮政物流业岗位就业能力测评系统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技术管理     邮政生产管理     人事管理     安全环保管理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物流管理     项目管理         信息管理     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质量管理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 xml:space="preserve">财务管理     法务管理      </w:t>
            </w:r>
            <w:r>
              <w:rPr>
                <w:rFonts w:ascii="Calibri" w:hAnsi="Calibri"/>
                <w:bCs/>
                <w:kern w:val="0"/>
                <w:sz w:val="24"/>
                <w:szCs w:val="24"/>
              </w:rPr>
              <w:t xml:space="preserve">   </w:t>
            </w:r>
            <w:r>
              <w:rPr>
                <w:rFonts w:hint="eastAsia" w:ascii="Calibri" w:hAnsi="Calibri"/>
                <w:bCs/>
                <w:kern w:val="0"/>
                <w:sz w:val="24"/>
                <w:szCs w:val="24"/>
              </w:rPr>
              <w:t>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（2）专业技术岗位就业能力综合测评（十个岗位）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邮政分拣工程师     邮政储蓄师     邮政报刊营业师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邮政速递工程师     邮政营业师     分拣调度工程师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邮政运输工程师     邮政配载工程师 运输调度工程师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邮政货运商检师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8、跨境电商流通业岗位就业能力测评系统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（1）经营管理岗位就业能力综合测评（十五个岗位）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生产管理     财务管理     营销管理     人事管理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信息管理     质量管理     物流管理     安全环保管理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法务管理     技术管理     项目管理     行政管理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企划管理     党群管理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（2）专业技术岗位就业能力综合测评（九个岗位）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电子商务师     跨境电子商务师     电子商务系统工程师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商品销售规划师 客户服务管理师     配送管理师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货运代理师     货运商检师         制（接）单工程师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9、轨道交通业岗位就业能力测评系统</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（1）经营管理岗位就业能力综合测评（五十个岗位）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物资计划管理     物资采购     仓储管理     人事管理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信息管理         质量管理     安全环保管理 法务管理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技术管理         行政管理     党群管理     企划管理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财务管理         项目管理     运营管理     物流管理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营销管理         资产管理   生产调度管理 生产安全质量管理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电力调度管理     行车值班员 客运值班员   行车调度管理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环控调度管理     信息调度管理 热线管理     热线员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机电技术管理     通信技术管理 AFC技术管理  客运管理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客运安全管理     票务管理   票务清分管理 票务清分系统维护</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乘务安全质量管理 乘务行车管理  工程车司机  车厂值班员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车厂派班员       站务安全管理 站务行车管理 车间生产调度</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站务车间值班员   工务通号安全管理 消防安全 劳动安全管理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客伤管理         跨岗位通用测评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（2）专业技术岗位就业能力综合测评（五十八个岗位）</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AFC技术工程师     AFC安全质量管理     AFC技术开发工程师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AFC系统技术工程师 AFC车间调度         AFC系统维护工程师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AFC设备维护工程师 AFC数据维护工程师   技术安全生产管理</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工务车间调度      工务线路技术工程师   工务房建检修工程师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工务房建检修员    工务结构检修工程师   工务结构检修员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通号车间调度      通信技术工程师       信号ATS技术工程师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信号ATS检修工程师 信号ATS检修员      信号正线技术工程师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信号正线检修工程师 信号正线检修员    信号车辆段检修工程师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信号车辆段检修员   信号车载技术工程师  信号车载检修工程师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信号车载检修员     通信检修工程师      车辆检修调度</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设备机械技术工程师 设备电气技术工程师  设备车间调度</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设备电工检修       设备检修            机床检修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供电分析工程师     风水电技术工程师     自动化技术工程师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供电车间调度       变电检修             供电接触轨检修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机电技术工程师    给排水技术工程师     机电车间调度</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机电自动化检修    机电门梯检修         机电风水电检修</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物流师            物流规划师           保险事务管理员</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交运规划师        运输调度工程师       物资调度工程师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采购管理师        物流员               物流项目管理师</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物流服务质量管理师</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10、事业单位岗位就业能力测评系统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（1）事业单位岗位就业能力综合测评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11、行政公务员岗位就业能力测评系统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（1）行政单位岗位就业能力综合测评</w:t>
            </w:r>
          </w:p>
          <w:p>
            <w:pPr>
              <w:widowControl/>
              <w:spacing w:line="400" w:lineRule="exact"/>
              <w:ind w:firstLine="444" w:firstLineChars="200"/>
              <w:jc w:val="left"/>
              <w:rPr>
                <w:rFonts w:ascii="Calibri" w:hAnsi="Calibri"/>
                <w:b/>
                <w:bCs/>
                <w:kern w:val="0"/>
                <w:sz w:val="24"/>
                <w:szCs w:val="24"/>
              </w:rPr>
            </w:pPr>
            <w:r>
              <w:rPr>
                <w:rFonts w:hint="eastAsia" w:ascii="Calibri" w:hAnsi="Calibri"/>
                <w:b/>
                <w:bCs/>
                <w:kern w:val="0"/>
                <w:sz w:val="24"/>
                <w:szCs w:val="24"/>
              </w:rPr>
              <w:t>12、企业岗位通用就业能力测评系统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（1）跨行业岗位就业能力综合测评</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 xml:space="preserve"> </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四、</w:t>
            </w:r>
          </w:p>
          <w:p>
            <w:pPr>
              <w:widowControl/>
              <w:jc w:val="center"/>
              <w:rPr>
                <w:rFonts w:hint="eastAsia" w:ascii="Calibri" w:hAnsi="Calibri"/>
                <w:b/>
                <w:kern w:val="0"/>
                <w:sz w:val="24"/>
                <w:szCs w:val="24"/>
                <w:lang w:eastAsia="zh-CN"/>
              </w:rPr>
            </w:pPr>
            <w:r>
              <w:rPr>
                <w:rFonts w:hint="eastAsia" w:ascii="Calibri" w:hAnsi="Calibri"/>
                <w:b/>
                <w:kern w:val="0"/>
                <w:sz w:val="24"/>
                <w:szCs w:val="24"/>
                <w:lang w:eastAsia="zh-CN"/>
              </w:rPr>
              <w:t>职业</w:t>
            </w:r>
          </w:p>
          <w:p>
            <w:pPr>
              <w:widowControl/>
              <w:jc w:val="center"/>
              <w:rPr>
                <w:rFonts w:hint="eastAsia" w:ascii="Calibri" w:hAnsi="Calibri"/>
                <w:b/>
                <w:kern w:val="0"/>
                <w:sz w:val="24"/>
                <w:szCs w:val="24"/>
                <w:lang w:eastAsia="zh-CN"/>
              </w:rPr>
            </w:pPr>
            <w:r>
              <w:rPr>
                <w:rFonts w:hint="eastAsia" w:ascii="Calibri" w:hAnsi="Calibri"/>
                <w:b/>
                <w:kern w:val="0"/>
                <w:sz w:val="24"/>
                <w:szCs w:val="24"/>
                <w:lang w:eastAsia="zh-CN"/>
              </w:rPr>
              <w:t>院校</w:t>
            </w:r>
          </w:p>
          <w:p>
            <w:pPr>
              <w:widowControl/>
              <w:jc w:val="center"/>
              <w:rPr>
                <w:rFonts w:hint="eastAsia" w:ascii="Calibri" w:hAnsi="Calibri" w:eastAsia="宋体"/>
                <w:b/>
                <w:kern w:val="0"/>
                <w:sz w:val="24"/>
                <w:szCs w:val="24"/>
                <w:lang w:eastAsia="zh-CN"/>
              </w:rPr>
            </w:pPr>
            <w:r>
              <w:rPr>
                <w:rFonts w:hint="eastAsia" w:ascii="Calibri" w:hAnsi="Calibri"/>
                <w:b/>
                <w:kern w:val="0"/>
                <w:sz w:val="24"/>
                <w:szCs w:val="24"/>
                <w:lang w:eastAsia="zh-CN"/>
              </w:rPr>
              <w:t>学生</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行业</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岗位</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就业</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能力</w:t>
            </w:r>
          </w:p>
          <w:p>
            <w:pPr>
              <w:widowControl/>
              <w:jc w:val="center"/>
              <w:rPr>
                <w:rFonts w:ascii="宋体" w:hAnsi="宋体" w:cs="宋体"/>
                <w:b/>
                <w:color w:val="FF0000"/>
                <w:kern w:val="0"/>
                <w:sz w:val="24"/>
                <w:szCs w:val="22"/>
              </w:rPr>
            </w:pPr>
            <w:r>
              <w:rPr>
                <w:rFonts w:hint="eastAsia" w:ascii="宋体" w:hAnsi="宋体" w:cs="宋体"/>
                <w:b/>
                <w:color w:val="FF0000"/>
                <w:kern w:val="0"/>
                <w:sz w:val="24"/>
                <w:szCs w:val="22"/>
              </w:rPr>
              <w:t>实训</w:t>
            </w:r>
          </w:p>
          <w:p>
            <w:pPr>
              <w:widowControl/>
              <w:jc w:val="center"/>
              <w:rPr>
                <w:rFonts w:ascii="Calibri" w:hAnsi="Calibri"/>
                <w:b/>
                <w:kern w:val="0"/>
                <w:sz w:val="24"/>
                <w:szCs w:val="24"/>
              </w:rPr>
            </w:pPr>
            <w:r>
              <w:rPr>
                <w:rFonts w:hint="eastAsia" w:ascii="宋体" w:hAnsi="宋体" w:cs="宋体"/>
                <w:b/>
                <w:kern w:val="0"/>
                <w:sz w:val="24"/>
                <w:szCs w:val="22"/>
              </w:rPr>
              <w:t>平台</w:t>
            </w:r>
          </w:p>
          <w:p>
            <w:pPr>
              <w:widowControl/>
              <w:jc w:val="center"/>
              <w:rPr>
                <w:rFonts w:ascii="黑体" w:hAnsi="黑体" w:eastAsia="黑体" w:cs="宋体"/>
                <w:b/>
                <w:kern w:val="0"/>
                <w:sz w:val="24"/>
                <w:szCs w:val="22"/>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b/>
                <w:bCs/>
                <w:kern w:val="0"/>
                <w:sz w:val="24"/>
                <w:szCs w:val="24"/>
              </w:rPr>
            </w:pPr>
            <w:r>
              <w:rPr>
                <w:rFonts w:hint="eastAsia" w:ascii="宋体" w:hAnsi="宋体" w:eastAsia="宋体"/>
                <w:b/>
                <w:bCs/>
                <w:kern w:val="0"/>
                <w:sz w:val="24"/>
                <w:szCs w:val="24"/>
              </w:rPr>
              <w:t>（一）支柱产业行业岗位就业能力实训平台</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支柱产业行业岗位就业能力实训平台包含9个行业的岗位就业能力实训系统，每个行业实训系统包括经营管理岗位课程实训、专业技术岗位课程实训、专业知识与任职能力课程练习</w:t>
            </w:r>
            <w:r>
              <w:rPr>
                <w:rFonts w:hint="eastAsia"/>
                <w:bCs/>
                <w:sz w:val="24"/>
                <w:szCs w:val="24"/>
                <w:lang w:eastAsia="zh-CN"/>
              </w:rPr>
              <w:t>，</w:t>
            </w:r>
            <w:r>
              <w:rPr>
                <w:rFonts w:hint="eastAsia"/>
                <w:bCs/>
                <w:sz w:val="24"/>
                <w:szCs w:val="24"/>
                <w:lang w:val="en-US" w:eastAsia="zh-CN"/>
              </w:rPr>
              <w:t>实训课程中的视频课件由用户自己制作上传。</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1、跨行业通用岗位就业能力实训系统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2、装备制造业岗位就业能力实训系统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3、软件互联网行业岗位就业能力实训</w:t>
            </w:r>
            <w:r>
              <w:rPr>
                <w:rFonts w:hint="eastAsia"/>
                <w:bCs/>
                <w:sz w:val="24"/>
                <w:szCs w:val="24"/>
              </w:rPr>
              <w:t>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4、建筑地产业岗位就业能力实训系统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5、化工行业岗位就业能力实训系统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6、矿产采掘业岗位就业能力实训系统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7、冶金行业岗位就业能力实训系统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8、电力发电行业岗位就业能力实训系统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9、电力供电行业岗位就业能力实训系统</w:t>
            </w:r>
          </w:p>
          <w:p>
            <w:pPr>
              <w:widowControl/>
              <w:jc w:val="left"/>
              <w:rPr>
                <w:rFonts w:ascii="宋体" w:hAnsi="宋体" w:eastAsia="宋体"/>
                <w:b/>
                <w:bCs/>
                <w:kern w:val="0"/>
                <w:sz w:val="24"/>
                <w:szCs w:val="24"/>
              </w:rPr>
            </w:pPr>
            <w:r>
              <w:rPr>
                <w:rFonts w:hint="eastAsia" w:ascii="宋体" w:hAnsi="宋体" w:eastAsia="宋体"/>
                <w:b/>
                <w:bCs/>
                <w:kern w:val="0"/>
                <w:sz w:val="24"/>
                <w:szCs w:val="24"/>
              </w:rPr>
              <w:t>（二）服务产业行业岗位就业能力实训平台</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服务产业行业岗位就业能力实训平台包含8个行业的岗位就业能力实训系统，每个行业实训系统包括经营管理岗位课程实训、专业技术岗位课程实训、专业知识与任职能力课程练习</w:t>
            </w:r>
            <w:r>
              <w:rPr>
                <w:rFonts w:hint="eastAsia"/>
                <w:bCs/>
                <w:sz w:val="24"/>
                <w:szCs w:val="24"/>
                <w:lang w:eastAsia="zh-CN"/>
              </w:rPr>
              <w:t>，</w:t>
            </w:r>
            <w:r>
              <w:rPr>
                <w:rFonts w:hint="eastAsia"/>
                <w:bCs/>
                <w:sz w:val="24"/>
                <w:szCs w:val="24"/>
                <w:lang w:val="en-US" w:eastAsia="zh-CN"/>
              </w:rPr>
              <w:t>实训课程中的视频课件由用户自己制作上传。</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1、银行业岗位就业能力实训系统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2、证券期货业岗位就业能力实训系统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3、保险典当业岗位就业能力实训系统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4、广告传媒业岗位就业能力实训系统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5、流通零售业岗位就业能力实训系统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6、物流运输业岗位就业能力实训系统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7、邮政物流业岗位就业能力实训系统</w:t>
            </w:r>
          </w:p>
          <w:p>
            <w:pPr>
              <w:widowControl/>
              <w:spacing w:line="400" w:lineRule="exact"/>
              <w:ind w:firstLine="444" w:firstLineChars="200"/>
              <w:jc w:val="left"/>
              <w:rPr>
                <w:rFonts w:ascii="Calibri" w:hAnsi="Calibri"/>
                <w:bCs/>
                <w:kern w:val="0"/>
                <w:sz w:val="24"/>
                <w:szCs w:val="24"/>
              </w:rPr>
            </w:pPr>
            <w:r>
              <w:rPr>
                <w:rFonts w:hint="eastAsia" w:ascii="Calibri" w:hAnsi="Calibri"/>
                <w:bCs/>
                <w:kern w:val="0"/>
                <w:sz w:val="24"/>
                <w:szCs w:val="24"/>
              </w:rPr>
              <w:t>8、轨道交通业岗位就业能力实训系统</w:t>
            </w:r>
          </w:p>
          <w:p>
            <w:pPr>
              <w:widowControl/>
              <w:ind w:firstLine="384" w:firstLineChars="200"/>
              <w:jc w:val="left"/>
              <w:rPr>
                <w:rFonts w:ascii="Calibri" w:hAnsi="Calibri" w:cs="Times New Roman"/>
                <w:kern w:val="0"/>
                <w:szCs w:val="22"/>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r>
              <w:rPr>
                <w:rFonts w:hint="eastAsia" w:ascii="宋体" w:hAnsi="宋体" w:eastAsia="宋体" w:cs="宋体"/>
                <w:b/>
                <w:bCs/>
                <w:color w:val="C00000"/>
                <w:kern w:val="0"/>
                <w:sz w:val="24"/>
                <w:szCs w:val="24"/>
                <w:lang w:val="en-US" w:eastAsia="zh-CN"/>
              </w:rPr>
              <w:t>视频课件用户自己制作上传</w:t>
            </w: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szCs w:val="24"/>
              </w:rPr>
            </w:pPr>
            <w:r>
              <w:rPr>
                <w:rFonts w:hint="eastAsia" w:ascii="黑体" w:hAnsi="黑体" w:eastAsia="黑体" w:cs="宋体"/>
                <w:b/>
                <w:sz w:val="24"/>
                <w:szCs w:val="24"/>
                <w:lang w:val="en-US" w:eastAsia="zh-CN"/>
              </w:rPr>
              <w:t>五</w:t>
            </w:r>
            <w:r>
              <w:rPr>
                <w:rFonts w:hint="eastAsia" w:ascii="黑体" w:hAnsi="黑体" w:eastAsia="黑体" w:cs="宋体"/>
                <w:b/>
                <w:sz w:val="24"/>
                <w:szCs w:val="24"/>
              </w:rPr>
              <w:t>、</w:t>
            </w:r>
          </w:p>
          <w:p>
            <w:pPr>
              <w:jc w:val="center"/>
              <w:rPr>
                <w:rFonts w:hint="eastAsia"/>
                <w:b/>
                <w:sz w:val="24"/>
                <w:szCs w:val="24"/>
                <w:lang w:eastAsia="zh-CN"/>
              </w:rPr>
            </w:pPr>
            <w:r>
              <w:rPr>
                <w:rFonts w:hint="eastAsia"/>
                <w:b/>
                <w:sz w:val="24"/>
                <w:szCs w:val="24"/>
                <w:lang w:eastAsia="zh-CN"/>
              </w:rPr>
              <w:t>职业</w:t>
            </w:r>
          </w:p>
          <w:p>
            <w:pPr>
              <w:jc w:val="center"/>
              <w:rPr>
                <w:rFonts w:hint="eastAsia"/>
                <w:b/>
                <w:sz w:val="24"/>
                <w:szCs w:val="24"/>
                <w:lang w:eastAsia="zh-CN"/>
              </w:rPr>
            </w:pPr>
            <w:r>
              <w:rPr>
                <w:rFonts w:hint="eastAsia"/>
                <w:b/>
                <w:sz w:val="24"/>
                <w:szCs w:val="24"/>
                <w:lang w:eastAsia="zh-CN"/>
              </w:rPr>
              <w:t>院校</w:t>
            </w:r>
          </w:p>
          <w:p>
            <w:pPr>
              <w:jc w:val="center"/>
              <w:rPr>
                <w:rFonts w:hint="eastAsia" w:eastAsia="宋体"/>
                <w:b/>
                <w:sz w:val="24"/>
                <w:szCs w:val="24"/>
                <w:lang w:eastAsia="zh-CN"/>
              </w:rPr>
            </w:pPr>
            <w:r>
              <w:rPr>
                <w:rFonts w:hint="eastAsia"/>
                <w:b/>
                <w:sz w:val="24"/>
                <w:szCs w:val="24"/>
                <w:lang w:eastAsia="zh-CN"/>
              </w:rPr>
              <w:t>学生</w:t>
            </w:r>
          </w:p>
          <w:p>
            <w:pPr>
              <w:jc w:val="center"/>
              <w:rPr>
                <w:rFonts w:cs="宋体" w:asciiTheme="minorEastAsia" w:hAnsiTheme="minorEastAsia"/>
                <w:b/>
                <w:color w:val="FF0000"/>
                <w:sz w:val="24"/>
              </w:rPr>
            </w:pPr>
            <w:r>
              <w:rPr>
                <w:rFonts w:hint="eastAsia" w:cs="宋体" w:asciiTheme="minorEastAsia" w:hAnsiTheme="minorEastAsia"/>
                <w:b/>
                <w:color w:val="FF0000"/>
                <w:sz w:val="24"/>
              </w:rPr>
              <w:t>就业</w:t>
            </w:r>
          </w:p>
          <w:p>
            <w:pPr>
              <w:jc w:val="center"/>
              <w:rPr>
                <w:rFonts w:cs="宋体" w:asciiTheme="minorEastAsia" w:hAnsiTheme="minorEastAsia"/>
                <w:b/>
                <w:color w:val="FF0000"/>
                <w:sz w:val="24"/>
              </w:rPr>
            </w:pPr>
            <w:r>
              <w:rPr>
                <w:rFonts w:hint="eastAsia" w:cs="宋体" w:asciiTheme="minorEastAsia" w:hAnsiTheme="minorEastAsia"/>
                <w:b/>
                <w:color w:val="FF0000"/>
                <w:sz w:val="24"/>
              </w:rPr>
              <w:t>能力</w:t>
            </w:r>
          </w:p>
          <w:p>
            <w:pPr>
              <w:jc w:val="center"/>
              <w:rPr>
                <w:rFonts w:hint="eastAsia" w:eastAsia="黑体" w:cs="宋体" w:asciiTheme="minorEastAsia" w:hAnsiTheme="minorEastAsia"/>
                <w:b/>
                <w:color w:val="FF0000"/>
                <w:sz w:val="24"/>
                <w:lang w:val="en-US" w:eastAsia="zh-CN"/>
              </w:rPr>
            </w:pPr>
            <w:r>
              <w:rPr>
                <w:rFonts w:hint="eastAsia" w:eastAsia="黑体" w:cs="宋体" w:asciiTheme="minorEastAsia" w:hAnsiTheme="minorEastAsia"/>
                <w:b/>
                <w:color w:val="FF0000"/>
                <w:sz w:val="24"/>
                <w:lang w:val="en-US" w:eastAsia="zh-CN"/>
              </w:rPr>
              <w:t>测评</w:t>
            </w:r>
          </w:p>
          <w:p>
            <w:pPr>
              <w:jc w:val="center"/>
              <w:rPr>
                <w:rFonts w:hint="default" w:eastAsia="黑体" w:cs="宋体" w:asciiTheme="minorEastAsia" w:hAnsiTheme="minorEastAsia"/>
                <w:b/>
                <w:color w:val="FF0000"/>
                <w:sz w:val="24"/>
                <w:lang w:val="en-US" w:eastAsia="zh-CN"/>
              </w:rPr>
            </w:pPr>
            <w:r>
              <w:rPr>
                <w:rFonts w:hint="eastAsia" w:eastAsia="黑体" w:cs="宋体" w:asciiTheme="minorEastAsia" w:hAnsiTheme="minorEastAsia"/>
                <w:b/>
                <w:color w:val="FF0000"/>
                <w:sz w:val="24"/>
                <w:lang w:val="en-US" w:eastAsia="zh-CN"/>
              </w:rPr>
              <w:t>WEB-APP</w:t>
            </w:r>
          </w:p>
          <w:p>
            <w:pPr>
              <w:widowControl/>
              <w:jc w:val="center"/>
              <w:rPr>
                <w:rFonts w:ascii="黑体" w:hAnsi="黑体" w:eastAsia="黑体" w:cs="宋体"/>
                <w:b/>
                <w:kern w:val="0"/>
                <w:sz w:val="24"/>
                <w:szCs w:val="24"/>
              </w:rPr>
            </w:pPr>
            <w:r>
              <w:rPr>
                <w:rFonts w:hint="eastAsia" w:eastAsia="黑体" w:cs="宋体" w:asciiTheme="minorEastAsia" w:hAnsiTheme="minorEastAsia"/>
                <w:b/>
                <w:sz w:val="24"/>
                <w:lang w:val="en-US" w:eastAsia="zh-CN"/>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rPr>
                <w:rFonts w:hint="eastAsia" w:cs="Times New Roman" w:asciiTheme="minorEastAsia" w:hAnsiTheme="minorEastAsia"/>
                <w:sz w:val="24"/>
                <w:lang w:eastAsia="zh-CN"/>
              </w:rPr>
            </w:pPr>
            <w:r>
              <w:rPr>
                <w:rFonts w:hint="eastAsia" w:cs="Times New Roman" w:asciiTheme="minorEastAsia" w:hAnsiTheme="minorEastAsia"/>
                <w:sz w:val="24"/>
                <w:lang w:eastAsia="zh-CN"/>
              </w:rPr>
              <w:t>职业院校学生</w:t>
            </w:r>
            <w:r>
              <w:rPr>
                <w:rFonts w:hint="eastAsia" w:cs="Times New Roman" w:asciiTheme="minorEastAsia" w:hAnsiTheme="minorEastAsia"/>
                <w:sz w:val="24"/>
                <w:lang w:val="en-US" w:eastAsia="zh-CN"/>
              </w:rPr>
              <w:t>就业能力测评</w:t>
            </w:r>
            <w:r>
              <w:rPr>
                <w:rFonts w:hint="eastAsia" w:cs="Times New Roman" w:asciiTheme="minorEastAsia" w:hAnsiTheme="minorEastAsia"/>
                <w:sz w:val="24"/>
              </w:rPr>
              <w:t>WEB-APP手机版系统是专为</w:t>
            </w:r>
            <w:r>
              <w:rPr>
                <w:rFonts w:hint="eastAsia" w:cs="Times New Roman" w:asciiTheme="minorEastAsia" w:hAnsiTheme="minorEastAsia"/>
                <w:sz w:val="24"/>
                <w:lang w:eastAsia="zh-CN"/>
              </w:rPr>
              <w:t>职业院校学生</w:t>
            </w:r>
            <w:r>
              <w:rPr>
                <w:rFonts w:hint="eastAsia" w:cs="Times New Roman" w:asciiTheme="minorEastAsia" w:hAnsiTheme="minorEastAsia"/>
                <w:sz w:val="24"/>
              </w:rPr>
              <w:t>利用手机和IPAD进行测评的机制产品，学生利用手机或者IPAD访问主页登录WEB-APP手机版测评系统后，在测评系统中可参与列示的测评项目</w:t>
            </w:r>
            <w:r>
              <w:rPr>
                <w:rFonts w:hint="eastAsia" w:cs="Times New Roman" w:asciiTheme="minorEastAsia" w:hAnsiTheme="minorEastAsia"/>
                <w:sz w:val="24"/>
                <w:lang w:eastAsia="zh-CN"/>
              </w:rPr>
              <w:t>。</w:t>
            </w:r>
          </w:p>
          <w:p>
            <w:pPr>
              <w:ind w:firstLine="444" w:firstLineChars="200"/>
              <w:rPr>
                <w:rFonts w:hint="eastAsia" w:ascii="Times New Roman" w:hAnsi="Times New Roman" w:eastAsia="宋体" w:cs="Times New Roman"/>
                <w:bCs/>
                <w:sz w:val="24"/>
                <w:szCs w:val="24"/>
                <w:lang w:val="en-US" w:eastAsia="zh-CN"/>
              </w:rPr>
            </w:pPr>
            <w:r>
              <w:rPr>
                <w:rFonts w:hint="eastAsia" w:ascii="Times New Roman" w:hAnsi="Times New Roman" w:eastAsia="宋体" w:cs="Times New Roman"/>
                <w:bCs/>
                <w:sz w:val="24"/>
                <w:szCs w:val="24"/>
                <w:lang w:val="en-US" w:eastAsia="zh-CN"/>
              </w:rPr>
              <w:t>1、</w:t>
            </w:r>
            <w:r>
              <w:rPr>
                <w:rFonts w:hint="eastAsia" w:cs="Times New Roman"/>
                <w:bCs/>
                <w:sz w:val="24"/>
                <w:szCs w:val="24"/>
                <w:lang w:val="en-US" w:eastAsia="zh-CN"/>
              </w:rPr>
              <w:t>职业院校学生</w:t>
            </w:r>
            <w:r>
              <w:rPr>
                <w:rFonts w:hint="eastAsia" w:ascii="Times New Roman" w:hAnsi="Times New Roman" w:eastAsia="宋体" w:cs="Times New Roman"/>
                <w:bCs/>
                <w:sz w:val="24"/>
                <w:szCs w:val="24"/>
                <w:lang w:val="en-US" w:eastAsia="zh-CN"/>
              </w:rPr>
              <w:t>职业生涯发展规划WEB-APP测评系统</w:t>
            </w:r>
          </w:p>
          <w:p>
            <w:pPr>
              <w:ind w:firstLine="444" w:firstLineChars="200"/>
              <w:rPr>
                <w:rFonts w:hint="eastAsia" w:ascii="Times New Roman" w:hAnsi="Times New Roman" w:eastAsia="宋体" w:cs="Times New Roman"/>
                <w:bCs/>
                <w:sz w:val="24"/>
                <w:szCs w:val="24"/>
                <w:lang w:val="en-US" w:eastAsia="zh-CN"/>
              </w:rPr>
            </w:pPr>
            <w:r>
              <w:rPr>
                <w:rFonts w:hint="eastAsia" w:ascii="Times New Roman" w:hAnsi="Times New Roman" w:eastAsia="宋体" w:cs="Times New Roman"/>
                <w:bCs/>
                <w:sz w:val="24"/>
                <w:szCs w:val="24"/>
                <w:lang w:val="en-US" w:eastAsia="zh-CN"/>
              </w:rPr>
              <w:t>2、</w:t>
            </w:r>
            <w:r>
              <w:rPr>
                <w:rFonts w:hint="eastAsia" w:cs="Times New Roman"/>
                <w:bCs/>
                <w:sz w:val="24"/>
                <w:szCs w:val="24"/>
                <w:lang w:val="en-US" w:eastAsia="zh-CN"/>
              </w:rPr>
              <w:t>职业院校学生</w:t>
            </w:r>
            <w:r>
              <w:rPr>
                <w:rFonts w:hint="eastAsia" w:ascii="Times New Roman" w:hAnsi="Times New Roman" w:eastAsia="宋体" w:cs="Times New Roman"/>
                <w:bCs/>
                <w:sz w:val="24"/>
                <w:szCs w:val="24"/>
                <w:lang w:val="en-US" w:eastAsia="zh-CN"/>
              </w:rPr>
              <w:t>就业能力WEB-APP测评系统</w:t>
            </w:r>
          </w:p>
          <w:p>
            <w:pPr>
              <w:ind w:firstLine="444" w:firstLineChars="200"/>
              <w:rPr>
                <w:rFonts w:hint="eastAsia" w:ascii="宋体" w:hAnsi="宋体" w:eastAsia="宋体" w:cs="宋体"/>
                <w:b/>
                <w:bCs/>
                <w:color w:val="auto"/>
                <w:kern w:val="0"/>
                <w:sz w:val="28"/>
                <w:szCs w:val="28"/>
                <w:lang w:val="en-US" w:eastAsia="zh-CN"/>
              </w:rPr>
            </w:pPr>
            <w:r>
              <w:rPr>
                <w:rFonts w:hint="eastAsia" w:ascii="Times New Roman" w:hAnsi="Times New Roman" w:eastAsia="宋体" w:cs="Times New Roman"/>
                <w:bCs/>
                <w:sz w:val="24"/>
                <w:szCs w:val="24"/>
                <w:lang w:val="en-US" w:eastAsia="zh-CN"/>
              </w:rPr>
              <w:t>3、</w:t>
            </w:r>
            <w:r>
              <w:rPr>
                <w:rFonts w:hint="eastAsia" w:cs="Times New Roman"/>
                <w:bCs/>
                <w:sz w:val="24"/>
                <w:szCs w:val="24"/>
                <w:lang w:val="en-US" w:eastAsia="zh-CN"/>
              </w:rPr>
              <w:t>职业院校学生</w:t>
            </w:r>
            <w:r>
              <w:rPr>
                <w:rFonts w:hint="eastAsia" w:ascii="Times New Roman" w:hAnsi="Times New Roman" w:eastAsia="宋体" w:cs="Times New Roman"/>
                <w:bCs/>
                <w:sz w:val="24"/>
                <w:szCs w:val="24"/>
                <w:lang w:val="en-US" w:eastAsia="zh-CN"/>
              </w:rPr>
              <w:t>行业岗位就业能力WEB-APP测评系统</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Calibri" w:hAnsi="Calibri"/>
                <w:bCs/>
                <w:kern w:val="0"/>
                <w:sz w:val="24"/>
                <w:szCs w:val="24"/>
              </w:rPr>
            </w:pPr>
            <w:r>
              <w:rPr>
                <w:rFonts w:hint="eastAsia" w:ascii="宋体" w:hAnsi="宋体" w:eastAsia="宋体" w:cs="宋体"/>
                <w:b/>
                <w:bCs/>
                <w:color w:val="auto"/>
                <w:kern w:val="0"/>
                <w:sz w:val="28"/>
                <w:szCs w:val="28"/>
                <w:lang w:val="en-US" w:eastAsia="zh-CN"/>
              </w:rPr>
              <w:t>第三部分：</w:t>
            </w:r>
            <w:r>
              <w:rPr>
                <w:rFonts w:hint="eastAsia" w:ascii="宋体" w:hAnsi="宋体" w:cs="宋体"/>
                <w:b/>
                <w:bCs/>
                <w:color w:val="auto"/>
                <w:kern w:val="0"/>
                <w:sz w:val="28"/>
                <w:szCs w:val="28"/>
                <w:lang w:val="en-US" w:eastAsia="zh-CN"/>
              </w:rPr>
              <w:t>职业院校学生</w:t>
            </w:r>
            <w:r>
              <w:rPr>
                <w:rFonts w:hint="eastAsia" w:ascii="宋体" w:hAnsi="宋体" w:eastAsia="宋体" w:cs="宋体"/>
                <w:b/>
                <w:bCs/>
                <w:color w:val="auto"/>
                <w:kern w:val="0"/>
                <w:sz w:val="28"/>
                <w:szCs w:val="28"/>
                <w:lang w:val="en-US" w:eastAsia="zh-CN"/>
              </w:rPr>
              <w:t>创业测评云平台</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产品</w:t>
            </w:r>
          </w:p>
          <w:p>
            <w:pPr>
              <w:widowControl/>
              <w:jc w:val="center"/>
              <w:rPr>
                <w:rFonts w:ascii="宋体" w:hAnsi="宋体" w:eastAsia="宋体" w:cs="宋体"/>
                <w:kern w:val="0"/>
                <w:sz w:val="24"/>
                <w:szCs w:val="22"/>
              </w:rPr>
            </w:pPr>
            <w:r>
              <w:rPr>
                <w:rFonts w:ascii="黑体" w:hAnsi="黑体" w:eastAsia="黑体" w:cs="宋体"/>
                <w:b/>
                <w:kern w:val="0"/>
                <w:sz w:val="24"/>
                <w:szCs w:val="22"/>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firstLineChars="200"/>
              <w:jc w:val="left"/>
              <w:rPr>
                <w:rFonts w:ascii="宋体" w:hAnsi="宋体"/>
                <w:b/>
                <w:color w:val="FF0000"/>
                <w:kern w:val="0"/>
                <w:sz w:val="24"/>
                <w:szCs w:val="24"/>
              </w:rPr>
            </w:pPr>
            <w:r>
              <w:rPr>
                <w:rFonts w:hint="eastAsia" w:ascii="宋体" w:hAnsi="宋体"/>
                <w:b/>
                <w:color w:val="FF0000"/>
                <w:kern w:val="0"/>
                <w:sz w:val="24"/>
                <w:szCs w:val="24"/>
              </w:rPr>
              <w:t>一、</w:t>
            </w:r>
            <w:r>
              <w:rPr>
                <w:rFonts w:hint="eastAsia" w:ascii="宋体" w:hAnsi="宋体"/>
                <w:b/>
                <w:color w:val="FF0000"/>
                <w:kern w:val="0"/>
                <w:sz w:val="24"/>
                <w:szCs w:val="24"/>
                <w:lang w:eastAsia="zh-CN"/>
              </w:rPr>
              <w:t>职业院校学生</w:t>
            </w:r>
            <w:r>
              <w:rPr>
                <w:rFonts w:hint="eastAsia" w:ascii="宋体" w:hAnsi="宋体"/>
                <w:b/>
                <w:color w:val="FF0000"/>
                <w:kern w:val="0"/>
                <w:sz w:val="24"/>
                <w:szCs w:val="24"/>
              </w:rPr>
              <w:t>创业发展能力测评系统</w:t>
            </w:r>
          </w:p>
          <w:p>
            <w:pPr>
              <w:widowControl/>
              <w:ind w:firstLine="444" w:firstLineChars="200"/>
              <w:jc w:val="left"/>
              <w:rPr>
                <w:rFonts w:ascii="宋体" w:hAnsi="宋体"/>
                <w:b/>
                <w:color w:val="FF0000"/>
                <w:kern w:val="0"/>
                <w:sz w:val="24"/>
                <w:szCs w:val="24"/>
              </w:rPr>
            </w:pPr>
            <w:r>
              <w:rPr>
                <w:rFonts w:hint="eastAsia" w:ascii="宋体" w:hAnsi="宋体"/>
                <w:b/>
                <w:color w:val="FF0000"/>
                <w:kern w:val="0"/>
                <w:sz w:val="24"/>
                <w:szCs w:val="24"/>
              </w:rPr>
              <w:t>二、</w:t>
            </w:r>
            <w:r>
              <w:rPr>
                <w:rFonts w:hint="eastAsia" w:ascii="宋体" w:hAnsi="宋体"/>
                <w:b/>
                <w:color w:val="FF0000"/>
                <w:kern w:val="0"/>
                <w:sz w:val="24"/>
                <w:szCs w:val="24"/>
                <w:lang w:eastAsia="zh-CN"/>
              </w:rPr>
              <w:t>职业院校学生</w:t>
            </w:r>
            <w:r>
              <w:rPr>
                <w:rFonts w:hint="eastAsia" w:ascii="宋体" w:hAnsi="宋体"/>
                <w:b/>
                <w:color w:val="FF0000"/>
                <w:kern w:val="0"/>
                <w:sz w:val="24"/>
                <w:szCs w:val="24"/>
              </w:rPr>
              <w:t>创业成功趋向与创业知识能力测评系统</w:t>
            </w:r>
          </w:p>
          <w:p>
            <w:pPr>
              <w:widowControl/>
              <w:ind w:firstLine="444" w:firstLineChars="200"/>
              <w:jc w:val="left"/>
              <w:rPr>
                <w:rFonts w:ascii="宋体" w:hAnsi="宋体"/>
                <w:b/>
                <w:color w:val="FF0000"/>
                <w:kern w:val="0"/>
                <w:sz w:val="24"/>
                <w:szCs w:val="24"/>
              </w:rPr>
            </w:pPr>
            <w:r>
              <w:rPr>
                <w:rFonts w:hint="eastAsia" w:ascii="宋体" w:hAnsi="宋体"/>
                <w:b/>
                <w:color w:val="FF0000"/>
                <w:kern w:val="0"/>
                <w:sz w:val="24"/>
                <w:szCs w:val="24"/>
              </w:rPr>
              <w:t>三、公司创办仿真模拟实验室系统</w:t>
            </w:r>
          </w:p>
          <w:p>
            <w:pPr>
              <w:widowControl/>
              <w:ind w:firstLine="444" w:firstLineChars="200"/>
              <w:jc w:val="left"/>
              <w:rPr>
                <w:rFonts w:ascii="宋体" w:hAnsi="宋体"/>
                <w:b/>
                <w:color w:val="FF0000"/>
                <w:kern w:val="0"/>
                <w:sz w:val="24"/>
                <w:szCs w:val="24"/>
              </w:rPr>
            </w:pPr>
            <w:r>
              <w:rPr>
                <w:rFonts w:hint="eastAsia" w:ascii="宋体" w:hAnsi="宋体"/>
                <w:b/>
                <w:color w:val="FF0000"/>
                <w:kern w:val="0"/>
                <w:sz w:val="24"/>
                <w:szCs w:val="24"/>
              </w:rPr>
              <w:t>四、</w:t>
            </w:r>
            <w:r>
              <w:rPr>
                <w:rFonts w:hint="eastAsia" w:ascii="宋体" w:hAnsi="宋体"/>
                <w:b/>
                <w:color w:val="FF0000"/>
                <w:kern w:val="0"/>
                <w:sz w:val="24"/>
                <w:szCs w:val="24"/>
                <w:lang w:eastAsia="zh-CN"/>
              </w:rPr>
              <w:t>职业院校学生</w:t>
            </w:r>
            <w:r>
              <w:rPr>
                <w:rFonts w:hint="eastAsia" w:ascii="宋体" w:hAnsi="宋体"/>
                <w:b/>
                <w:color w:val="FF0000"/>
                <w:kern w:val="0"/>
                <w:sz w:val="24"/>
                <w:szCs w:val="24"/>
              </w:rPr>
              <w:t>创业经营模拟实战仿真实验室系统</w:t>
            </w:r>
          </w:p>
          <w:p>
            <w:pPr>
              <w:widowControl/>
              <w:ind w:firstLine="444" w:firstLineChars="200"/>
              <w:jc w:val="left"/>
              <w:rPr>
                <w:rFonts w:ascii="宋体" w:hAnsi="宋体"/>
                <w:b/>
                <w:color w:val="FF0000"/>
                <w:kern w:val="0"/>
                <w:sz w:val="24"/>
                <w:szCs w:val="24"/>
              </w:rPr>
            </w:pPr>
            <w:r>
              <w:rPr>
                <w:rFonts w:hint="eastAsia" w:ascii="宋体" w:hAnsi="宋体"/>
                <w:b/>
                <w:color w:val="FF0000"/>
                <w:kern w:val="0"/>
                <w:sz w:val="24"/>
                <w:szCs w:val="24"/>
              </w:rPr>
              <w:t>五、</w:t>
            </w:r>
            <w:r>
              <w:rPr>
                <w:rFonts w:hint="eastAsia" w:ascii="宋体" w:hAnsi="宋体"/>
                <w:b/>
                <w:color w:val="FF0000"/>
                <w:kern w:val="0"/>
                <w:sz w:val="24"/>
                <w:szCs w:val="24"/>
                <w:lang w:eastAsia="zh-CN"/>
              </w:rPr>
              <w:t>职业院校学生</w:t>
            </w:r>
            <w:r>
              <w:rPr>
                <w:rFonts w:hint="eastAsia" w:ascii="宋体" w:hAnsi="宋体"/>
                <w:b/>
                <w:color w:val="FF0000"/>
                <w:kern w:val="0"/>
                <w:sz w:val="24"/>
                <w:szCs w:val="24"/>
              </w:rPr>
              <w:t>创业实战能力测评系统</w:t>
            </w:r>
          </w:p>
          <w:p>
            <w:pPr>
              <w:widowControl/>
              <w:ind w:firstLine="444" w:firstLineChars="200"/>
              <w:jc w:val="left"/>
              <w:rPr>
                <w:rFonts w:ascii="宋体" w:hAnsi="宋体"/>
                <w:b/>
                <w:color w:val="FF0000"/>
                <w:kern w:val="0"/>
                <w:sz w:val="24"/>
                <w:szCs w:val="24"/>
              </w:rPr>
            </w:pPr>
            <w:r>
              <w:rPr>
                <w:rFonts w:hint="eastAsia" w:ascii="宋体" w:hAnsi="宋体"/>
                <w:b/>
                <w:color w:val="FF0000"/>
                <w:kern w:val="0"/>
                <w:sz w:val="24"/>
                <w:szCs w:val="24"/>
              </w:rPr>
              <w:t>六、</w:t>
            </w:r>
            <w:r>
              <w:rPr>
                <w:rFonts w:hint="eastAsia" w:ascii="宋体" w:hAnsi="宋体"/>
                <w:b/>
                <w:color w:val="FF0000"/>
                <w:kern w:val="0"/>
                <w:sz w:val="24"/>
                <w:szCs w:val="24"/>
                <w:lang w:eastAsia="zh-CN"/>
              </w:rPr>
              <w:t>职业院校学生</w:t>
            </w:r>
            <w:r>
              <w:rPr>
                <w:rFonts w:hint="eastAsia" w:ascii="宋体" w:hAnsi="宋体"/>
                <w:b/>
                <w:color w:val="FF0000"/>
                <w:kern w:val="0"/>
                <w:sz w:val="24"/>
                <w:szCs w:val="24"/>
              </w:rPr>
              <w:t>创业心理素质与人格特质测评系统</w:t>
            </w:r>
          </w:p>
          <w:p>
            <w:pPr>
              <w:widowControl/>
              <w:ind w:firstLine="444" w:firstLineChars="200"/>
              <w:jc w:val="left"/>
              <w:rPr>
                <w:rFonts w:ascii="宋体" w:hAnsi="宋体"/>
                <w:b/>
                <w:color w:val="FF0000"/>
                <w:kern w:val="0"/>
                <w:sz w:val="24"/>
                <w:szCs w:val="24"/>
              </w:rPr>
            </w:pPr>
            <w:r>
              <w:rPr>
                <w:rFonts w:hint="eastAsia" w:ascii="宋体" w:hAnsi="宋体"/>
                <w:b/>
                <w:color w:val="FF0000"/>
                <w:kern w:val="0"/>
                <w:sz w:val="24"/>
                <w:szCs w:val="24"/>
              </w:rPr>
              <w:t>七、</w:t>
            </w:r>
            <w:r>
              <w:rPr>
                <w:rFonts w:hint="eastAsia" w:ascii="宋体" w:hAnsi="宋体"/>
                <w:b/>
                <w:color w:val="FF0000"/>
                <w:kern w:val="0"/>
                <w:sz w:val="24"/>
                <w:szCs w:val="24"/>
                <w:lang w:eastAsia="zh-CN"/>
              </w:rPr>
              <w:t>职业院校学生</w:t>
            </w:r>
            <w:r>
              <w:rPr>
                <w:rFonts w:hint="eastAsia" w:ascii="宋体" w:hAnsi="宋体"/>
                <w:b/>
                <w:color w:val="FF0000"/>
                <w:kern w:val="0"/>
                <w:sz w:val="24"/>
                <w:szCs w:val="24"/>
              </w:rPr>
              <w:t>创业技能实训系统</w:t>
            </w:r>
          </w:p>
          <w:p>
            <w:pPr>
              <w:widowControl/>
              <w:ind w:firstLine="444" w:firstLineChars="200"/>
              <w:jc w:val="left"/>
              <w:rPr>
                <w:rFonts w:ascii="宋体" w:hAnsi="宋体"/>
                <w:b/>
                <w:color w:val="FF0000"/>
                <w:kern w:val="0"/>
                <w:sz w:val="24"/>
                <w:szCs w:val="24"/>
              </w:rPr>
            </w:pPr>
            <w:r>
              <w:rPr>
                <w:rFonts w:hint="eastAsia" w:ascii="宋体" w:hAnsi="宋体"/>
                <w:b/>
                <w:color w:val="FF0000"/>
                <w:kern w:val="0"/>
                <w:sz w:val="24"/>
                <w:szCs w:val="24"/>
              </w:rPr>
              <w:t>八、</w:t>
            </w:r>
            <w:r>
              <w:rPr>
                <w:rFonts w:hint="eastAsia" w:ascii="宋体" w:hAnsi="宋体"/>
                <w:b/>
                <w:color w:val="FF0000"/>
                <w:kern w:val="0"/>
                <w:sz w:val="24"/>
                <w:szCs w:val="24"/>
                <w:lang w:eastAsia="zh-CN"/>
              </w:rPr>
              <w:t>职业院校学生</w:t>
            </w:r>
            <w:r>
              <w:rPr>
                <w:rFonts w:hint="eastAsia" w:ascii="宋体" w:hAnsi="宋体"/>
                <w:b/>
                <w:color w:val="FF0000"/>
                <w:kern w:val="0"/>
                <w:sz w:val="24"/>
                <w:szCs w:val="24"/>
              </w:rPr>
              <w:t>创新创业课程网络教学平台</w:t>
            </w:r>
          </w:p>
          <w:p>
            <w:pPr>
              <w:widowControl/>
              <w:ind w:firstLine="444" w:firstLineChars="200"/>
              <w:jc w:val="left"/>
              <w:rPr>
                <w:rFonts w:ascii="微软雅黑" w:hAnsi="微软雅黑" w:eastAsia="微软雅黑"/>
                <w:b/>
                <w:kern w:val="0"/>
                <w:sz w:val="28"/>
                <w:szCs w:val="28"/>
              </w:rPr>
            </w:pPr>
            <w:r>
              <w:rPr>
                <w:rFonts w:ascii="宋体" w:hAnsi="宋体"/>
                <w:b/>
                <w:color w:val="FF0000"/>
                <w:kern w:val="0"/>
                <w:sz w:val="24"/>
                <w:szCs w:val="24"/>
              </w:rPr>
              <w:t>九、</w:t>
            </w:r>
            <w:r>
              <w:rPr>
                <w:rFonts w:hint="eastAsia" w:ascii="宋体" w:hAnsi="宋体"/>
                <w:b/>
                <w:color w:val="FF0000"/>
                <w:kern w:val="0"/>
                <w:sz w:val="24"/>
                <w:szCs w:val="24"/>
                <w:lang w:eastAsia="zh-CN"/>
              </w:rPr>
              <w:t>职业院校学生</w:t>
            </w:r>
            <w:r>
              <w:rPr>
                <w:rFonts w:ascii="宋体" w:hAnsi="宋体"/>
                <w:b/>
                <w:color w:val="FF0000"/>
                <w:kern w:val="0"/>
                <w:sz w:val="24"/>
                <w:szCs w:val="24"/>
              </w:rPr>
              <w:t>创业测评</w:t>
            </w:r>
            <w:r>
              <w:rPr>
                <w:rFonts w:hint="eastAsia" w:ascii="宋体" w:hAnsi="宋体"/>
                <w:b/>
                <w:color w:val="FF0000"/>
                <w:kern w:val="0"/>
                <w:sz w:val="24"/>
                <w:szCs w:val="24"/>
              </w:rPr>
              <w:t>WEB-</w:t>
            </w:r>
            <w:r>
              <w:rPr>
                <w:rFonts w:ascii="宋体" w:hAnsi="宋体"/>
                <w:b/>
                <w:color w:val="FF0000"/>
                <w:kern w:val="0"/>
                <w:sz w:val="24"/>
                <w:szCs w:val="24"/>
              </w:rPr>
              <w:t>APP系统</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 xml:space="preserve"> 一、</w:t>
            </w:r>
          </w:p>
          <w:p>
            <w:pPr>
              <w:widowControl/>
              <w:jc w:val="center"/>
              <w:rPr>
                <w:rFonts w:hint="eastAsia" w:ascii="黑体" w:hAnsi="黑体" w:eastAsia="黑体" w:cs="宋体"/>
                <w:b/>
                <w:kern w:val="0"/>
                <w:sz w:val="24"/>
                <w:szCs w:val="24"/>
                <w:lang w:eastAsia="zh-CN"/>
              </w:rPr>
            </w:pPr>
            <w:r>
              <w:rPr>
                <w:rFonts w:hint="eastAsia" w:ascii="黑体" w:hAnsi="黑体" w:eastAsia="黑体" w:cs="宋体"/>
                <w:b/>
                <w:kern w:val="0"/>
                <w:sz w:val="24"/>
                <w:szCs w:val="24"/>
                <w:lang w:eastAsia="zh-CN"/>
              </w:rPr>
              <w:t>职业</w:t>
            </w:r>
          </w:p>
          <w:p>
            <w:pPr>
              <w:widowControl/>
              <w:jc w:val="center"/>
              <w:rPr>
                <w:rFonts w:hint="eastAsia" w:ascii="黑体" w:hAnsi="黑体" w:eastAsia="黑体" w:cs="宋体"/>
                <w:b/>
                <w:kern w:val="0"/>
                <w:sz w:val="24"/>
                <w:szCs w:val="24"/>
                <w:lang w:eastAsia="zh-CN"/>
              </w:rPr>
            </w:pPr>
            <w:r>
              <w:rPr>
                <w:rFonts w:hint="eastAsia" w:ascii="黑体" w:hAnsi="黑体" w:eastAsia="黑体" w:cs="宋体"/>
                <w:b/>
                <w:kern w:val="0"/>
                <w:sz w:val="24"/>
                <w:szCs w:val="24"/>
                <w:lang w:eastAsia="zh-CN"/>
              </w:rPr>
              <w:t>院校</w:t>
            </w:r>
          </w:p>
          <w:p>
            <w:pPr>
              <w:widowControl/>
              <w:jc w:val="center"/>
              <w:rPr>
                <w:rFonts w:hint="eastAsia" w:ascii="黑体" w:hAnsi="黑体" w:eastAsia="黑体" w:cs="宋体"/>
                <w:b/>
                <w:kern w:val="0"/>
                <w:sz w:val="24"/>
                <w:szCs w:val="24"/>
                <w:lang w:eastAsia="zh-CN"/>
              </w:rPr>
            </w:pPr>
            <w:r>
              <w:rPr>
                <w:rFonts w:hint="eastAsia" w:ascii="黑体" w:hAnsi="黑体" w:eastAsia="黑体" w:cs="宋体"/>
                <w:b/>
                <w:kern w:val="0"/>
                <w:sz w:val="24"/>
                <w:szCs w:val="24"/>
                <w:lang w:eastAsia="zh-CN"/>
              </w:rPr>
              <w:t>学生</w:t>
            </w:r>
          </w:p>
          <w:p>
            <w:pPr>
              <w:widowControl/>
              <w:jc w:val="center"/>
              <w:rPr>
                <w:rFonts w:ascii="黑体" w:hAnsi="黑体" w:eastAsia="黑体" w:cs="宋体"/>
                <w:b/>
                <w:color w:val="C00000"/>
                <w:kern w:val="0"/>
                <w:sz w:val="24"/>
                <w:szCs w:val="24"/>
              </w:rPr>
            </w:pPr>
            <w:r>
              <w:rPr>
                <w:rFonts w:hint="eastAsia" w:ascii="黑体" w:hAnsi="黑体" w:eastAsia="黑体" w:cs="宋体"/>
                <w:b/>
                <w:color w:val="C00000"/>
                <w:kern w:val="0"/>
                <w:sz w:val="24"/>
                <w:szCs w:val="24"/>
              </w:rPr>
              <w:t>创业</w:t>
            </w:r>
          </w:p>
          <w:p>
            <w:pPr>
              <w:widowControl/>
              <w:jc w:val="center"/>
              <w:rPr>
                <w:rFonts w:ascii="黑体" w:hAnsi="黑体" w:eastAsia="黑体" w:cs="宋体"/>
                <w:b/>
                <w:color w:val="C00000"/>
                <w:kern w:val="0"/>
                <w:sz w:val="24"/>
                <w:szCs w:val="24"/>
              </w:rPr>
            </w:pPr>
            <w:r>
              <w:rPr>
                <w:rFonts w:hint="eastAsia" w:ascii="黑体" w:hAnsi="黑体" w:eastAsia="黑体" w:cs="宋体"/>
                <w:b/>
                <w:color w:val="C00000"/>
                <w:kern w:val="0"/>
                <w:sz w:val="24"/>
                <w:szCs w:val="24"/>
              </w:rPr>
              <w:t>发展</w:t>
            </w:r>
          </w:p>
          <w:p>
            <w:pPr>
              <w:widowControl/>
              <w:jc w:val="center"/>
              <w:rPr>
                <w:rFonts w:ascii="黑体" w:hAnsi="黑体" w:eastAsia="黑体" w:cs="宋体"/>
                <w:b/>
                <w:color w:val="C00000"/>
                <w:kern w:val="0"/>
                <w:sz w:val="24"/>
                <w:szCs w:val="24"/>
              </w:rPr>
            </w:pPr>
            <w:r>
              <w:rPr>
                <w:rFonts w:hint="eastAsia" w:ascii="黑体" w:hAnsi="黑体" w:eastAsia="黑体" w:cs="宋体"/>
                <w:b/>
                <w:color w:val="C00000"/>
                <w:kern w:val="0"/>
                <w:sz w:val="24"/>
                <w:szCs w:val="24"/>
              </w:rPr>
              <w:t>能力</w:t>
            </w:r>
          </w:p>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测评</w:t>
            </w:r>
          </w:p>
          <w:p>
            <w:pPr>
              <w:widowControl/>
              <w:jc w:val="center"/>
              <w:rPr>
                <w:rFonts w:ascii="宋体" w:hAnsi="宋体" w:eastAsia="宋体" w:cs="宋体"/>
                <w:kern w:val="0"/>
                <w:sz w:val="24"/>
                <w:szCs w:val="22"/>
              </w:rPr>
            </w:pPr>
            <w:r>
              <w:rPr>
                <w:rFonts w:hint="eastAsia" w:ascii="黑体" w:hAnsi="黑体" w:eastAsia="黑体" w:cs="宋体"/>
                <w:b/>
                <w:kern w:val="0"/>
                <w:sz w:val="24"/>
                <w:szCs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（一）</w:t>
            </w:r>
            <w:r>
              <w:rPr>
                <w:rFonts w:hint="eastAsia" w:ascii="黑体" w:hAnsi="黑体" w:eastAsia="黑体"/>
                <w:b/>
                <w:kern w:val="0"/>
                <w:sz w:val="24"/>
                <w:szCs w:val="24"/>
                <w:lang w:eastAsia="zh-CN"/>
              </w:rPr>
              <w:t>职业院校学生</w:t>
            </w:r>
            <w:r>
              <w:rPr>
                <w:rFonts w:hint="eastAsia" w:ascii="黑体" w:hAnsi="黑体" w:eastAsia="黑体"/>
                <w:b/>
                <w:kern w:val="0"/>
                <w:sz w:val="24"/>
                <w:szCs w:val="24"/>
              </w:rPr>
              <w:t>创业发展能力综合测评子系统</w:t>
            </w:r>
          </w:p>
          <w:p>
            <w:pPr>
              <w:widowControl/>
              <w:ind w:firstLine="444" w:firstLineChars="200"/>
              <w:jc w:val="left"/>
              <w:rPr>
                <w:rFonts w:ascii="宋体" w:hAnsi="宋体"/>
                <w:kern w:val="0"/>
                <w:sz w:val="24"/>
                <w:szCs w:val="24"/>
              </w:rPr>
            </w:pPr>
            <w:r>
              <w:rPr>
                <w:rFonts w:hint="eastAsia" w:ascii="宋体" w:hAnsi="宋体"/>
                <w:kern w:val="0"/>
                <w:sz w:val="24"/>
                <w:szCs w:val="24"/>
              </w:rPr>
              <w:t>（测评体系：三个维度，九个组分）</w:t>
            </w:r>
          </w:p>
          <w:p>
            <w:pPr>
              <w:widowControl/>
              <w:ind w:firstLine="444" w:firstLineChars="200"/>
              <w:jc w:val="left"/>
              <w:rPr>
                <w:rFonts w:ascii="宋体" w:hAnsi="宋体"/>
                <w:kern w:val="0"/>
                <w:sz w:val="24"/>
                <w:szCs w:val="24"/>
              </w:rPr>
            </w:pPr>
            <w:r>
              <w:rPr>
                <w:rFonts w:hint="eastAsia" w:ascii="宋体" w:hAnsi="宋体"/>
                <w:kern w:val="0"/>
                <w:sz w:val="24"/>
                <w:szCs w:val="24"/>
              </w:rPr>
              <w:t>1、</w:t>
            </w:r>
            <w:r>
              <w:rPr>
                <w:rFonts w:hint="eastAsia" w:ascii="宋体" w:hAnsi="宋体"/>
                <w:kern w:val="0"/>
                <w:sz w:val="24"/>
                <w:szCs w:val="24"/>
                <w:lang w:eastAsia="zh-CN"/>
              </w:rPr>
              <w:t>职业院校学生</w:t>
            </w:r>
            <w:r>
              <w:rPr>
                <w:rFonts w:hint="eastAsia" w:ascii="宋体" w:hAnsi="宋体"/>
                <w:kern w:val="0"/>
                <w:sz w:val="24"/>
                <w:szCs w:val="24"/>
              </w:rPr>
              <w:t>创业综合素质测评维度</w:t>
            </w:r>
          </w:p>
          <w:p>
            <w:pPr>
              <w:widowControl/>
              <w:ind w:firstLine="444" w:firstLineChars="200"/>
              <w:jc w:val="left"/>
              <w:rPr>
                <w:rFonts w:ascii="宋体" w:hAnsi="宋体"/>
                <w:kern w:val="0"/>
                <w:sz w:val="24"/>
                <w:szCs w:val="24"/>
              </w:rPr>
            </w:pPr>
            <w:r>
              <w:rPr>
                <w:rFonts w:hint="eastAsia" w:ascii="宋体" w:hAnsi="宋体"/>
                <w:kern w:val="0"/>
                <w:sz w:val="24"/>
                <w:szCs w:val="24"/>
              </w:rPr>
              <w:t xml:space="preserve">  （1）</w:t>
            </w:r>
            <w:r>
              <w:rPr>
                <w:rFonts w:hint="eastAsia" w:ascii="宋体" w:hAnsi="宋体"/>
                <w:kern w:val="0"/>
                <w:sz w:val="24"/>
                <w:szCs w:val="24"/>
                <w:lang w:eastAsia="zh-CN"/>
              </w:rPr>
              <w:t>职业院校学生</w:t>
            </w:r>
            <w:r>
              <w:rPr>
                <w:rFonts w:hint="eastAsia" w:ascii="宋体" w:hAnsi="宋体"/>
                <w:kern w:val="0"/>
                <w:sz w:val="24"/>
                <w:szCs w:val="24"/>
              </w:rPr>
              <w:t>创业基本素质组分</w:t>
            </w:r>
          </w:p>
          <w:p>
            <w:pPr>
              <w:widowControl/>
              <w:ind w:firstLine="444" w:firstLineChars="200"/>
              <w:jc w:val="left"/>
              <w:rPr>
                <w:rFonts w:ascii="宋体" w:hAnsi="宋体"/>
                <w:kern w:val="0"/>
                <w:sz w:val="24"/>
                <w:szCs w:val="24"/>
              </w:rPr>
            </w:pPr>
            <w:r>
              <w:rPr>
                <w:rFonts w:hint="eastAsia" w:ascii="宋体" w:hAnsi="宋体"/>
                <w:kern w:val="0"/>
                <w:sz w:val="24"/>
                <w:szCs w:val="24"/>
              </w:rPr>
              <w:t xml:space="preserve">  （2）</w:t>
            </w:r>
            <w:r>
              <w:rPr>
                <w:rFonts w:hint="eastAsia" w:ascii="宋体" w:hAnsi="宋体"/>
                <w:kern w:val="0"/>
                <w:sz w:val="24"/>
                <w:szCs w:val="24"/>
                <w:lang w:eastAsia="zh-CN"/>
              </w:rPr>
              <w:t>职业院校学生</w:t>
            </w:r>
            <w:r>
              <w:rPr>
                <w:rFonts w:hint="eastAsia" w:ascii="宋体" w:hAnsi="宋体"/>
                <w:kern w:val="0"/>
                <w:sz w:val="24"/>
                <w:szCs w:val="24"/>
              </w:rPr>
              <w:t>创业专业素质组分</w:t>
            </w:r>
          </w:p>
          <w:p>
            <w:pPr>
              <w:widowControl/>
              <w:ind w:firstLine="444" w:firstLineChars="200"/>
              <w:jc w:val="left"/>
              <w:rPr>
                <w:rFonts w:ascii="宋体" w:hAnsi="宋体"/>
                <w:kern w:val="0"/>
                <w:sz w:val="24"/>
                <w:szCs w:val="24"/>
              </w:rPr>
            </w:pPr>
            <w:r>
              <w:rPr>
                <w:rFonts w:hint="eastAsia" w:ascii="宋体" w:hAnsi="宋体"/>
                <w:kern w:val="0"/>
                <w:sz w:val="24"/>
                <w:szCs w:val="24"/>
              </w:rPr>
              <w:t xml:space="preserve">  （3）</w:t>
            </w:r>
            <w:r>
              <w:rPr>
                <w:rFonts w:hint="eastAsia" w:ascii="宋体" w:hAnsi="宋体"/>
                <w:kern w:val="0"/>
                <w:sz w:val="24"/>
                <w:szCs w:val="24"/>
                <w:lang w:eastAsia="zh-CN"/>
              </w:rPr>
              <w:t>职业院校学生</w:t>
            </w:r>
            <w:r>
              <w:rPr>
                <w:rFonts w:hint="eastAsia" w:ascii="宋体" w:hAnsi="宋体"/>
                <w:kern w:val="0"/>
                <w:sz w:val="24"/>
                <w:szCs w:val="24"/>
              </w:rPr>
              <w:t>创业发展素质组分</w:t>
            </w:r>
          </w:p>
          <w:p>
            <w:pPr>
              <w:widowControl/>
              <w:ind w:firstLine="444" w:firstLineChars="200"/>
              <w:jc w:val="left"/>
              <w:rPr>
                <w:rFonts w:ascii="宋体" w:hAnsi="宋体"/>
                <w:kern w:val="0"/>
                <w:sz w:val="24"/>
                <w:szCs w:val="24"/>
              </w:rPr>
            </w:pPr>
            <w:r>
              <w:rPr>
                <w:rFonts w:hint="eastAsia" w:ascii="宋体" w:hAnsi="宋体"/>
                <w:kern w:val="0"/>
                <w:sz w:val="24"/>
                <w:szCs w:val="24"/>
              </w:rPr>
              <w:t>2、</w:t>
            </w:r>
            <w:r>
              <w:rPr>
                <w:rFonts w:hint="eastAsia" w:ascii="宋体" w:hAnsi="宋体"/>
                <w:kern w:val="0"/>
                <w:sz w:val="24"/>
                <w:szCs w:val="24"/>
                <w:lang w:eastAsia="zh-CN"/>
              </w:rPr>
              <w:t>职业院校学生</w:t>
            </w:r>
            <w:r>
              <w:rPr>
                <w:rFonts w:hint="eastAsia" w:ascii="宋体" w:hAnsi="宋体"/>
                <w:kern w:val="0"/>
                <w:sz w:val="24"/>
                <w:szCs w:val="24"/>
              </w:rPr>
              <w:t>创业经营管理知识测评维度</w:t>
            </w:r>
          </w:p>
          <w:p>
            <w:pPr>
              <w:widowControl/>
              <w:ind w:firstLine="444" w:firstLineChars="200"/>
              <w:jc w:val="left"/>
              <w:rPr>
                <w:rFonts w:ascii="宋体" w:hAnsi="宋体"/>
                <w:kern w:val="0"/>
                <w:sz w:val="24"/>
                <w:szCs w:val="24"/>
              </w:rPr>
            </w:pPr>
            <w:r>
              <w:rPr>
                <w:rFonts w:hint="eastAsia" w:ascii="宋体" w:hAnsi="宋体"/>
                <w:kern w:val="0"/>
                <w:sz w:val="24"/>
                <w:szCs w:val="24"/>
              </w:rPr>
              <w:t xml:space="preserve">  （1）公司法与商法知识测评组分</w:t>
            </w:r>
          </w:p>
          <w:p>
            <w:pPr>
              <w:widowControl/>
              <w:ind w:firstLine="444" w:firstLineChars="200"/>
              <w:jc w:val="left"/>
              <w:rPr>
                <w:rFonts w:ascii="宋体" w:hAnsi="宋体"/>
                <w:kern w:val="0"/>
                <w:sz w:val="24"/>
                <w:szCs w:val="24"/>
              </w:rPr>
            </w:pPr>
            <w:r>
              <w:rPr>
                <w:rFonts w:hint="eastAsia" w:ascii="宋体" w:hAnsi="宋体"/>
                <w:kern w:val="0"/>
                <w:sz w:val="24"/>
                <w:szCs w:val="24"/>
              </w:rPr>
              <w:t xml:space="preserve">  （2）企业运营管理知识测评组分</w:t>
            </w:r>
          </w:p>
          <w:p>
            <w:pPr>
              <w:widowControl/>
              <w:ind w:firstLine="444" w:firstLineChars="200"/>
              <w:jc w:val="left"/>
              <w:rPr>
                <w:rFonts w:ascii="宋体" w:hAnsi="宋体"/>
                <w:kern w:val="0"/>
                <w:sz w:val="24"/>
                <w:szCs w:val="24"/>
              </w:rPr>
            </w:pPr>
            <w:r>
              <w:rPr>
                <w:rFonts w:hint="eastAsia" w:ascii="宋体" w:hAnsi="宋体"/>
                <w:kern w:val="0"/>
                <w:sz w:val="24"/>
                <w:szCs w:val="24"/>
              </w:rPr>
              <w:t xml:space="preserve">  （3）企业财务营销管理知识测评组分</w:t>
            </w:r>
          </w:p>
          <w:p>
            <w:pPr>
              <w:widowControl/>
              <w:ind w:firstLine="444" w:firstLineChars="200"/>
              <w:jc w:val="left"/>
              <w:rPr>
                <w:rFonts w:ascii="宋体" w:hAnsi="宋体"/>
                <w:kern w:val="0"/>
                <w:sz w:val="24"/>
                <w:szCs w:val="24"/>
              </w:rPr>
            </w:pPr>
            <w:r>
              <w:rPr>
                <w:rFonts w:hint="eastAsia" w:ascii="宋体" w:hAnsi="宋体"/>
                <w:kern w:val="0"/>
                <w:sz w:val="24"/>
                <w:szCs w:val="24"/>
              </w:rPr>
              <w:t>3、创业胜任能力测评维度</w:t>
            </w:r>
          </w:p>
          <w:p>
            <w:pPr>
              <w:widowControl/>
              <w:ind w:firstLine="444" w:firstLineChars="200"/>
              <w:jc w:val="left"/>
              <w:rPr>
                <w:rFonts w:ascii="宋体" w:hAnsi="宋体"/>
                <w:kern w:val="0"/>
                <w:sz w:val="24"/>
                <w:szCs w:val="24"/>
              </w:rPr>
            </w:pPr>
            <w:r>
              <w:rPr>
                <w:rFonts w:hint="eastAsia" w:ascii="宋体" w:hAnsi="宋体"/>
                <w:kern w:val="0"/>
                <w:sz w:val="24"/>
                <w:szCs w:val="24"/>
              </w:rPr>
              <w:t xml:space="preserve">  （1）创业基本能力测评组分</w:t>
            </w:r>
          </w:p>
          <w:p>
            <w:pPr>
              <w:widowControl/>
              <w:ind w:firstLine="444" w:firstLineChars="200"/>
              <w:jc w:val="left"/>
              <w:rPr>
                <w:rFonts w:ascii="宋体" w:hAnsi="宋体"/>
                <w:kern w:val="0"/>
                <w:sz w:val="24"/>
                <w:szCs w:val="24"/>
              </w:rPr>
            </w:pPr>
            <w:r>
              <w:rPr>
                <w:rFonts w:hint="eastAsia" w:ascii="宋体" w:hAnsi="宋体"/>
                <w:kern w:val="0"/>
                <w:sz w:val="24"/>
                <w:szCs w:val="24"/>
              </w:rPr>
              <w:t xml:space="preserve">  （2）市场营销能力与运营管理能力组分</w:t>
            </w:r>
          </w:p>
          <w:p>
            <w:pPr>
              <w:widowControl/>
              <w:ind w:firstLine="444" w:firstLineChars="200"/>
              <w:jc w:val="left"/>
              <w:rPr>
                <w:rFonts w:ascii="宋体" w:hAnsi="宋体"/>
                <w:kern w:val="0"/>
                <w:sz w:val="24"/>
                <w:szCs w:val="24"/>
              </w:rPr>
            </w:pPr>
            <w:r>
              <w:rPr>
                <w:rFonts w:hint="eastAsia" w:ascii="宋体" w:hAnsi="宋体"/>
                <w:kern w:val="0"/>
                <w:sz w:val="24"/>
                <w:szCs w:val="24"/>
              </w:rPr>
              <w:t xml:space="preserve">  （4）创业实战能力测评组分</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（二）</w:t>
            </w:r>
            <w:r>
              <w:rPr>
                <w:rFonts w:hint="eastAsia" w:ascii="黑体" w:hAnsi="黑体" w:eastAsia="黑体"/>
                <w:b/>
                <w:kern w:val="0"/>
                <w:sz w:val="24"/>
                <w:szCs w:val="24"/>
                <w:lang w:eastAsia="zh-CN"/>
              </w:rPr>
              <w:t>职业院校学生</w:t>
            </w:r>
            <w:r>
              <w:rPr>
                <w:rFonts w:hint="eastAsia" w:ascii="黑体" w:hAnsi="黑体" w:eastAsia="黑体"/>
                <w:b/>
                <w:kern w:val="0"/>
                <w:sz w:val="24"/>
                <w:szCs w:val="24"/>
              </w:rPr>
              <w:t>创业综合素质专项测评子系统</w:t>
            </w:r>
          </w:p>
          <w:p>
            <w:pPr>
              <w:widowControl/>
              <w:ind w:firstLine="444" w:firstLineChars="200"/>
              <w:jc w:val="left"/>
              <w:rPr>
                <w:rFonts w:ascii="宋体" w:hAnsi="宋体"/>
                <w:kern w:val="0"/>
                <w:sz w:val="24"/>
                <w:szCs w:val="24"/>
              </w:rPr>
            </w:pPr>
            <w:r>
              <w:rPr>
                <w:rFonts w:hint="eastAsia" w:ascii="宋体" w:hAnsi="宋体"/>
                <w:kern w:val="0"/>
                <w:sz w:val="24"/>
                <w:szCs w:val="24"/>
              </w:rPr>
              <w:t>1、综合素质测评</w:t>
            </w:r>
          </w:p>
          <w:p>
            <w:pPr>
              <w:widowControl/>
              <w:ind w:firstLine="444" w:firstLineChars="200"/>
              <w:jc w:val="left"/>
              <w:rPr>
                <w:rFonts w:ascii="宋体" w:hAnsi="宋体"/>
                <w:kern w:val="0"/>
                <w:sz w:val="24"/>
                <w:szCs w:val="24"/>
              </w:rPr>
            </w:pPr>
            <w:r>
              <w:rPr>
                <w:rFonts w:hint="eastAsia" w:ascii="宋体" w:hAnsi="宋体"/>
                <w:kern w:val="0"/>
                <w:sz w:val="24"/>
                <w:szCs w:val="24"/>
              </w:rPr>
              <w:t>2、创业素质测评</w:t>
            </w:r>
          </w:p>
          <w:p>
            <w:pPr>
              <w:widowControl/>
              <w:ind w:firstLine="444" w:firstLineChars="200"/>
              <w:jc w:val="left"/>
              <w:rPr>
                <w:rFonts w:ascii="宋体" w:hAnsi="宋体"/>
                <w:kern w:val="0"/>
                <w:sz w:val="24"/>
                <w:szCs w:val="24"/>
              </w:rPr>
            </w:pPr>
            <w:r>
              <w:rPr>
                <w:rFonts w:hint="eastAsia" w:ascii="宋体" w:hAnsi="宋体"/>
                <w:kern w:val="0"/>
                <w:sz w:val="24"/>
                <w:szCs w:val="24"/>
              </w:rPr>
              <w:t>3、创业素能测量</w:t>
            </w:r>
          </w:p>
          <w:p>
            <w:pPr>
              <w:widowControl/>
              <w:ind w:firstLine="444" w:firstLineChars="200"/>
              <w:jc w:val="left"/>
              <w:rPr>
                <w:rFonts w:ascii="宋体" w:hAnsi="宋体"/>
                <w:kern w:val="0"/>
                <w:sz w:val="24"/>
                <w:szCs w:val="24"/>
              </w:rPr>
            </w:pPr>
            <w:r>
              <w:rPr>
                <w:rFonts w:hint="eastAsia" w:ascii="宋体" w:hAnsi="宋体"/>
                <w:kern w:val="0"/>
                <w:sz w:val="24"/>
                <w:szCs w:val="24"/>
              </w:rPr>
              <w:t>4、创业适度测量</w:t>
            </w:r>
          </w:p>
          <w:p>
            <w:pPr>
              <w:widowControl/>
              <w:ind w:firstLine="444" w:firstLineChars="200"/>
              <w:jc w:val="left"/>
              <w:rPr>
                <w:rFonts w:ascii="宋体" w:hAnsi="宋体"/>
                <w:kern w:val="0"/>
                <w:sz w:val="24"/>
                <w:szCs w:val="24"/>
              </w:rPr>
            </w:pPr>
            <w:r>
              <w:rPr>
                <w:rFonts w:hint="eastAsia" w:ascii="宋体" w:hAnsi="宋体"/>
                <w:kern w:val="0"/>
                <w:sz w:val="24"/>
                <w:szCs w:val="24"/>
              </w:rPr>
              <w:t>5、学习创新能力测评</w:t>
            </w:r>
          </w:p>
          <w:p>
            <w:pPr>
              <w:widowControl/>
              <w:ind w:firstLine="444" w:firstLineChars="200"/>
              <w:jc w:val="left"/>
              <w:rPr>
                <w:rFonts w:ascii="宋体" w:hAnsi="宋体"/>
                <w:kern w:val="0"/>
                <w:sz w:val="24"/>
                <w:szCs w:val="24"/>
              </w:rPr>
            </w:pPr>
            <w:r>
              <w:rPr>
                <w:rFonts w:hint="eastAsia" w:ascii="宋体" w:hAnsi="宋体"/>
                <w:kern w:val="0"/>
                <w:sz w:val="24"/>
                <w:szCs w:val="24"/>
              </w:rPr>
              <w:t>6、创新思维能力测评</w:t>
            </w:r>
          </w:p>
          <w:p>
            <w:pPr>
              <w:widowControl/>
              <w:ind w:firstLine="444" w:firstLineChars="200"/>
              <w:jc w:val="left"/>
              <w:rPr>
                <w:rFonts w:ascii="宋体" w:hAnsi="宋体"/>
                <w:kern w:val="0"/>
                <w:sz w:val="24"/>
                <w:szCs w:val="24"/>
              </w:rPr>
            </w:pPr>
            <w:r>
              <w:rPr>
                <w:rFonts w:hint="eastAsia" w:ascii="宋体" w:hAnsi="宋体"/>
                <w:kern w:val="0"/>
                <w:sz w:val="24"/>
                <w:szCs w:val="24"/>
              </w:rPr>
              <w:t>7、创新思维测评</w:t>
            </w:r>
          </w:p>
          <w:p>
            <w:pPr>
              <w:widowControl/>
              <w:ind w:firstLine="444" w:firstLineChars="200"/>
              <w:jc w:val="left"/>
              <w:rPr>
                <w:rFonts w:ascii="宋体" w:hAnsi="宋体"/>
                <w:kern w:val="0"/>
                <w:sz w:val="24"/>
                <w:szCs w:val="24"/>
              </w:rPr>
            </w:pPr>
            <w:r>
              <w:rPr>
                <w:rFonts w:hint="eastAsia" w:ascii="宋体" w:hAnsi="宋体"/>
                <w:kern w:val="0"/>
                <w:sz w:val="24"/>
                <w:szCs w:val="24"/>
              </w:rPr>
              <w:t>8、创业发展实训测评</w:t>
            </w:r>
          </w:p>
          <w:p>
            <w:pPr>
              <w:widowControl/>
              <w:ind w:firstLine="444" w:firstLineChars="200"/>
              <w:jc w:val="left"/>
              <w:rPr>
                <w:rFonts w:ascii="宋体" w:hAnsi="宋体"/>
                <w:kern w:val="0"/>
                <w:sz w:val="24"/>
                <w:szCs w:val="24"/>
              </w:rPr>
            </w:pPr>
            <w:r>
              <w:rPr>
                <w:rFonts w:hint="eastAsia" w:ascii="宋体" w:hAnsi="宋体"/>
                <w:kern w:val="0"/>
                <w:sz w:val="24"/>
                <w:szCs w:val="24"/>
              </w:rPr>
              <w:t>9、创业动力测评</w:t>
            </w:r>
          </w:p>
          <w:p>
            <w:pPr>
              <w:widowControl/>
              <w:ind w:firstLine="444" w:firstLineChars="200"/>
              <w:jc w:val="left"/>
              <w:rPr>
                <w:rFonts w:ascii="宋体" w:hAnsi="宋体"/>
                <w:kern w:val="0"/>
                <w:sz w:val="24"/>
                <w:szCs w:val="24"/>
              </w:rPr>
            </w:pPr>
            <w:r>
              <w:rPr>
                <w:rFonts w:hint="eastAsia" w:ascii="宋体" w:hAnsi="宋体"/>
                <w:kern w:val="0"/>
                <w:sz w:val="24"/>
                <w:szCs w:val="24"/>
              </w:rPr>
              <w:t>10、控制力测量</w:t>
            </w:r>
          </w:p>
          <w:p>
            <w:pPr>
              <w:widowControl/>
              <w:ind w:firstLine="444" w:firstLineChars="200"/>
              <w:jc w:val="left"/>
              <w:rPr>
                <w:rFonts w:ascii="宋体" w:hAnsi="宋体"/>
                <w:kern w:val="0"/>
                <w:sz w:val="24"/>
                <w:szCs w:val="24"/>
              </w:rPr>
            </w:pPr>
            <w:r>
              <w:rPr>
                <w:rFonts w:hint="eastAsia" w:ascii="宋体" w:hAnsi="宋体"/>
                <w:kern w:val="0"/>
                <w:sz w:val="24"/>
                <w:szCs w:val="24"/>
              </w:rPr>
              <w:t>11、应对困境与解决矛盾能力测评</w:t>
            </w:r>
          </w:p>
          <w:p>
            <w:pPr>
              <w:widowControl/>
              <w:ind w:firstLine="444" w:firstLineChars="200"/>
              <w:jc w:val="left"/>
              <w:rPr>
                <w:rFonts w:ascii="宋体" w:hAnsi="宋体"/>
                <w:kern w:val="0"/>
                <w:sz w:val="24"/>
                <w:szCs w:val="24"/>
              </w:rPr>
            </w:pPr>
            <w:r>
              <w:rPr>
                <w:rFonts w:hint="eastAsia" w:ascii="宋体" w:hAnsi="宋体"/>
                <w:kern w:val="0"/>
                <w:sz w:val="24"/>
                <w:szCs w:val="24"/>
              </w:rPr>
              <w:t>12、逻辑推理判断能力测评</w:t>
            </w:r>
          </w:p>
          <w:p>
            <w:pPr>
              <w:widowControl/>
              <w:ind w:firstLine="444" w:firstLineChars="200"/>
              <w:jc w:val="left"/>
              <w:rPr>
                <w:rFonts w:ascii="宋体" w:hAnsi="宋体"/>
                <w:kern w:val="0"/>
                <w:sz w:val="24"/>
                <w:szCs w:val="24"/>
              </w:rPr>
            </w:pPr>
            <w:r>
              <w:rPr>
                <w:rFonts w:hint="eastAsia" w:ascii="宋体" w:hAnsi="宋体"/>
                <w:kern w:val="0"/>
                <w:sz w:val="24"/>
                <w:szCs w:val="24"/>
              </w:rPr>
              <w:t>13、人际冲突解决能力测量</w:t>
            </w:r>
          </w:p>
          <w:p>
            <w:pPr>
              <w:widowControl/>
              <w:ind w:firstLine="444" w:firstLineChars="200"/>
              <w:jc w:val="left"/>
              <w:rPr>
                <w:rFonts w:ascii="宋体" w:hAnsi="宋体"/>
                <w:kern w:val="0"/>
                <w:sz w:val="24"/>
                <w:szCs w:val="24"/>
              </w:rPr>
            </w:pPr>
            <w:r>
              <w:rPr>
                <w:rFonts w:hint="eastAsia" w:ascii="宋体" w:hAnsi="宋体"/>
                <w:kern w:val="0"/>
                <w:sz w:val="24"/>
                <w:szCs w:val="24"/>
              </w:rPr>
              <w:t>14、自我评价量表测评</w:t>
            </w:r>
          </w:p>
          <w:p>
            <w:pPr>
              <w:widowControl/>
              <w:ind w:firstLine="444" w:firstLineChars="200"/>
              <w:jc w:val="left"/>
              <w:rPr>
                <w:rFonts w:ascii="宋体" w:hAnsi="宋体"/>
                <w:kern w:val="0"/>
                <w:sz w:val="24"/>
                <w:szCs w:val="24"/>
              </w:rPr>
            </w:pPr>
            <w:r>
              <w:rPr>
                <w:rFonts w:hint="eastAsia" w:ascii="宋体" w:hAnsi="宋体"/>
                <w:kern w:val="0"/>
                <w:sz w:val="24"/>
                <w:szCs w:val="24"/>
              </w:rPr>
              <w:t>15、人际信任量表测评</w:t>
            </w:r>
          </w:p>
          <w:p>
            <w:pPr>
              <w:widowControl/>
              <w:ind w:firstLine="444" w:firstLineChars="200"/>
              <w:jc w:val="left"/>
              <w:rPr>
                <w:rFonts w:ascii="宋体" w:hAnsi="宋体"/>
                <w:kern w:val="0"/>
                <w:sz w:val="24"/>
                <w:szCs w:val="24"/>
              </w:rPr>
            </w:pPr>
            <w:r>
              <w:rPr>
                <w:rFonts w:hint="eastAsia" w:ascii="宋体" w:hAnsi="宋体"/>
                <w:kern w:val="0"/>
                <w:sz w:val="24"/>
                <w:szCs w:val="24"/>
              </w:rPr>
              <w:t>16、自我效能感测评</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（三）</w:t>
            </w:r>
            <w:r>
              <w:rPr>
                <w:rFonts w:hint="eastAsia" w:ascii="黑体" w:hAnsi="黑体" w:eastAsia="黑体"/>
                <w:b/>
                <w:kern w:val="0"/>
                <w:sz w:val="24"/>
                <w:szCs w:val="24"/>
                <w:lang w:eastAsia="zh-CN"/>
              </w:rPr>
              <w:t>职业院校学生</w:t>
            </w:r>
            <w:r>
              <w:rPr>
                <w:rFonts w:hint="eastAsia" w:ascii="黑体" w:hAnsi="黑体" w:eastAsia="黑体"/>
                <w:b/>
                <w:kern w:val="0"/>
                <w:sz w:val="24"/>
                <w:szCs w:val="24"/>
              </w:rPr>
              <w:t>创业经营管理能力专项测评子系统</w:t>
            </w:r>
          </w:p>
          <w:p>
            <w:pPr>
              <w:widowControl/>
              <w:ind w:firstLine="444"/>
              <w:jc w:val="both"/>
              <w:rPr>
                <w:rFonts w:ascii="宋体" w:hAnsi="宋体"/>
                <w:kern w:val="0"/>
                <w:sz w:val="24"/>
                <w:szCs w:val="24"/>
              </w:rPr>
            </w:pPr>
            <w:r>
              <w:rPr>
                <w:rFonts w:hint="eastAsia" w:ascii="宋体" w:hAnsi="宋体"/>
                <w:kern w:val="0"/>
                <w:sz w:val="24"/>
                <w:szCs w:val="24"/>
              </w:rPr>
              <w:t>1、创业领导能力测评</w:t>
            </w:r>
          </w:p>
          <w:p>
            <w:pPr>
              <w:widowControl/>
              <w:ind w:firstLine="444"/>
              <w:jc w:val="both"/>
              <w:rPr>
                <w:rFonts w:ascii="宋体" w:hAnsi="宋体"/>
                <w:kern w:val="0"/>
                <w:sz w:val="24"/>
                <w:szCs w:val="24"/>
              </w:rPr>
            </w:pPr>
            <w:r>
              <w:rPr>
                <w:rFonts w:hint="eastAsia" w:ascii="宋体" w:hAnsi="宋体"/>
                <w:kern w:val="0"/>
                <w:sz w:val="24"/>
                <w:szCs w:val="24"/>
              </w:rPr>
              <w:t>2、创造力倾向测评</w:t>
            </w:r>
          </w:p>
          <w:p>
            <w:pPr>
              <w:widowControl/>
              <w:ind w:firstLine="444"/>
              <w:jc w:val="both"/>
              <w:rPr>
                <w:rFonts w:ascii="宋体" w:hAnsi="宋体"/>
                <w:kern w:val="0"/>
                <w:sz w:val="24"/>
                <w:szCs w:val="24"/>
              </w:rPr>
            </w:pPr>
            <w:r>
              <w:rPr>
                <w:rFonts w:hint="eastAsia" w:ascii="宋体" w:hAnsi="宋体"/>
                <w:kern w:val="0"/>
                <w:sz w:val="24"/>
                <w:szCs w:val="24"/>
              </w:rPr>
              <w:t>3、创业经营管理能力测评</w:t>
            </w:r>
          </w:p>
          <w:p>
            <w:pPr>
              <w:widowControl/>
              <w:ind w:firstLine="444"/>
              <w:jc w:val="both"/>
              <w:rPr>
                <w:rFonts w:ascii="宋体" w:hAnsi="宋体"/>
                <w:kern w:val="0"/>
                <w:sz w:val="24"/>
                <w:szCs w:val="24"/>
              </w:rPr>
            </w:pPr>
            <w:r>
              <w:rPr>
                <w:rFonts w:hint="eastAsia" w:ascii="宋体" w:hAnsi="宋体"/>
                <w:kern w:val="0"/>
                <w:sz w:val="24"/>
                <w:szCs w:val="24"/>
              </w:rPr>
              <w:t>4、创业发展适应性测评</w:t>
            </w:r>
          </w:p>
          <w:p>
            <w:pPr>
              <w:widowControl/>
              <w:ind w:firstLine="444"/>
              <w:jc w:val="both"/>
              <w:rPr>
                <w:rFonts w:ascii="宋体" w:hAnsi="宋体"/>
                <w:kern w:val="0"/>
                <w:sz w:val="24"/>
                <w:szCs w:val="24"/>
              </w:rPr>
            </w:pPr>
            <w:r>
              <w:rPr>
                <w:rFonts w:hint="eastAsia" w:ascii="宋体" w:hAnsi="宋体"/>
                <w:kern w:val="0"/>
                <w:sz w:val="24"/>
                <w:szCs w:val="24"/>
              </w:rPr>
              <w:t>5、创业敏感指数测评</w:t>
            </w:r>
          </w:p>
          <w:p>
            <w:pPr>
              <w:widowControl/>
              <w:ind w:firstLine="444"/>
              <w:jc w:val="both"/>
              <w:rPr>
                <w:rFonts w:ascii="宋体" w:hAnsi="宋体"/>
                <w:kern w:val="0"/>
                <w:sz w:val="24"/>
                <w:szCs w:val="24"/>
              </w:rPr>
            </w:pPr>
            <w:r>
              <w:rPr>
                <w:rFonts w:hint="eastAsia" w:ascii="宋体" w:hAnsi="宋体"/>
                <w:kern w:val="0"/>
                <w:sz w:val="24"/>
                <w:szCs w:val="24"/>
              </w:rPr>
              <w:t>6、创业胜任能力测评</w:t>
            </w:r>
          </w:p>
          <w:p>
            <w:pPr>
              <w:widowControl/>
              <w:ind w:firstLine="444"/>
              <w:jc w:val="both"/>
              <w:rPr>
                <w:rFonts w:ascii="宋体" w:hAnsi="宋体"/>
                <w:kern w:val="0"/>
                <w:sz w:val="24"/>
                <w:szCs w:val="24"/>
              </w:rPr>
            </w:pPr>
            <w:r>
              <w:rPr>
                <w:rFonts w:hint="eastAsia" w:ascii="宋体" w:hAnsi="宋体"/>
                <w:kern w:val="0"/>
                <w:sz w:val="24"/>
                <w:szCs w:val="24"/>
              </w:rPr>
              <w:t>7、客户关系处理能力测评</w:t>
            </w:r>
          </w:p>
          <w:p>
            <w:pPr>
              <w:widowControl/>
              <w:ind w:firstLine="444"/>
              <w:jc w:val="both"/>
              <w:rPr>
                <w:rFonts w:ascii="宋体" w:hAnsi="宋体"/>
                <w:kern w:val="0"/>
                <w:sz w:val="24"/>
                <w:szCs w:val="24"/>
              </w:rPr>
            </w:pPr>
            <w:r>
              <w:rPr>
                <w:rFonts w:hint="eastAsia" w:ascii="宋体" w:hAnsi="宋体"/>
                <w:kern w:val="0"/>
                <w:sz w:val="24"/>
                <w:szCs w:val="24"/>
              </w:rPr>
              <w:t>8、客户服务意识测评</w:t>
            </w:r>
          </w:p>
          <w:p>
            <w:pPr>
              <w:widowControl/>
              <w:ind w:firstLine="444"/>
              <w:jc w:val="both"/>
              <w:rPr>
                <w:rFonts w:ascii="宋体" w:hAnsi="宋体"/>
                <w:kern w:val="0"/>
                <w:sz w:val="24"/>
                <w:szCs w:val="24"/>
              </w:rPr>
            </w:pPr>
            <w:r>
              <w:rPr>
                <w:rFonts w:hint="eastAsia" w:ascii="宋体" w:hAnsi="宋体"/>
                <w:kern w:val="0"/>
                <w:sz w:val="24"/>
                <w:szCs w:val="24"/>
              </w:rPr>
              <w:t>9、供应商管理能力测评</w:t>
            </w:r>
          </w:p>
          <w:p>
            <w:pPr>
              <w:widowControl/>
              <w:ind w:firstLine="444"/>
              <w:jc w:val="both"/>
              <w:rPr>
                <w:rFonts w:ascii="宋体" w:hAnsi="宋体"/>
                <w:kern w:val="0"/>
                <w:sz w:val="24"/>
                <w:szCs w:val="24"/>
              </w:rPr>
            </w:pPr>
            <w:r>
              <w:rPr>
                <w:rFonts w:hint="eastAsia" w:ascii="宋体" w:hAnsi="宋体"/>
                <w:kern w:val="0"/>
                <w:sz w:val="24"/>
                <w:szCs w:val="24"/>
              </w:rPr>
              <w:t>10、职业适应能力测评</w:t>
            </w:r>
          </w:p>
          <w:p>
            <w:pPr>
              <w:widowControl/>
              <w:ind w:firstLine="444"/>
              <w:jc w:val="both"/>
              <w:rPr>
                <w:rFonts w:ascii="宋体" w:hAnsi="宋体"/>
                <w:kern w:val="0"/>
                <w:sz w:val="24"/>
                <w:szCs w:val="24"/>
              </w:rPr>
            </w:pPr>
            <w:r>
              <w:rPr>
                <w:rFonts w:hint="eastAsia" w:ascii="宋体" w:hAnsi="宋体"/>
                <w:kern w:val="0"/>
                <w:sz w:val="24"/>
                <w:szCs w:val="24"/>
              </w:rPr>
              <w:t>11、行为能力测评</w:t>
            </w:r>
          </w:p>
          <w:p>
            <w:pPr>
              <w:widowControl/>
              <w:ind w:firstLine="444"/>
              <w:jc w:val="both"/>
              <w:rPr>
                <w:rFonts w:ascii="宋体" w:hAnsi="宋体"/>
                <w:kern w:val="0"/>
                <w:sz w:val="24"/>
                <w:szCs w:val="24"/>
              </w:rPr>
            </w:pPr>
            <w:r>
              <w:rPr>
                <w:rFonts w:hint="eastAsia" w:ascii="宋体" w:hAnsi="宋体"/>
                <w:kern w:val="0"/>
                <w:sz w:val="24"/>
                <w:szCs w:val="24"/>
              </w:rPr>
              <w:t>12、沟通合作能力测评</w:t>
            </w:r>
          </w:p>
          <w:p>
            <w:pPr>
              <w:widowControl/>
              <w:ind w:firstLine="444"/>
              <w:jc w:val="both"/>
              <w:rPr>
                <w:rFonts w:ascii="宋体" w:hAnsi="宋体"/>
                <w:kern w:val="0"/>
                <w:sz w:val="24"/>
                <w:szCs w:val="24"/>
              </w:rPr>
            </w:pPr>
            <w:r>
              <w:rPr>
                <w:rFonts w:hint="eastAsia" w:ascii="宋体" w:hAnsi="宋体"/>
                <w:kern w:val="0"/>
                <w:sz w:val="24"/>
                <w:szCs w:val="24"/>
              </w:rPr>
              <w:t>13、自我发展能力测评</w:t>
            </w:r>
          </w:p>
          <w:p>
            <w:pPr>
              <w:widowControl/>
              <w:ind w:firstLine="444"/>
              <w:jc w:val="both"/>
              <w:rPr>
                <w:rFonts w:ascii="宋体" w:hAnsi="宋体"/>
                <w:kern w:val="0"/>
                <w:sz w:val="24"/>
                <w:szCs w:val="24"/>
              </w:rPr>
            </w:pPr>
            <w:r>
              <w:rPr>
                <w:rFonts w:hint="eastAsia" w:ascii="宋体" w:hAnsi="宋体"/>
                <w:kern w:val="0"/>
                <w:sz w:val="24"/>
                <w:szCs w:val="24"/>
              </w:rPr>
              <w:t>14、控制风险能力测评</w:t>
            </w:r>
          </w:p>
          <w:p>
            <w:pPr>
              <w:widowControl/>
              <w:ind w:firstLine="444"/>
              <w:jc w:val="both"/>
              <w:rPr>
                <w:rFonts w:ascii="宋体" w:hAnsi="宋体"/>
                <w:kern w:val="0"/>
                <w:sz w:val="24"/>
                <w:szCs w:val="24"/>
              </w:rPr>
            </w:pPr>
            <w:r>
              <w:rPr>
                <w:rFonts w:hint="eastAsia" w:ascii="宋体" w:hAnsi="宋体"/>
                <w:kern w:val="0"/>
                <w:sz w:val="24"/>
                <w:szCs w:val="24"/>
              </w:rPr>
              <w:t>15、职业生涯发展能力测评</w:t>
            </w:r>
          </w:p>
          <w:p>
            <w:pPr>
              <w:widowControl/>
              <w:ind w:firstLine="444"/>
              <w:jc w:val="both"/>
              <w:rPr>
                <w:rFonts w:ascii="宋体" w:hAnsi="宋体"/>
                <w:kern w:val="0"/>
                <w:sz w:val="24"/>
                <w:szCs w:val="24"/>
              </w:rPr>
            </w:pPr>
            <w:r>
              <w:rPr>
                <w:rFonts w:hint="eastAsia" w:ascii="宋体" w:hAnsi="宋体"/>
                <w:kern w:val="0"/>
                <w:sz w:val="24"/>
                <w:szCs w:val="24"/>
              </w:rPr>
              <w:t>16、矛盾解决能力测评</w:t>
            </w:r>
          </w:p>
          <w:p>
            <w:pPr>
              <w:widowControl/>
              <w:ind w:firstLine="444"/>
              <w:jc w:val="both"/>
              <w:rPr>
                <w:rFonts w:ascii="宋体" w:hAnsi="宋体"/>
                <w:kern w:val="0"/>
                <w:sz w:val="24"/>
                <w:szCs w:val="24"/>
              </w:rPr>
            </w:pPr>
            <w:r>
              <w:rPr>
                <w:rFonts w:hint="eastAsia" w:ascii="宋体" w:hAnsi="宋体"/>
                <w:kern w:val="0"/>
                <w:sz w:val="24"/>
                <w:szCs w:val="24"/>
              </w:rPr>
              <w:t>17、项目可行性分析能力测评</w:t>
            </w:r>
          </w:p>
          <w:p>
            <w:pPr>
              <w:widowControl/>
              <w:ind w:firstLine="444"/>
              <w:jc w:val="both"/>
              <w:rPr>
                <w:rFonts w:ascii="宋体" w:hAnsi="宋体"/>
                <w:kern w:val="0"/>
                <w:sz w:val="24"/>
                <w:szCs w:val="24"/>
              </w:rPr>
            </w:pPr>
            <w:r>
              <w:rPr>
                <w:rFonts w:hint="eastAsia" w:ascii="宋体" w:hAnsi="宋体"/>
                <w:kern w:val="0"/>
                <w:sz w:val="24"/>
                <w:szCs w:val="24"/>
              </w:rPr>
              <w:t>18、品牌营造能力测评</w:t>
            </w:r>
          </w:p>
          <w:p>
            <w:pPr>
              <w:widowControl/>
              <w:ind w:firstLine="444"/>
              <w:jc w:val="both"/>
              <w:rPr>
                <w:rFonts w:ascii="宋体" w:hAnsi="宋体"/>
                <w:kern w:val="0"/>
                <w:sz w:val="24"/>
                <w:szCs w:val="24"/>
              </w:rPr>
            </w:pPr>
            <w:r>
              <w:rPr>
                <w:rFonts w:hint="eastAsia" w:ascii="宋体" w:hAnsi="宋体"/>
                <w:kern w:val="0"/>
                <w:sz w:val="24"/>
                <w:szCs w:val="24"/>
              </w:rPr>
              <w:t>19、坚韧执着与执行能力测评</w:t>
            </w:r>
          </w:p>
          <w:p>
            <w:pPr>
              <w:widowControl/>
              <w:ind w:firstLine="444"/>
              <w:jc w:val="both"/>
              <w:rPr>
                <w:rFonts w:ascii="宋体" w:hAnsi="宋体"/>
                <w:kern w:val="0"/>
                <w:sz w:val="24"/>
                <w:szCs w:val="24"/>
              </w:rPr>
            </w:pPr>
            <w:r>
              <w:rPr>
                <w:rFonts w:hint="eastAsia" w:ascii="宋体" w:hAnsi="宋体"/>
                <w:kern w:val="0"/>
                <w:sz w:val="24"/>
                <w:szCs w:val="24"/>
              </w:rPr>
              <w:t>20、决策判断能力测评</w:t>
            </w:r>
          </w:p>
          <w:p>
            <w:pPr>
              <w:widowControl/>
              <w:ind w:firstLine="444"/>
              <w:jc w:val="both"/>
              <w:rPr>
                <w:rFonts w:ascii="宋体" w:hAnsi="宋体"/>
                <w:kern w:val="0"/>
                <w:sz w:val="24"/>
                <w:szCs w:val="24"/>
              </w:rPr>
            </w:pPr>
            <w:r>
              <w:rPr>
                <w:rFonts w:hint="eastAsia" w:ascii="宋体" w:hAnsi="宋体"/>
                <w:kern w:val="0"/>
                <w:sz w:val="24"/>
                <w:szCs w:val="24"/>
              </w:rPr>
              <w:t>21、合同制定和管理能力测评</w:t>
            </w:r>
          </w:p>
          <w:p>
            <w:pPr>
              <w:widowControl/>
              <w:ind w:firstLine="444"/>
              <w:jc w:val="both"/>
              <w:rPr>
                <w:rFonts w:ascii="宋体" w:hAnsi="宋体"/>
                <w:kern w:val="0"/>
                <w:sz w:val="24"/>
                <w:szCs w:val="24"/>
              </w:rPr>
            </w:pPr>
            <w:r>
              <w:rPr>
                <w:rFonts w:hint="eastAsia" w:ascii="宋体" w:hAnsi="宋体"/>
                <w:kern w:val="0"/>
                <w:sz w:val="24"/>
                <w:szCs w:val="24"/>
              </w:rPr>
              <w:t>22、目标规划能力测评</w:t>
            </w:r>
          </w:p>
          <w:p>
            <w:pPr>
              <w:widowControl/>
              <w:ind w:firstLine="444"/>
              <w:jc w:val="both"/>
              <w:rPr>
                <w:rFonts w:ascii="宋体" w:hAnsi="宋体"/>
                <w:kern w:val="0"/>
                <w:sz w:val="24"/>
                <w:szCs w:val="24"/>
              </w:rPr>
            </w:pPr>
            <w:r>
              <w:rPr>
                <w:rFonts w:hint="eastAsia" w:ascii="宋体" w:hAnsi="宋体"/>
                <w:kern w:val="0"/>
                <w:sz w:val="24"/>
                <w:szCs w:val="24"/>
              </w:rPr>
              <w:t>23、信息战略能力测评</w:t>
            </w:r>
          </w:p>
          <w:p>
            <w:pPr>
              <w:widowControl/>
              <w:ind w:firstLine="444"/>
              <w:jc w:val="both"/>
              <w:rPr>
                <w:rFonts w:ascii="宋体" w:hAnsi="宋体"/>
                <w:kern w:val="0"/>
                <w:sz w:val="24"/>
                <w:szCs w:val="24"/>
              </w:rPr>
            </w:pPr>
            <w:r>
              <w:rPr>
                <w:rFonts w:hint="eastAsia" w:ascii="宋体" w:hAnsi="宋体"/>
                <w:kern w:val="0"/>
                <w:sz w:val="24"/>
                <w:szCs w:val="24"/>
              </w:rPr>
              <w:t>24、人际交往能力测评</w:t>
            </w:r>
          </w:p>
          <w:p>
            <w:pPr>
              <w:widowControl/>
              <w:ind w:firstLine="444"/>
              <w:jc w:val="both"/>
              <w:rPr>
                <w:rFonts w:ascii="宋体" w:hAnsi="宋体"/>
                <w:kern w:val="0"/>
                <w:sz w:val="24"/>
                <w:szCs w:val="24"/>
              </w:rPr>
            </w:pPr>
            <w:r>
              <w:rPr>
                <w:rFonts w:hint="eastAsia" w:ascii="宋体" w:hAnsi="宋体"/>
                <w:kern w:val="0"/>
                <w:sz w:val="24"/>
                <w:szCs w:val="24"/>
              </w:rPr>
              <w:t>25、信息处理能力测评</w:t>
            </w:r>
          </w:p>
          <w:p>
            <w:pPr>
              <w:widowControl/>
              <w:ind w:firstLine="444"/>
              <w:jc w:val="both"/>
              <w:rPr>
                <w:rFonts w:ascii="宋体" w:hAnsi="宋体"/>
                <w:kern w:val="0"/>
                <w:sz w:val="24"/>
                <w:szCs w:val="24"/>
              </w:rPr>
            </w:pPr>
            <w:r>
              <w:rPr>
                <w:rFonts w:hint="eastAsia" w:ascii="宋体" w:hAnsi="宋体"/>
                <w:kern w:val="0"/>
                <w:sz w:val="24"/>
                <w:szCs w:val="24"/>
              </w:rPr>
              <w:t>26、人际社会适应能力测评</w:t>
            </w:r>
          </w:p>
          <w:p>
            <w:pPr>
              <w:widowControl/>
              <w:ind w:firstLine="444"/>
              <w:jc w:val="both"/>
              <w:rPr>
                <w:rFonts w:ascii="宋体" w:hAnsi="宋体"/>
                <w:kern w:val="0"/>
                <w:sz w:val="24"/>
                <w:szCs w:val="24"/>
              </w:rPr>
            </w:pPr>
            <w:r>
              <w:rPr>
                <w:rFonts w:hint="eastAsia" w:ascii="宋体" w:hAnsi="宋体"/>
                <w:kern w:val="0"/>
                <w:sz w:val="24"/>
                <w:szCs w:val="24"/>
              </w:rPr>
              <w:t>27、激励教育能力测评</w:t>
            </w:r>
          </w:p>
          <w:p>
            <w:pPr>
              <w:widowControl/>
              <w:ind w:firstLine="444"/>
              <w:jc w:val="both"/>
              <w:rPr>
                <w:rFonts w:ascii="宋体" w:hAnsi="宋体"/>
                <w:kern w:val="0"/>
                <w:sz w:val="24"/>
                <w:szCs w:val="24"/>
              </w:rPr>
            </w:pPr>
            <w:r>
              <w:rPr>
                <w:rFonts w:hint="eastAsia" w:ascii="宋体" w:hAnsi="宋体"/>
                <w:kern w:val="0"/>
                <w:sz w:val="24"/>
                <w:szCs w:val="24"/>
              </w:rPr>
              <w:t>28、实践能力测评</w:t>
            </w:r>
          </w:p>
          <w:p>
            <w:pPr>
              <w:widowControl/>
              <w:ind w:firstLine="444"/>
              <w:jc w:val="both"/>
              <w:rPr>
                <w:rFonts w:ascii="宋体" w:hAnsi="宋体"/>
                <w:kern w:val="0"/>
                <w:sz w:val="24"/>
                <w:szCs w:val="24"/>
              </w:rPr>
            </w:pPr>
            <w:r>
              <w:rPr>
                <w:rFonts w:hint="eastAsia" w:ascii="宋体" w:hAnsi="宋体"/>
                <w:kern w:val="0"/>
                <w:sz w:val="24"/>
                <w:szCs w:val="24"/>
              </w:rPr>
              <w:t>29、企业文化塑造能力测评</w:t>
            </w:r>
          </w:p>
          <w:p>
            <w:pPr>
              <w:widowControl/>
              <w:ind w:firstLine="444"/>
              <w:jc w:val="both"/>
              <w:rPr>
                <w:rFonts w:ascii="宋体" w:hAnsi="宋体"/>
                <w:kern w:val="0"/>
                <w:sz w:val="24"/>
                <w:szCs w:val="22"/>
              </w:rPr>
            </w:pPr>
            <w:r>
              <w:rPr>
                <w:rFonts w:hint="eastAsia" w:ascii="宋体" w:hAnsi="宋体"/>
                <w:kern w:val="0"/>
                <w:sz w:val="24"/>
                <w:szCs w:val="24"/>
              </w:rPr>
              <w:t>30、现实感测量</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kern w:val="0"/>
                <w:sz w:val="24"/>
                <w:szCs w:val="22"/>
              </w:rPr>
            </w:pP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 xml:space="preserve"> 二、</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院校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C00000"/>
                <w:kern w:val="0"/>
                <w:sz w:val="24"/>
                <w:szCs w:val="22"/>
              </w:rPr>
            </w:pPr>
            <w:r>
              <w:rPr>
                <w:rFonts w:hint="eastAsia" w:ascii="黑体" w:hAnsi="黑体" w:eastAsia="黑体" w:cs="宋体"/>
                <w:b/>
                <w:color w:val="C00000"/>
                <w:kern w:val="0"/>
                <w:sz w:val="24"/>
                <w:szCs w:val="22"/>
              </w:rPr>
              <w:t>创业</w:t>
            </w:r>
          </w:p>
          <w:p>
            <w:pPr>
              <w:widowControl/>
              <w:jc w:val="center"/>
              <w:rPr>
                <w:rFonts w:ascii="黑体" w:hAnsi="黑体" w:eastAsia="黑体" w:cs="宋体"/>
                <w:b/>
                <w:color w:val="C00000"/>
                <w:kern w:val="0"/>
                <w:sz w:val="24"/>
                <w:szCs w:val="22"/>
              </w:rPr>
            </w:pPr>
            <w:r>
              <w:rPr>
                <w:rFonts w:hint="eastAsia" w:ascii="黑体" w:hAnsi="黑体" w:eastAsia="黑体" w:cs="宋体"/>
                <w:b/>
                <w:color w:val="C00000"/>
                <w:kern w:val="0"/>
                <w:sz w:val="24"/>
                <w:szCs w:val="22"/>
              </w:rPr>
              <w:t>成功</w:t>
            </w:r>
          </w:p>
          <w:p>
            <w:pPr>
              <w:widowControl/>
              <w:jc w:val="center"/>
              <w:rPr>
                <w:rFonts w:ascii="黑体" w:hAnsi="黑体" w:eastAsia="黑体" w:cs="宋体"/>
                <w:b/>
                <w:color w:val="C00000"/>
                <w:kern w:val="0"/>
                <w:sz w:val="24"/>
                <w:szCs w:val="22"/>
              </w:rPr>
            </w:pPr>
            <w:r>
              <w:rPr>
                <w:rFonts w:hint="eastAsia" w:ascii="黑体" w:hAnsi="黑体" w:eastAsia="黑体" w:cs="宋体"/>
                <w:b/>
                <w:color w:val="C00000"/>
                <w:kern w:val="0"/>
                <w:sz w:val="24"/>
                <w:szCs w:val="22"/>
              </w:rPr>
              <w:t>趋向</w:t>
            </w:r>
          </w:p>
          <w:p>
            <w:pPr>
              <w:widowControl/>
              <w:jc w:val="center"/>
              <w:rPr>
                <w:rFonts w:ascii="黑体" w:hAnsi="黑体" w:eastAsia="黑体" w:cs="宋体"/>
                <w:b/>
                <w:color w:val="002060"/>
                <w:kern w:val="0"/>
                <w:sz w:val="24"/>
                <w:szCs w:val="22"/>
              </w:rPr>
            </w:pPr>
            <w:r>
              <w:rPr>
                <w:rFonts w:hint="eastAsia" w:ascii="黑体" w:hAnsi="黑体" w:eastAsia="黑体" w:cs="宋体"/>
                <w:b/>
                <w:color w:val="002060"/>
                <w:kern w:val="0"/>
                <w:sz w:val="24"/>
                <w:szCs w:val="22"/>
              </w:rPr>
              <w:t>与</w:t>
            </w:r>
          </w:p>
          <w:p>
            <w:pPr>
              <w:widowControl/>
              <w:jc w:val="center"/>
              <w:rPr>
                <w:rFonts w:ascii="黑体" w:hAnsi="黑体" w:eastAsia="黑体" w:cs="宋体"/>
                <w:b/>
                <w:color w:val="C00000"/>
                <w:kern w:val="0"/>
                <w:sz w:val="24"/>
                <w:szCs w:val="22"/>
              </w:rPr>
            </w:pPr>
            <w:r>
              <w:rPr>
                <w:rFonts w:hint="eastAsia" w:ascii="黑体" w:hAnsi="黑体" w:eastAsia="黑体" w:cs="宋体"/>
                <w:b/>
                <w:color w:val="C00000"/>
                <w:kern w:val="0"/>
                <w:sz w:val="24"/>
                <w:szCs w:val="22"/>
              </w:rPr>
              <w:t>创业</w:t>
            </w:r>
          </w:p>
          <w:p>
            <w:pPr>
              <w:widowControl/>
              <w:jc w:val="center"/>
              <w:rPr>
                <w:rFonts w:ascii="黑体" w:hAnsi="黑体" w:eastAsia="黑体" w:cs="宋体"/>
                <w:b/>
                <w:color w:val="C00000"/>
                <w:kern w:val="0"/>
                <w:sz w:val="24"/>
                <w:szCs w:val="22"/>
              </w:rPr>
            </w:pPr>
            <w:r>
              <w:rPr>
                <w:rFonts w:hint="eastAsia" w:ascii="黑体" w:hAnsi="黑体" w:eastAsia="黑体" w:cs="宋体"/>
                <w:b/>
                <w:color w:val="C00000"/>
                <w:kern w:val="0"/>
                <w:sz w:val="24"/>
                <w:szCs w:val="22"/>
              </w:rPr>
              <w:t>知识</w:t>
            </w:r>
          </w:p>
          <w:p>
            <w:pPr>
              <w:widowControl/>
              <w:jc w:val="center"/>
              <w:rPr>
                <w:rFonts w:ascii="黑体" w:hAnsi="黑体" w:eastAsia="黑体" w:cs="宋体"/>
                <w:b/>
                <w:kern w:val="0"/>
                <w:sz w:val="24"/>
                <w:szCs w:val="22"/>
              </w:rPr>
            </w:pPr>
            <w:r>
              <w:rPr>
                <w:rFonts w:hint="eastAsia" w:ascii="黑体" w:hAnsi="黑体" w:eastAsia="黑体" w:cs="宋体"/>
                <w:b/>
                <w:color w:val="C00000"/>
                <w:kern w:val="0"/>
                <w:sz w:val="24"/>
                <w:szCs w:val="22"/>
              </w:rPr>
              <w:t>能力</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测评</w:t>
            </w:r>
          </w:p>
          <w:p>
            <w:pPr>
              <w:widowControl/>
              <w:jc w:val="center"/>
              <w:rPr>
                <w:rFonts w:ascii="宋体" w:hAnsi="宋体" w:eastAsia="宋体" w:cs="宋体"/>
                <w:kern w:val="0"/>
                <w:sz w:val="24"/>
                <w:szCs w:val="22"/>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（一）</w:t>
            </w:r>
            <w:r>
              <w:rPr>
                <w:rFonts w:hint="eastAsia" w:ascii="黑体" w:hAnsi="黑体" w:eastAsia="黑体"/>
                <w:b/>
                <w:kern w:val="0"/>
                <w:sz w:val="24"/>
                <w:szCs w:val="24"/>
                <w:lang w:eastAsia="zh-CN"/>
              </w:rPr>
              <w:t>职业院校学生</w:t>
            </w:r>
            <w:r>
              <w:rPr>
                <w:rFonts w:hint="eastAsia" w:ascii="黑体" w:hAnsi="黑体" w:eastAsia="黑体"/>
                <w:b/>
                <w:kern w:val="0"/>
                <w:sz w:val="24"/>
                <w:szCs w:val="24"/>
              </w:rPr>
              <w:t>创业成功趋向测评子系统</w:t>
            </w:r>
          </w:p>
          <w:p>
            <w:pPr>
              <w:widowControl/>
              <w:ind w:firstLine="444"/>
              <w:jc w:val="both"/>
              <w:rPr>
                <w:rFonts w:ascii="宋体" w:hAnsi="宋体"/>
                <w:kern w:val="0"/>
                <w:sz w:val="24"/>
                <w:szCs w:val="24"/>
              </w:rPr>
            </w:pPr>
            <w:r>
              <w:rPr>
                <w:rFonts w:hint="eastAsia" w:ascii="宋体" w:hAnsi="宋体"/>
                <w:kern w:val="0"/>
                <w:sz w:val="24"/>
                <w:szCs w:val="24"/>
              </w:rPr>
              <w:t>1、创业适应性测评</w:t>
            </w:r>
          </w:p>
          <w:p>
            <w:pPr>
              <w:widowControl/>
              <w:ind w:firstLine="444"/>
              <w:jc w:val="both"/>
              <w:rPr>
                <w:rFonts w:ascii="宋体" w:hAnsi="宋体"/>
                <w:kern w:val="0"/>
                <w:sz w:val="24"/>
                <w:szCs w:val="24"/>
              </w:rPr>
            </w:pPr>
            <w:r>
              <w:rPr>
                <w:rFonts w:hint="eastAsia" w:ascii="宋体" w:hAnsi="宋体"/>
                <w:kern w:val="0"/>
                <w:sz w:val="24"/>
                <w:szCs w:val="24"/>
              </w:rPr>
              <w:t>2、创业动机测评</w:t>
            </w:r>
          </w:p>
          <w:p>
            <w:pPr>
              <w:widowControl/>
              <w:ind w:firstLine="444"/>
              <w:jc w:val="both"/>
              <w:rPr>
                <w:rFonts w:ascii="宋体" w:hAnsi="宋体"/>
                <w:kern w:val="0"/>
                <w:sz w:val="24"/>
                <w:szCs w:val="24"/>
              </w:rPr>
            </w:pPr>
            <w:r>
              <w:rPr>
                <w:rFonts w:hint="eastAsia" w:ascii="宋体" w:hAnsi="宋体"/>
                <w:kern w:val="0"/>
                <w:sz w:val="24"/>
                <w:szCs w:val="24"/>
              </w:rPr>
              <w:t>3、创业核心素能测评</w:t>
            </w:r>
          </w:p>
          <w:p>
            <w:pPr>
              <w:widowControl/>
              <w:ind w:firstLine="444"/>
              <w:jc w:val="both"/>
              <w:rPr>
                <w:rFonts w:ascii="宋体" w:hAnsi="宋体"/>
                <w:kern w:val="0"/>
                <w:sz w:val="24"/>
                <w:szCs w:val="24"/>
              </w:rPr>
            </w:pPr>
            <w:r>
              <w:rPr>
                <w:rFonts w:hint="eastAsia" w:ascii="宋体" w:hAnsi="宋体"/>
                <w:kern w:val="0"/>
                <w:sz w:val="24"/>
                <w:szCs w:val="24"/>
              </w:rPr>
              <w:t>4、创业潜能测评</w:t>
            </w:r>
          </w:p>
          <w:p>
            <w:pPr>
              <w:widowControl/>
              <w:ind w:firstLine="444"/>
              <w:jc w:val="both"/>
              <w:rPr>
                <w:rFonts w:ascii="宋体" w:hAnsi="宋体"/>
                <w:kern w:val="0"/>
                <w:sz w:val="24"/>
                <w:szCs w:val="24"/>
              </w:rPr>
            </w:pPr>
            <w:r>
              <w:rPr>
                <w:rFonts w:hint="eastAsia" w:ascii="宋体" w:hAnsi="宋体"/>
                <w:kern w:val="0"/>
                <w:sz w:val="24"/>
                <w:szCs w:val="24"/>
              </w:rPr>
              <w:t>5、创业价值取向测评</w:t>
            </w:r>
          </w:p>
          <w:p>
            <w:pPr>
              <w:widowControl/>
              <w:ind w:firstLine="444"/>
              <w:jc w:val="both"/>
              <w:rPr>
                <w:rFonts w:ascii="宋体" w:hAnsi="宋体"/>
                <w:kern w:val="0"/>
                <w:sz w:val="24"/>
                <w:szCs w:val="24"/>
              </w:rPr>
            </w:pPr>
            <w:r>
              <w:rPr>
                <w:rFonts w:hint="eastAsia" w:ascii="宋体" w:hAnsi="宋体"/>
                <w:kern w:val="0"/>
                <w:sz w:val="24"/>
                <w:szCs w:val="24"/>
              </w:rPr>
              <w:t>6、创业成功指数测评</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（二）</w:t>
            </w:r>
            <w:r>
              <w:rPr>
                <w:rFonts w:hint="eastAsia" w:ascii="黑体" w:hAnsi="黑体" w:eastAsia="黑体"/>
                <w:b/>
                <w:kern w:val="0"/>
                <w:sz w:val="24"/>
                <w:szCs w:val="24"/>
                <w:lang w:eastAsia="zh-CN"/>
              </w:rPr>
              <w:t>职业院校学生</w:t>
            </w:r>
            <w:r>
              <w:rPr>
                <w:rFonts w:hint="eastAsia" w:ascii="黑体" w:hAnsi="黑体" w:eastAsia="黑体"/>
                <w:b/>
                <w:kern w:val="0"/>
                <w:sz w:val="24"/>
                <w:szCs w:val="24"/>
              </w:rPr>
              <w:t>创业经营管理知识测评子系统</w:t>
            </w:r>
          </w:p>
          <w:p>
            <w:pPr>
              <w:widowControl/>
              <w:ind w:firstLine="444"/>
              <w:jc w:val="both"/>
              <w:rPr>
                <w:rFonts w:ascii="宋体" w:hAnsi="宋体"/>
                <w:kern w:val="0"/>
                <w:sz w:val="24"/>
                <w:szCs w:val="24"/>
              </w:rPr>
            </w:pPr>
            <w:r>
              <w:rPr>
                <w:rFonts w:hint="eastAsia" w:ascii="宋体" w:hAnsi="宋体"/>
                <w:kern w:val="0"/>
                <w:sz w:val="24"/>
                <w:szCs w:val="24"/>
              </w:rPr>
              <w:t>1、创业基础知识测评</w:t>
            </w:r>
          </w:p>
          <w:p>
            <w:pPr>
              <w:widowControl/>
              <w:ind w:firstLine="444"/>
              <w:jc w:val="both"/>
              <w:rPr>
                <w:rFonts w:ascii="宋体" w:hAnsi="宋体"/>
                <w:kern w:val="0"/>
                <w:sz w:val="24"/>
                <w:szCs w:val="24"/>
              </w:rPr>
            </w:pPr>
            <w:r>
              <w:rPr>
                <w:rFonts w:hint="eastAsia" w:ascii="宋体" w:hAnsi="宋体"/>
                <w:kern w:val="0"/>
                <w:sz w:val="24"/>
                <w:szCs w:val="24"/>
              </w:rPr>
              <w:t>2、创业筹划管理测评</w:t>
            </w:r>
          </w:p>
          <w:p>
            <w:pPr>
              <w:widowControl/>
              <w:ind w:firstLine="444"/>
              <w:jc w:val="both"/>
              <w:rPr>
                <w:rFonts w:ascii="宋体" w:hAnsi="宋体"/>
                <w:kern w:val="0"/>
                <w:sz w:val="24"/>
                <w:szCs w:val="24"/>
              </w:rPr>
            </w:pPr>
            <w:r>
              <w:rPr>
                <w:rFonts w:hint="eastAsia" w:ascii="宋体" w:hAnsi="宋体"/>
                <w:kern w:val="0"/>
                <w:sz w:val="24"/>
                <w:szCs w:val="24"/>
              </w:rPr>
              <w:t>3、创业机会风险知识测评</w:t>
            </w:r>
          </w:p>
          <w:p>
            <w:pPr>
              <w:widowControl/>
              <w:ind w:firstLine="444"/>
              <w:jc w:val="both"/>
              <w:rPr>
                <w:rFonts w:ascii="宋体" w:hAnsi="宋体"/>
                <w:kern w:val="0"/>
                <w:sz w:val="24"/>
                <w:szCs w:val="24"/>
              </w:rPr>
            </w:pPr>
            <w:r>
              <w:rPr>
                <w:rFonts w:hint="eastAsia" w:ascii="宋体" w:hAnsi="宋体"/>
                <w:kern w:val="0"/>
                <w:sz w:val="24"/>
                <w:szCs w:val="24"/>
              </w:rPr>
              <w:t>4、工商法律知识测评</w:t>
            </w:r>
          </w:p>
          <w:p>
            <w:pPr>
              <w:widowControl/>
              <w:ind w:firstLine="444"/>
              <w:jc w:val="both"/>
              <w:rPr>
                <w:rFonts w:ascii="宋体" w:hAnsi="宋体"/>
                <w:kern w:val="0"/>
                <w:sz w:val="24"/>
                <w:szCs w:val="24"/>
              </w:rPr>
            </w:pPr>
            <w:r>
              <w:rPr>
                <w:rFonts w:hint="eastAsia" w:ascii="宋体" w:hAnsi="宋体"/>
                <w:kern w:val="0"/>
                <w:sz w:val="24"/>
                <w:szCs w:val="24"/>
              </w:rPr>
              <w:t>5、财税管理知识测评</w:t>
            </w:r>
          </w:p>
          <w:p>
            <w:pPr>
              <w:widowControl/>
              <w:ind w:firstLine="444"/>
              <w:jc w:val="both"/>
              <w:rPr>
                <w:rFonts w:ascii="宋体" w:hAnsi="宋体"/>
                <w:kern w:val="0"/>
                <w:sz w:val="24"/>
                <w:szCs w:val="24"/>
              </w:rPr>
            </w:pPr>
            <w:r>
              <w:rPr>
                <w:rFonts w:hint="eastAsia" w:ascii="宋体" w:hAnsi="宋体"/>
                <w:kern w:val="0"/>
                <w:sz w:val="24"/>
                <w:szCs w:val="24"/>
              </w:rPr>
              <w:t>6、生产运营知识测评</w:t>
            </w:r>
          </w:p>
          <w:p>
            <w:pPr>
              <w:widowControl/>
              <w:ind w:firstLine="444"/>
              <w:jc w:val="both"/>
              <w:rPr>
                <w:rFonts w:ascii="宋体" w:hAnsi="宋体"/>
                <w:kern w:val="0"/>
                <w:sz w:val="24"/>
                <w:szCs w:val="24"/>
              </w:rPr>
            </w:pPr>
            <w:r>
              <w:rPr>
                <w:rFonts w:hint="eastAsia" w:ascii="宋体" w:hAnsi="宋体"/>
                <w:kern w:val="0"/>
                <w:sz w:val="24"/>
                <w:szCs w:val="24"/>
              </w:rPr>
              <w:t>7、技术管理知识测评</w:t>
            </w:r>
          </w:p>
          <w:p>
            <w:pPr>
              <w:widowControl/>
              <w:ind w:firstLine="444"/>
              <w:jc w:val="both"/>
              <w:rPr>
                <w:rFonts w:ascii="宋体" w:hAnsi="宋体"/>
                <w:kern w:val="0"/>
                <w:sz w:val="24"/>
                <w:szCs w:val="24"/>
              </w:rPr>
            </w:pPr>
            <w:r>
              <w:rPr>
                <w:rFonts w:hint="eastAsia" w:ascii="宋体" w:hAnsi="宋体"/>
                <w:kern w:val="0"/>
                <w:sz w:val="24"/>
                <w:szCs w:val="24"/>
              </w:rPr>
              <w:t>8、项目管理知识测评</w:t>
            </w:r>
          </w:p>
          <w:p>
            <w:pPr>
              <w:widowControl/>
              <w:ind w:firstLine="444"/>
              <w:jc w:val="both"/>
              <w:rPr>
                <w:rFonts w:ascii="宋体" w:hAnsi="宋体"/>
                <w:kern w:val="0"/>
                <w:sz w:val="24"/>
                <w:szCs w:val="24"/>
              </w:rPr>
            </w:pPr>
            <w:r>
              <w:rPr>
                <w:rFonts w:hint="eastAsia" w:ascii="宋体" w:hAnsi="宋体"/>
                <w:kern w:val="0"/>
                <w:sz w:val="24"/>
                <w:szCs w:val="24"/>
              </w:rPr>
              <w:t>9、营销管理知识测评</w:t>
            </w:r>
          </w:p>
          <w:p>
            <w:pPr>
              <w:widowControl/>
              <w:ind w:firstLine="444"/>
              <w:jc w:val="both"/>
              <w:rPr>
                <w:rFonts w:ascii="宋体" w:hAnsi="宋体"/>
                <w:kern w:val="0"/>
                <w:sz w:val="24"/>
                <w:szCs w:val="24"/>
              </w:rPr>
            </w:pPr>
            <w:r>
              <w:rPr>
                <w:rFonts w:hint="eastAsia" w:ascii="宋体" w:hAnsi="宋体"/>
                <w:kern w:val="0"/>
                <w:sz w:val="24"/>
                <w:szCs w:val="24"/>
              </w:rPr>
              <w:t>10、客户关系管理知识测评</w:t>
            </w:r>
          </w:p>
          <w:p>
            <w:pPr>
              <w:widowControl/>
              <w:ind w:firstLine="444"/>
              <w:jc w:val="both"/>
              <w:rPr>
                <w:rFonts w:ascii="宋体" w:hAnsi="宋体"/>
                <w:kern w:val="0"/>
                <w:sz w:val="24"/>
                <w:szCs w:val="24"/>
              </w:rPr>
            </w:pPr>
            <w:r>
              <w:rPr>
                <w:rFonts w:hint="eastAsia" w:ascii="宋体" w:hAnsi="宋体"/>
                <w:kern w:val="0"/>
                <w:sz w:val="24"/>
                <w:szCs w:val="24"/>
              </w:rPr>
              <w:t>11、人事管理知识测评</w:t>
            </w:r>
          </w:p>
          <w:p>
            <w:pPr>
              <w:widowControl/>
              <w:ind w:firstLine="444"/>
              <w:jc w:val="both"/>
              <w:rPr>
                <w:rFonts w:ascii="宋体" w:hAnsi="宋体"/>
                <w:kern w:val="0"/>
                <w:sz w:val="24"/>
                <w:szCs w:val="24"/>
              </w:rPr>
            </w:pPr>
            <w:r>
              <w:rPr>
                <w:rFonts w:hint="eastAsia" w:ascii="宋体" w:hAnsi="宋体"/>
                <w:kern w:val="0"/>
                <w:sz w:val="24"/>
                <w:szCs w:val="24"/>
              </w:rPr>
              <w:t>12、物流管理知识测评</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（三）</w:t>
            </w:r>
            <w:r>
              <w:rPr>
                <w:rFonts w:hint="eastAsia" w:ascii="黑体" w:hAnsi="黑体" w:eastAsia="黑体"/>
                <w:b/>
                <w:kern w:val="0"/>
                <w:sz w:val="24"/>
                <w:szCs w:val="24"/>
                <w:lang w:eastAsia="zh-CN"/>
              </w:rPr>
              <w:t>职业院校学生</w:t>
            </w:r>
            <w:r>
              <w:rPr>
                <w:rFonts w:hint="eastAsia" w:ascii="黑体" w:hAnsi="黑体" w:eastAsia="黑体"/>
                <w:b/>
                <w:kern w:val="0"/>
                <w:sz w:val="24"/>
                <w:szCs w:val="24"/>
              </w:rPr>
              <w:t>创业规划执行能力测评子系统</w:t>
            </w:r>
          </w:p>
          <w:p>
            <w:pPr>
              <w:widowControl/>
              <w:ind w:firstLine="444"/>
              <w:jc w:val="both"/>
              <w:rPr>
                <w:rFonts w:ascii="宋体" w:hAnsi="宋体"/>
                <w:kern w:val="0"/>
                <w:sz w:val="24"/>
                <w:szCs w:val="24"/>
              </w:rPr>
            </w:pPr>
            <w:r>
              <w:rPr>
                <w:rFonts w:hint="eastAsia" w:ascii="宋体" w:hAnsi="宋体"/>
                <w:kern w:val="0"/>
                <w:sz w:val="24"/>
                <w:szCs w:val="24"/>
              </w:rPr>
              <w:t>1、创业机会识别获取能力测评</w:t>
            </w:r>
          </w:p>
          <w:p>
            <w:pPr>
              <w:widowControl/>
              <w:ind w:firstLine="444"/>
              <w:jc w:val="both"/>
              <w:rPr>
                <w:rFonts w:ascii="宋体" w:hAnsi="宋体"/>
                <w:kern w:val="0"/>
                <w:sz w:val="24"/>
                <w:szCs w:val="24"/>
              </w:rPr>
            </w:pPr>
            <w:r>
              <w:rPr>
                <w:rFonts w:hint="eastAsia" w:ascii="宋体" w:hAnsi="宋体"/>
                <w:kern w:val="0"/>
                <w:sz w:val="24"/>
                <w:szCs w:val="24"/>
              </w:rPr>
              <w:t>2、创业资源认知获取能力测评</w:t>
            </w:r>
          </w:p>
          <w:p>
            <w:pPr>
              <w:widowControl/>
              <w:ind w:firstLine="444"/>
              <w:jc w:val="both"/>
              <w:rPr>
                <w:rFonts w:ascii="宋体" w:hAnsi="宋体"/>
                <w:kern w:val="0"/>
                <w:sz w:val="24"/>
                <w:szCs w:val="24"/>
              </w:rPr>
            </w:pPr>
            <w:r>
              <w:rPr>
                <w:rFonts w:hint="eastAsia" w:ascii="宋体" w:hAnsi="宋体"/>
                <w:kern w:val="0"/>
                <w:sz w:val="24"/>
                <w:szCs w:val="24"/>
              </w:rPr>
              <w:t>3、创业资源再生能力测评</w:t>
            </w:r>
          </w:p>
          <w:p>
            <w:pPr>
              <w:widowControl/>
              <w:ind w:firstLine="444"/>
              <w:jc w:val="both"/>
              <w:rPr>
                <w:rFonts w:ascii="宋体" w:hAnsi="宋体"/>
                <w:kern w:val="0"/>
                <w:sz w:val="24"/>
                <w:szCs w:val="24"/>
              </w:rPr>
            </w:pPr>
            <w:r>
              <w:rPr>
                <w:rFonts w:hint="eastAsia" w:ascii="宋体" w:hAnsi="宋体"/>
                <w:kern w:val="0"/>
                <w:sz w:val="24"/>
                <w:szCs w:val="24"/>
              </w:rPr>
              <w:t>4、创业环境分析能力测评</w:t>
            </w:r>
          </w:p>
          <w:p>
            <w:pPr>
              <w:widowControl/>
              <w:ind w:firstLine="444"/>
              <w:jc w:val="both"/>
              <w:rPr>
                <w:rFonts w:ascii="宋体" w:hAnsi="宋体"/>
                <w:kern w:val="0"/>
                <w:sz w:val="24"/>
                <w:szCs w:val="24"/>
              </w:rPr>
            </w:pPr>
            <w:r>
              <w:rPr>
                <w:rFonts w:hint="eastAsia" w:ascii="宋体" w:hAnsi="宋体"/>
                <w:kern w:val="0"/>
                <w:sz w:val="24"/>
                <w:szCs w:val="24"/>
              </w:rPr>
              <w:t>5、创业规划能力测评</w:t>
            </w:r>
          </w:p>
          <w:p>
            <w:pPr>
              <w:widowControl/>
              <w:ind w:firstLine="444"/>
              <w:jc w:val="both"/>
              <w:rPr>
                <w:rFonts w:ascii="宋体" w:hAnsi="宋体"/>
                <w:kern w:val="0"/>
                <w:sz w:val="24"/>
                <w:szCs w:val="24"/>
              </w:rPr>
            </w:pPr>
            <w:r>
              <w:rPr>
                <w:rFonts w:hint="eastAsia" w:ascii="宋体" w:hAnsi="宋体"/>
                <w:kern w:val="0"/>
                <w:sz w:val="24"/>
                <w:szCs w:val="24"/>
              </w:rPr>
              <w:t>6、市场预测定位能力测评</w:t>
            </w:r>
          </w:p>
          <w:p>
            <w:pPr>
              <w:widowControl/>
              <w:ind w:firstLine="444"/>
              <w:jc w:val="both"/>
              <w:rPr>
                <w:rFonts w:ascii="宋体" w:hAnsi="宋体"/>
                <w:kern w:val="0"/>
                <w:sz w:val="24"/>
                <w:szCs w:val="24"/>
              </w:rPr>
            </w:pPr>
            <w:r>
              <w:rPr>
                <w:rFonts w:hint="eastAsia" w:ascii="宋体" w:hAnsi="宋体"/>
                <w:kern w:val="0"/>
                <w:sz w:val="24"/>
                <w:szCs w:val="24"/>
              </w:rPr>
              <w:t>7、市场营销能力测评</w:t>
            </w:r>
          </w:p>
          <w:p>
            <w:pPr>
              <w:widowControl/>
              <w:ind w:firstLine="444"/>
              <w:jc w:val="both"/>
              <w:rPr>
                <w:rFonts w:ascii="宋体" w:hAnsi="宋体"/>
                <w:kern w:val="0"/>
                <w:sz w:val="24"/>
                <w:szCs w:val="24"/>
              </w:rPr>
            </w:pPr>
            <w:r>
              <w:rPr>
                <w:rFonts w:hint="eastAsia" w:ascii="宋体" w:hAnsi="宋体"/>
                <w:kern w:val="0"/>
                <w:sz w:val="24"/>
                <w:szCs w:val="24"/>
              </w:rPr>
              <w:t>8、财务管理能力测评</w:t>
            </w:r>
          </w:p>
          <w:p>
            <w:pPr>
              <w:widowControl/>
              <w:ind w:firstLine="444"/>
              <w:jc w:val="both"/>
              <w:rPr>
                <w:rFonts w:ascii="宋体" w:hAnsi="宋体"/>
                <w:kern w:val="0"/>
                <w:sz w:val="24"/>
                <w:szCs w:val="24"/>
              </w:rPr>
            </w:pPr>
            <w:r>
              <w:rPr>
                <w:rFonts w:hint="eastAsia" w:ascii="宋体" w:hAnsi="宋体"/>
                <w:kern w:val="0"/>
                <w:sz w:val="24"/>
                <w:szCs w:val="24"/>
              </w:rPr>
              <w:t>9、创业团队规划能力测评</w:t>
            </w:r>
          </w:p>
          <w:p>
            <w:pPr>
              <w:widowControl/>
              <w:ind w:firstLine="444"/>
              <w:jc w:val="both"/>
              <w:rPr>
                <w:rFonts w:ascii="宋体" w:hAnsi="宋体"/>
                <w:kern w:val="0"/>
                <w:sz w:val="24"/>
                <w:szCs w:val="24"/>
              </w:rPr>
            </w:pPr>
            <w:r>
              <w:rPr>
                <w:rFonts w:hint="eastAsia" w:ascii="宋体" w:hAnsi="宋体"/>
                <w:kern w:val="0"/>
                <w:sz w:val="24"/>
                <w:szCs w:val="24"/>
              </w:rPr>
              <w:t>10、人力资源管理能力测评</w:t>
            </w:r>
          </w:p>
          <w:p>
            <w:pPr>
              <w:widowControl/>
              <w:ind w:firstLine="444"/>
              <w:jc w:val="both"/>
              <w:rPr>
                <w:rFonts w:ascii="宋体" w:hAnsi="宋体"/>
                <w:kern w:val="0"/>
                <w:sz w:val="24"/>
                <w:szCs w:val="24"/>
              </w:rPr>
            </w:pPr>
            <w:r>
              <w:rPr>
                <w:rFonts w:hint="eastAsia" w:ascii="宋体" w:hAnsi="宋体"/>
                <w:kern w:val="0"/>
                <w:sz w:val="24"/>
                <w:szCs w:val="24"/>
              </w:rPr>
              <w:t>11、创业危机风险管控能力测评</w:t>
            </w:r>
          </w:p>
          <w:p>
            <w:pPr>
              <w:widowControl/>
              <w:ind w:firstLine="444"/>
              <w:jc w:val="both"/>
              <w:rPr>
                <w:rFonts w:ascii="宋体" w:hAnsi="宋体" w:eastAsia="宋体" w:cs="宋体"/>
                <w:kern w:val="0"/>
                <w:szCs w:val="22"/>
              </w:rPr>
            </w:pPr>
            <w:r>
              <w:rPr>
                <w:rFonts w:hint="eastAsia" w:ascii="宋体" w:hAnsi="宋体"/>
                <w:kern w:val="0"/>
                <w:sz w:val="24"/>
                <w:szCs w:val="24"/>
              </w:rPr>
              <w:t>12、创业创意执行能力测评</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ascii="黑体" w:hAnsi="黑体" w:eastAsia="黑体" w:cs="宋体"/>
                <w:b/>
                <w:kern w:val="0"/>
                <w:sz w:val="24"/>
                <w:szCs w:val="22"/>
              </w:rPr>
              <w:t>三</w:t>
            </w:r>
            <w:r>
              <w:rPr>
                <w:rFonts w:hint="eastAsia" w:ascii="黑体" w:hAnsi="黑体" w:eastAsia="黑体" w:cs="宋体"/>
                <w:b/>
                <w:kern w:val="0"/>
                <w:sz w:val="24"/>
                <w:szCs w:val="22"/>
              </w:rPr>
              <w:t>、</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公司</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创办</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仿真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模拟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实验室</w:t>
            </w:r>
          </w:p>
          <w:p>
            <w:pPr>
              <w:widowControl/>
              <w:jc w:val="center"/>
              <w:rPr>
                <w:rFonts w:ascii="黑体" w:hAnsi="黑体" w:eastAsia="黑体" w:cs="宋体"/>
                <w:kern w:val="0"/>
                <w:sz w:val="24"/>
                <w:szCs w:val="22"/>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（一）公司创办模拟仿真实验室</w:t>
            </w:r>
          </w:p>
          <w:p>
            <w:pPr>
              <w:widowControl/>
              <w:ind w:firstLine="444"/>
              <w:jc w:val="both"/>
              <w:rPr>
                <w:rFonts w:ascii="宋体" w:hAnsi="宋体"/>
                <w:kern w:val="0"/>
                <w:sz w:val="24"/>
                <w:szCs w:val="24"/>
              </w:rPr>
            </w:pPr>
            <w:r>
              <w:rPr>
                <w:rFonts w:hint="eastAsia" w:ascii="宋体" w:hAnsi="宋体"/>
                <w:kern w:val="0"/>
                <w:sz w:val="24"/>
                <w:szCs w:val="24"/>
              </w:rPr>
              <w:t>1、公司注册流程</w:t>
            </w:r>
          </w:p>
          <w:p>
            <w:pPr>
              <w:widowControl/>
              <w:ind w:firstLine="444"/>
              <w:jc w:val="both"/>
              <w:rPr>
                <w:rFonts w:ascii="宋体" w:hAnsi="宋体"/>
                <w:kern w:val="0"/>
                <w:sz w:val="24"/>
                <w:szCs w:val="24"/>
              </w:rPr>
            </w:pPr>
            <w:r>
              <w:rPr>
                <w:rFonts w:hint="eastAsia" w:ascii="宋体" w:hAnsi="宋体"/>
                <w:kern w:val="0"/>
                <w:sz w:val="24"/>
                <w:szCs w:val="24"/>
              </w:rPr>
              <w:t>2、公司租赁办公场所</w:t>
            </w:r>
          </w:p>
          <w:p>
            <w:pPr>
              <w:widowControl/>
              <w:ind w:firstLine="444"/>
              <w:jc w:val="both"/>
              <w:rPr>
                <w:rFonts w:ascii="宋体" w:hAnsi="宋体"/>
                <w:kern w:val="0"/>
                <w:sz w:val="24"/>
                <w:szCs w:val="24"/>
              </w:rPr>
            </w:pPr>
            <w:r>
              <w:rPr>
                <w:rFonts w:hint="eastAsia" w:ascii="宋体" w:hAnsi="宋体"/>
                <w:kern w:val="0"/>
                <w:sz w:val="24"/>
                <w:szCs w:val="24"/>
              </w:rPr>
              <w:t>3、公司名称登记</w:t>
            </w:r>
          </w:p>
          <w:p>
            <w:pPr>
              <w:widowControl/>
              <w:ind w:firstLine="444"/>
              <w:jc w:val="both"/>
              <w:rPr>
                <w:rFonts w:ascii="宋体" w:hAnsi="宋体"/>
                <w:kern w:val="0"/>
                <w:sz w:val="24"/>
                <w:szCs w:val="24"/>
              </w:rPr>
            </w:pPr>
            <w:r>
              <w:rPr>
                <w:rFonts w:hint="eastAsia" w:ascii="宋体" w:hAnsi="宋体"/>
                <w:kern w:val="0"/>
                <w:sz w:val="24"/>
                <w:szCs w:val="24"/>
              </w:rPr>
              <w:t>4、撰写公司章程模拟</w:t>
            </w:r>
          </w:p>
          <w:p>
            <w:pPr>
              <w:widowControl/>
              <w:ind w:firstLine="444"/>
              <w:jc w:val="both"/>
              <w:rPr>
                <w:rFonts w:ascii="宋体" w:hAnsi="宋体"/>
                <w:kern w:val="0"/>
                <w:sz w:val="24"/>
                <w:szCs w:val="24"/>
              </w:rPr>
            </w:pPr>
            <w:r>
              <w:rPr>
                <w:rFonts w:hint="eastAsia" w:ascii="宋体" w:hAnsi="宋体"/>
                <w:kern w:val="0"/>
                <w:sz w:val="24"/>
                <w:szCs w:val="24"/>
              </w:rPr>
              <w:t>5、公司注册资金准备</w:t>
            </w:r>
          </w:p>
          <w:p>
            <w:pPr>
              <w:widowControl/>
              <w:ind w:firstLine="444"/>
              <w:jc w:val="both"/>
              <w:rPr>
                <w:rFonts w:ascii="宋体" w:hAnsi="宋体"/>
                <w:kern w:val="0"/>
                <w:sz w:val="24"/>
                <w:szCs w:val="24"/>
              </w:rPr>
            </w:pPr>
            <w:r>
              <w:rPr>
                <w:rFonts w:hint="eastAsia" w:ascii="宋体" w:hAnsi="宋体"/>
                <w:kern w:val="0"/>
                <w:sz w:val="24"/>
                <w:szCs w:val="24"/>
              </w:rPr>
              <w:t>6、领取验资证明</w:t>
            </w:r>
          </w:p>
          <w:p>
            <w:pPr>
              <w:widowControl/>
              <w:ind w:firstLine="444"/>
              <w:jc w:val="both"/>
              <w:rPr>
                <w:rFonts w:ascii="宋体" w:hAnsi="宋体"/>
                <w:kern w:val="0"/>
                <w:sz w:val="24"/>
                <w:szCs w:val="24"/>
              </w:rPr>
            </w:pPr>
            <w:r>
              <w:rPr>
                <w:rFonts w:hint="eastAsia" w:ascii="宋体" w:hAnsi="宋体"/>
                <w:kern w:val="0"/>
                <w:sz w:val="24"/>
                <w:szCs w:val="24"/>
              </w:rPr>
              <w:t>7、公司设立登记</w:t>
            </w:r>
          </w:p>
          <w:p>
            <w:pPr>
              <w:widowControl/>
              <w:ind w:firstLine="444"/>
              <w:jc w:val="both"/>
              <w:rPr>
                <w:rFonts w:ascii="宋体" w:hAnsi="宋体"/>
                <w:kern w:val="0"/>
                <w:sz w:val="24"/>
                <w:szCs w:val="24"/>
              </w:rPr>
            </w:pPr>
            <w:r>
              <w:rPr>
                <w:rFonts w:hint="eastAsia" w:ascii="宋体" w:hAnsi="宋体"/>
                <w:kern w:val="0"/>
                <w:sz w:val="24"/>
                <w:szCs w:val="24"/>
              </w:rPr>
              <w:t>8、刻制公司印章</w:t>
            </w:r>
          </w:p>
          <w:p>
            <w:pPr>
              <w:widowControl/>
              <w:ind w:firstLine="444"/>
              <w:jc w:val="both"/>
              <w:rPr>
                <w:rFonts w:ascii="宋体" w:hAnsi="宋体"/>
                <w:kern w:val="0"/>
                <w:sz w:val="24"/>
                <w:szCs w:val="24"/>
              </w:rPr>
            </w:pPr>
            <w:r>
              <w:rPr>
                <w:rFonts w:hint="eastAsia" w:ascii="宋体" w:hAnsi="宋体"/>
                <w:kern w:val="0"/>
                <w:sz w:val="24"/>
                <w:szCs w:val="24"/>
              </w:rPr>
              <w:t>9、办理机构代码</w:t>
            </w:r>
          </w:p>
          <w:p>
            <w:pPr>
              <w:widowControl/>
              <w:ind w:firstLine="444"/>
              <w:jc w:val="both"/>
              <w:rPr>
                <w:rFonts w:ascii="宋体" w:hAnsi="宋体"/>
                <w:kern w:val="0"/>
                <w:sz w:val="24"/>
                <w:szCs w:val="24"/>
              </w:rPr>
            </w:pPr>
            <w:r>
              <w:rPr>
                <w:rFonts w:hint="eastAsia" w:ascii="宋体" w:hAnsi="宋体"/>
                <w:kern w:val="0"/>
                <w:sz w:val="24"/>
                <w:szCs w:val="24"/>
              </w:rPr>
              <w:t>10、办理税务登记</w:t>
            </w:r>
          </w:p>
          <w:p>
            <w:pPr>
              <w:widowControl/>
              <w:ind w:firstLine="444"/>
              <w:jc w:val="both"/>
              <w:rPr>
                <w:rFonts w:ascii="宋体" w:hAnsi="宋体"/>
                <w:kern w:val="0"/>
                <w:sz w:val="24"/>
                <w:szCs w:val="24"/>
              </w:rPr>
            </w:pPr>
            <w:r>
              <w:rPr>
                <w:rFonts w:hint="eastAsia" w:ascii="宋体" w:hAnsi="宋体"/>
                <w:kern w:val="0"/>
                <w:sz w:val="24"/>
                <w:szCs w:val="24"/>
              </w:rPr>
              <w:t>11、开设公司账号</w:t>
            </w:r>
          </w:p>
          <w:p>
            <w:pPr>
              <w:widowControl/>
              <w:ind w:firstLine="444"/>
              <w:jc w:val="both"/>
              <w:rPr>
                <w:rFonts w:ascii="Calibri" w:hAnsi="Calibri"/>
                <w:kern w:val="0"/>
                <w:sz w:val="24"/>
                <w:szCs w:val="24"/>
              </w:rPr>
            </w:pPr>
            <w:r>
              <w:rPr>
                <w:rFonts w:hint="eastAsia" w:ascii="宋体" w:hAnsi="宋体"/>
                <w:kern w:val="0"/>
                <w:sz w:val="24"/>
                <w:szCs w:val="24"/>
              </w:rPr>
              <w:t>12、办理社会保险</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ascii="黑体" w:hAnsi="黑体" w:eastAsia="黑体" w:cs="宋体"/>
                <w:b/>
                <w:kern w:val="0"/>
                <w:sz w:val="24"/>
                <w:szCs w:val="22"/>
              </w:rPr>
              <w:t>四</w:t>
            </w:r>
            <w:r>
              <w:rPr>
                <w:rFonts w:hint="eastAsia" w:ascii="黑体" w:hAnsi="黑体" w:eastAsia="黑体" w:cs="宋体"/>
                <w:b/>
                <w:kern w:val="0"/>
                <w:sz w:val="24"/>
                <w:szCs w:val="22"/>
              </w:rPr>
              <w:t>、</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院校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创业</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经营</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模拟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实战</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仿真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实验室</w:t>
            </w:r>
          </w:p>
          <w:p>
            <w:pPr>
              <w:widowControl/>
              <w:jc w:val="center"/>
              <w:rPr>
                <w:rFonts w:ascii="宋体" w:hAnsi="宋体" w:eastAsia="宋体" w:cs="宋体"/>
                <w:kern w:val="0"/>
                <w:sz w:val="24"/>
                <w:szCs w:val="22"/>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（一）团队创业经营模拟实战子系统</w:t>
            </w:r>
          </w:p>
          <w:p>
            <w:pPr>
              <w:widowControl/>
              <w:ind w:firstLine="444"/>
              <w:jc w:val="both"/>
              <w:rPr>
                <w:rFonts w:ascii="宋体" w:hAnsi="宋体"/>
                <w:b/>
                <w:kern w:val="0"/>
                <w:sz w:val="24"/>
                <w:szCs w:val="24"/>
              </w:rPr>
            </w:pPr>
            <w:r>
              <w:rPr>
                <w:rFonts w:hint="eastAsia" w:ascii="宋体" w:hAnsi="宋体"/>
                <w:b/>
                <w:kern w:val="0"/>
                <w:sz w:val="24"/>
                <w:szCs w:val="24"/>
              </w:rPr>
              <w:t>1、</w:t>
            </w:r>
            <w:r>
              <w:rPr>
                <w:rFonts w:hint="eastAsia" w:ascii="宋体" w:hAnsi="宋体"/>
                <w:b/>
                <w:kern w:val="0"/>
                <w:sz w:val="24"/>
                <w:szCs w:val="24"/>
                <w:lang w:eastAsia="zh-CN"/>
              </w:rPr>
              <w:t>职业院校学生</w:t>
            </w:r>
            <w:r>
              <w:rPr>
                <w:rFonts w:hint="eastAsia" w:ascii="宋体" w:hAnsi="宋体"/>
                <w:b/>
                <w:kern w:val="0"/>
                <w:sz w:val="24"/>
                <w:szCs w:val="24"/>
              </w:rPr>
              <w:t>创业运营模拟实战初始化</w:t>
            </w:r>
          </w:p>
          <w:p>
            <w:pPr>
              <w:widowControl/>
              <w:ind w:firstLine="444"/>
              <w:jc w:val="both"/>
              <w:rPr>
                <w:rFonts w:ascii="宋体" w:hAnsi="宋体"/>
                <w:kern w:val="0"/>
                <w:sz w:val="24"/>
                <w:szCs w:val="24"/>
              </w:rPr>
            </w:pPr>
            <w:r>
              <w:rPr>
                <w:rFonts w:hint="eastAsia" w:ascii="宋体" w:hAnsi="宋体"/>
                <w:kern w:val="0"/>
                <w:sz w:val="24"/>
                <w:szCs w:val="24"/>
              </w:rPr>
              <w:t>（1）实战活动管理</w:t>
            </w:r>
          </w:p>
          <w:p>
            <w:pPr>
              <w:widowControl/>
              <w:ind w:firstLine="444"/>
              <w:jc w:val="both"/>
              <w:rPr>
                <w:rFonts w:ascii="宋体" w:hAnsi="宋体"/>
                <w:kern w:val="0"/>
                <w:sz w:val="24"/>
                <w:szCs w:val="24"/>
              </w:rPr>
            </w:pPr>
            <w:r>
              <w:rPr>
                <w:rFonts w:hint="eastAsia" w:ascii="宋体" w:hAnsi="宋体"/>
                <w:kern w:val="0"/>
                <w:sz w:val="24"/>
                <w:szCs w:val="24"/>
              </w:rPr>
              <w:t>（2）运营参数管理</w:t>
            </w:r>
          </w:p>
          <w:p>
            <w:pPr>
              <w:widowControl/>
              <w:ind w:firstLine="444"/>
              <w:jc w:val="both"/>
              <w:rPr>
                <w:rFonts w:ascii="宋体" w:hAnsi="宋体"/>
                <w:kern w:val="0"/>
                <w:sz w:val="24"/>
                <w:szCs w:val="24"/>
              </w:rPr>
            </w:pPr>
            <w:r>
              <w:rPr>
                <w:rFonts w:hint="eastAsia" w:ascii="宋体" w:hAnsi="宋体"/>
                <w:kern w:val="0"/>
                <w:sz w:val="24"/>
                <w:szCs w:val="24"/>
              </w:rPr>
              <w:t>（3）评分标准管理</w:t>
            </w:r>
          </w:p>
          <w:p>
            <w:pPr>
              <w:widowControl/>
              <w:ind w:firstLine="444"/>
              <w:jc w:val="both"/>
              <w:rPr>
                <w:rFonts w:ascii="宋体" w:hAnsi="宋体"/>
                <w:b/>
                <w:kern w:val="0"/>
                <w:sz w:val="24"/>
                <w:szCs w:val="24"/>
              </w:rPr>
            </w:pPr>
            <w:r>
              <w:rPr>
                <w:rFonts w:hint="eastAsia" w:ascii="宋体" w:hAnsi="宋体"/>
                <w:b/>
                <w:kern w:val="0"/>
                <w:sz w:val="24"/>
                <w:szCs w:val="24"/>
              </w:rPr>
              <w:t>2、</w:t>
            </w:r>
            <w:r>
              <w:rPr>
                <w:rFonts w:hint="eastAsia" w:ascii="宋体" w:hAnsi="宋体"/>
                <w:b/>
                <w:kern w:val="0"/>
                <w:sz w:val="24"/>
                <w:szCs w:val="24"/>
                <w:lang w:eastAsia="zh-CN"/>
              </w:rPr>
              <w:t>职业院校学生</w:t>
            </w:r>
            <w:r>
              <w:rPr>
                <w:rFonts w:hint="eastAsia" w:ascii="宋体" w:hAnsi="宋体"/>
                <w:b/>
                <w:kern w:val="0"/>
                <w:sz w:val="24"/>
                <w:szCs w:val="24"/>
              </w:rPr>
              <w:t>创业运营模拟实战</w:t>
            </w:r>
          </w:p>
          <w:p>
            <w:pPr>
              <w:widowControl/>
              <w:ind w:firstLine="444"/>
              <w:jc w:val="both"/>
              <w:rPr>
                <w:rFonts w:ascii="宋体" w:hAnsi="宋体"/>
                <w:kern w:val="0"/>
                <w:sz w:val="24"/>
                <w:szCs w:val="24"/>
              </w:rPr>
            </w:pPr>
            <w:r>
              <w:rPr>
                <w:rFonts w:hint="eastAsia" w:ascii="宋体" w:hAnsi="宋体"/>
                <w:kern w:val="0"/>
                <w:sz w:val="24"/>
                <w:szCs w:val="24"/>
              </w:rPr>
              <w:t>（1）第一年经营管理模拟（企业运营管理、市场营销管理、年度运营结账、财务分析报表）</w:t>
            </w:r>
          </w:p>
          <w:p>
            <w:pPr>
              <w:widowControl/>
              <w:ind w:firstLine="444"/>
              <w:jc w:val="both"/>
              <w:rPr>
                <w:rFonts w:ascii="宋体" w:hAnsi="宋体"/>
                <w:kern w:val="0"/>
                <w:sz w:val="24"/>
                <w:szCs w:val="24"/>
              </w:rPr>
            </w:pPr>
            <w:r>
              <w:rPr>
                <w:rFonts w:hint="eastAsia" w:ascii="宋体" w:hAnsi="宋体"/>
                <w:kern w:val="0"/>
                <w:sz w:val="24"/>
                <w:szCs w:val="24"/>
              </w:rPr>
              <w:t>（2）第二年经营管理模拟</w:t>
            </w:r>
          </w:p>
          <w:p>
            <w:pPr>
              <w:widowControl/>
              <w:ind w:firstLine="444"/>
              <w:jc w:val="both"/>
              <w:rPr>
                <w:rFonts w:ascii="宋体" w:hAnsi="宋体"/>
                <w:kern w:val="0"/>
                <w:sz w:val="24"/>
                <w:szCs w:val="24"/>
              </w:rPr>
            </w:pPr>
            <w:r>
              <w:rPr>
                <w:rFonts w:hint="eastAsia" w:ascii="宋体" w:hAnsi="宋体"/>
                <w:kern w:val="0"/>
                <w:sz w:val="24"/>
                <w:szCs w:val="24"/>
              </w:rPr>
              <w:t>（3）第三年经营管理模拟</w:t>
            </w:r>
          </w:p>
          <w:p>
            <w:pPr>
              <w:widowControl/>
              <w:ind w:firstLine="444"/>
              <w:jc w:val="both"/>
              <w:rPr>
                <w:rFonts w:ascii="宋体" w:hAnsi="宋体"/>
                <w:kern w:val="0"/>
                <w:sz w:val="24"/>
                <w:szCs w:val="24"/>
              </w:rPr>
            </w:pPr>
            <w:r>
              <w:rPr>
                <w:rFonts w:hint="eastAsia" w:ascii="宋体" w:hAnsi="宋体"/>
                <w:kern w:val="0"/>
                <w:sz w:val="24"/>
                <w:szCs w:val="24"/>
              </w:rPr>
              <w:t>（4）第四年经营管理模拟</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（二）</w:t>
            </w:r>
            <w:r>
              <w:rPr>
                <w:rFonts w:hint="eastAsia" w:ascii="黑体" w:hAnsi="黑体" w:eastAsia="黑体"/>
                <w:b/>
                <w:kern w:val="0"/>
                <w:sz w:val="24"/>
                <w:szCs w:val="24"/>
                <w:lang w:eastAsia="zh-CN"/>
              </w:rPr>
              <w:t>职业院校学生</w:t>
            </w:r>
            <w:r>
              <w:rPr>
                <w:rFonts w:hint="eastAsia" w:ascii="黑体" w:hAnsi="黑体" w:eastAsia="黑体"/>
                <w:b/>
                <w:kern w:val="0"/>
                <w:sz w:val="24"/>
                <w:szCs w:val="24"/>
              </w:rPr>
              <w:t>创业经营模拟实战角色测评子系统</w:t>
            </w:r>
          </w:p>
          <w:p>
            <w:pPr>
              <w:widowControl/>
              <w:ind w:firstLine="444"/>
              <w:jc w:val="both"/>
              <w:rPr>
                <w:rFonts w:ascii="宋体" w:hAnsi="宋体"/>
                <w:kern w:val="0"/>
                <w:sz w:val="24"/>
                <w:szCs w:val="24"/>
              </w:rPr>
            </w:pPr>
            <w:r>
              <w:rPr>
                <w:rFonts w:hint="eastAsia" w:ascii="宋体" w:hAnsi="宋体"/>
                <w:kern w:val="0"/>
                <w:sz w:val="24"/>
                <w:szCs w:val="24"/>
              </w:rPr>
              <w:t>1、总经理创业实战测评</w:t>
            </w:r>
          </w:p>
          <w:p>
            <w:pPr>
              <w:widowControl/>
              <w:ind w:firstLine="444"/>
              <w:jc w:val="both"/>
              <w:rPr>
                <w:rFonts w:ascii="宋体" w:hAnsi="宋体"/>
                <w:kern w:val="0"/>
                <w:sz w:val="24"/>
                <w:szCs w:val="24"/>
              </w:rPr>
            </w:pPr>
            <w:r>
              <w:rPr>
                <w:rFonts w:hint="eastAsia" w:ascii="宋体" w:hAnsi="宋体"/>
                <w:kern w:val="0"/>
                <w:sz w:val="24"/>
                <w:szCs w:val="24"/>
              </w:rPr>
              <w:t>2、运营总监创业实战测评</w:t>
            </w:r>
          </w:p>
          <w:p>
            <w:pPr>
              <w:widowControl/>
              <w:ind w:firstLine="444"/>
              <w:jc w:val="both"/>
              <w:rPr>
                <w:rFonts w:ascii="宋体" w:hAnsi="宋体"/>
                <w:kern w:val="0"/>
                <w:sz w:val="24"/>
                <w:szCs w:val="24"/>
              </w:rPr>
            </w:pPr>
            <w:r>
              <w:rPr>
                <w:rFonts w:hint="eastAsia" w:ascii="宋体" w:hAnsi="宋体"/>
                <w:kern w:val="0"/>
                <w:sz w:val="24"/>
                <w:szCs w:val="24"/>
              </w:rPr>
              <w:t>3、市场总监创业实战测评</w:t>
            </w:r>
          </w:p>
          <w:p>
            <w:pPr>
              <w:widowControl/>
              <w:ind w:firstLine="444"/>
              <w:jc w:val="both"/>
              <w:rPr>
                <w:rFonts w:ascii="宋体" w:hAnsi="宋体"/>
                <w:kern w:val="0"/>
                <w:sz w:val="24"/>
                <w:szCs w:val="24"/>
              </w:rPr>
            </w:pPr>
            <w:r>
              <w:rPr>
                <w:rFonts w:hint="eastAsia" w:ascii="宋体" w:hAnsi="宋体"/>
                <w:kern w:val="0"/>
                <w:sz w:val="24"/>
                <w:szCs w:val="24"/>
              </w:rPr>
              <w:t>4、财务总监创业实战测评</w:t>
            </w:r>
          </w:p>
          <w:p>
            <w:pPr>
              <w:widowControl/>
              <w:ind w:firstLine="444"/>
              <w:jc w:val="both"/>
              <w:rPr>
                <w:rFonts w:ascii="宋体" w:hAnsi="宋体"/>
                <w:kern w:val="0"/>
                <w:sz w:val="24"/>
                <w:szCs w:val="24"/>
              </w:rPr>
            </w:pPr>
            <w:r>
              <w:rPr>
                <w:rFonts w:hint="eastAsia" w:ascii="宋体" w:hAnsi="宋体"/>
                <w:kern w:val="0"/>
                <w:sz w:val="24"/>
                <w:szCs w:val="24"/>
              </w:rPr>
              <w:t>5、人事总监创业实战测评</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（三）</w:t>
            </w:r>
            <w:r>
              <w:rPr>
                <w:rFonts w:hint="eastAsia" w:ascii="黑体" w:hAnsi="黑体" w:eastAsia="黑体"/>
                <w:b/>
                <w:kern w:val="0"/>
                <w:sz w:val="24"/>
                <w:szCs w:val="24"/>
                <w:lang w:eastAsia="zh-CN"/>
              </w:rPr>
              <w:t>职业院校学生</w:t>
            </w:r>
            <w:r>
              <w:rPr>
                <w:rFonts w:hint="eastAsia" w:ascii="黑体" w:hAnsi="黑体" w:eastAsia="黑体"/>
                <w:b/>
                <w:kern w:val="0"/>
                <w:sz w:val="24"/>
                <w:szCs w:val="24"/>
              </w:rPr>
              <w:t>创业实战小组对抗赛成绩分析</w:t>
            </w:r>
          </w:p>
          <w:p>
            <w:pPr>
              <w:widowControl/>
              <w:ind w:firstLine="444"/>
              <w:jc w:val="both"/>
              <w:rPr>
                <w:rFonts w:ascii="宋体" w:hAnsi="宋体"/>
                <w:kern w:val="0"/>
                <w:sz w:val="24"/>
                <w:szCs w:val="24"/>
              </w:rPr>
            </w:pPr>
            <w:bookmarkStart w:id="19" w:name="_Toc7101"/>
            <w:r>
              <w:rPr>
                <w:rFonts w:hint="eastAsia" w:ascii="宋体" w:hAnsi="宋体"/>
                <w:kern w:val="0"/>
                <w:sz w:val="24"/>
                <w:szCs w:val="24"/>
              </w:rPr>
              <w:t>1、实战测评统计</w:t>
            </w:r>
            <w:bookmarkEnd w:id="19"/>
          </w:p>
          <w:p>
            <w:pPr>
              <w:widowControl/>
              <w:ind w:firstLine="444"/>
              <w:jc w:val="both"/>
              <w:rPr>
                <w:rFonts w:ascii="宋体" w:hAnsi="宋体"/>
                <w:kern w:val="0"/>
                <w:sz w:val="24"/>
                <w:szCs w:val="24"/>
              </w:rPr>
            </w:pPr>
            <w:bookmarkStart w:id="20" w:name="_Toc30521"/>
            <w:r>
              <w:rPr>
                <w:rFonts w:hint="eastAsia" w:ascii="宋体" w:hAnsi="宋体"/>
                <w:kern w:val="0"/>
                <w:sz w:val="24"/>
                <w:szCs w:val="24"/>
              </w:rPr>
              <w:t>2、经营模拟统计</w:t>
            </w:r>
            <w:bookmarkEnd w:id="20"/>
          </w:p>
          <w:p>
            <w:pPr>
              <w:widowControl/>
              <w:ind w:firstLine="444"/>
              <w:jc w:val="both"/>
              <w:rPr>
                <w:rFonts w:hint="eastAsia" w:ascii="宋体" w:hAnsi="宋体"/>
                <w:kern w:val="0"/>
                <w:sz w:val="24"/>
                <w:szCs w:val="24"/>
              </w:rPr>
            </w:pPr>
            <w:bookmarkStart w:id="21" w:name="_Toc31995"/>
            <w:r>
              <w:rPr>
                <w:rFonts w:hint="eastAsia" w:ascii="宋体" w:hAnsi="宋体"/>
                <w:kern w:val="0"/>
                <w:sz w:val="24"/>
                <w:szCs w:val="24"/>
              </w:rPr>
              <w:t>3、综合成绩统计</w:t>
            </w:r>
            <w:bookmarkEnd w:id="21"/>
          </w:p>
          <w:p>
            <w:pPr>
              <w:widowControl/>
              <w:ind w:firstLine="444"/>
              <w:jc w:val="both"/>
              <w:rPr>
                <w:rFonts w:hint="eastAsia" w:ascii="宋体" w:hAnsi="宋体"/>
                <w:kern w:val="0"/>
                <w:sz w:val="24"/>
                <w:szCs w:val="24"/>
              </w:rPr>
            </w:pPr>
          </w:p>
          <w:p>
            <w:pPr>
              <w:widowControl/>
              <w:ind w:firstLine="444"/>
              <w:jc w:val="both"/>
              <w:rPr>
                <w:rFonts w:hint="eastAsia" w:ascii="宋体" w:hAnsi="宋体"/>
                <w:kern w:val="0"/>
                <w:sz w:val="24"/>
                <w:szCs w:val="24"/>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ascii="黑体" w:hAnsi="黑体" w:eastAsia="黑体" w:cs="宋体"/>
                <w:b/>
                <w:kern w:val="0"/>
                <w:sz w:val="24"/>
                <w:szCs w:val="22"/>
              </w:rPr>
              <w:t>五</w:t>
            </w:r>
            <w:r>
              <w:rPr>
                <w:rFonts w:hint="eastAsia" w:ascii="黑体" w:hAnsi="黑体" w:eastAsia="黑体" w:cs="宋体"/>
                <w:b/>
                <w:kern w:val="0"/>
                <w:sz w:val="24"/>
                <w:szCs w:val="22"/>
              </w:rPr>
              <w:t>、</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院校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创业</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实战</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能力</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测评</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系统</w:t>
            </w:r>
          </w:p>
          <w:p>
            <w:pPr>
              <w:widowControl/>
              <w:jc w:val="center"/>
              <w:rPr>
                <w:rFonts w:ascii="黑体" w:hAnsi="黑体" w:eastAsia="黑体" w:cs="宋体"/>
                <w:kern w:val="0"/>
                <w:szCs w:val="21"/>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spacing w:before="156" w:beforeLines="50" w:after="156" w:afterLines="50"/>
              <w:jc w:val="left"/>
              <w:rPr>
                <w:rFonts w:ascii="黑体" w:hAnsi="黑体" w:eastAsia="黑体"/>
                <w:b/>
                <w:kern w:val="0"/>
                <w:sz w:val="24"/>
                <w:szCs w:val="24"/>
              </w:rPr>
            </w:pPr>
            <w:r>
              <w:rPr>
                <w:rFonts w:ascii="黑体" w:hAnsi="黑体" w:eastAsia="黑体"/>
                <w:b/>
                <w:kern w:val="0"/>
                <w:sz w:val="24"/>
                <w:szCs w:val="24"/>
              </w:rPr>
              <w:t>（一）行业通用</w:t>
            </w:r>
            <w:r>
              <w:rPr>
                <w:rFonts w:hint="eastAsia" w:ascii="黑体" w:hAnsi="黑体" w:eastAsia="黑体"/>
                <w:b/>
                <w:kern w:val="0"/>
                <w:sz w:val="24"/>
                <w:szCs w:val="24"/>
              </w:rPr>
              <w:t>创业实战能力测评子系统</w:t>
            </w:r>
          </w:p>
          <w:p>
            <w:pPr>
              <w:widowControl/>
              <w:ind w:firstLine="444"/>
              <w:jc w:val="both"/>
              <w:rPr>
                <w:rFonts w:ascii="宋体" w:hAnsi="宋体"/>
                <w:b/>
                <w:kern w:val="0"/>
                <w:sz w:val="24"/>
                <w:szCs w:val="24"/>
              </w:rPr>
            </w:pPr>
            <w:r>
              <w:rPr>
                <w:rFonts w:hint="eastAsia" w:ascii="宋体" w:hAnsi="宋体"/>
                <w:b/>
                <w:kern w:val="0"/>
                <w:sz w:val="24"/>
                <w:szCs w:val="24"/>
              </w:rPr>
              <w:t>1、</w:t>
            </w:r>
            <w:r>
              <w:rPr>
                <w:rFonts w:hint="eastAsia" w:ascii="宋体" w:hAnsi="宋体"/>
                <w:b/>
                <w:kern w:val="0"/>
                <w:sz w:val="24"/>
                <w:szCs w:val="24"/>
                <w:lang w:eastAsia="zh-CN"/>
              </w:rPr>
              <w:t>职业院校学生</w:t>
            </w:r>
            <w:r>
              <w:rPr>
                <w:rFonts w:hint="eastAsia" w:ascii="宋体" w:hAnsi="宋体"/>
                <w:b/>
                <w:kern w:val="0"/>
                <w:sz w:val="24"/>
                <w:szCs w:val="24"/>
              </w:rPr>
              <w:t>创业实战能力综合测评（跨行业通用）</w:t>
            </w:r>
          </w:p>
          <w:p>
            <w:pPr>
              <w:widowControl/>
              <w:ind w:firstLine="444"/>
              <w:jc w:val="both"/>
              <w:rPr>
                <w:rFonts w:ascii="宋体" w:hAnsi="宋体"/>
                <w:b/>
                <w:kern w:val="0"/>
                <w:sz w:val="24"/>
                <w:szCs w:val="24"/>
              </w:rPr>
            </w:pPr>
            <w:r>
              <w:rPr>
                <w:rFonts w:hint="eastAsia" w:ascii="宋体" w:hAnsi="宋体"/>
                <w:b/>
                <w:kern w:val="0"/>
                <w:sz w:val="24"/>
                <w:szCs w:val="24"/>
              </w:rPr>
              <w:t>2、</w:t>
            </w:r>
            <w:r>
              <w:rPr>
                <w:rFonts w:hint="eastAsia" w:ascii="宋体" w:hAnsi="宋体"/>
                <w:b/>
                <w:kern w:val="0"/>
                <w:sz w:val="24"/>
                <w:szCs w:val="24"/>
                <w:lang w:eastAsia="zh-CN"/>
              </w:rPr>
              <w:t>职业院校学生</w:t>
            </w:r>
            <w:r>
              <w:rPr>
                <w:rFonts w:hint="eastAsia" w:ascii="宋体" w:hAnsi="宋体"/>
                <w:b/>
                <w:kern w:val="0"/>
                <w:sz w:val="24"/>
                <w:szCs w:val="24"/>
              </w:rPr>
              <w:t>创业实战能力专项测评（跨行业通用）</w:t>
            </w:r>
          </w:p>
          <w:p>
            <w:pPr>
              <w:widowControl/>
              <w:ind w:firstLine="444"/>
              <w:jc w:val="both"/>
              <w:rPr>
                <w:rFonts w:ascii="宋体" w:hAnsi="宋体"/>
                <w:kern w:val="0"/>
                <w:sz w:val="24"/>
                <w:szCs w:val="24"/>
              </w:rPr>
            </w:pPr>
            <w:r>
              <w:rPr>
                <w:rFonts w:hint="eastAsia" w:ascii="宋体" w:hAnsi="宋体"/>
                <w:kern w:val="0"/>
                <w:sz w:val="24"/>
                <w:szCs w:val="24"/>
              </w:rPr>
              <w:t>（1）创业机会识别获取能力测评</w:t>
            </w:r>
          </w:p>
          <w:p>
            <w:pPr>
              <w:widowControl/>
              <w:ind w:firstLine="444"/>
              <w:jc w:val="both"/>
              <w:rPr>
                <w:rFonts w:ascii="宋体" w:hAnsi="宋体"/>
                <w:kern w:val="0"/>
                <w:sz w:val="24"/>
                <w:szCs w:val="24"/>
              </w:rPr>
            </w:pPr>
            <w:r>
              <w:rPr>
                <w:rFonts w:hint="eastAsia" w:ascii="宋体" w:hAnsi="宋体"/>
                <w:kern w:val="0"/>
                <w:sz w:val="24"/>
                <w:szCs w:val="24"/>
              </w:rPr>
              <w:t>（2）创业资源认知获取能力测评</w:t>
            </w:r>
          </w:p>
          <w:p>
            <w:pPr>
              <w:widowControl/>
              <w:ind w:firstLine="444"/>
              <w:jc w:val="both"/>
              <w:rPr>
                <w:rFonts w:ascii="宋体" w:hAnsi="宋体"/>
                <w:kern w:val="0"/>
                <w:sz w:val="24"/>
                <w:szCs w:val="24"/>
              </w:rPr>
            </w:pPr>
            <w:r>
              <w:rPr>
                <w:rFonts w:hint="eastAsia" w:ascii="宋体" w:hAnsi="宋体"/>
                <w:kern w:val="0"/>
                <w:sz w:val="24"/>
                <w:szCs w:val="24"/>
              </w:rPr>
              <w:t>（3）创业资源再生能力测评</w:t>
            </w:r>
          </w:p>
          <w:p>
            <w:pPr>
              <w:widowControl/>
              <w:ind w:firstLine="444"/>
              <w:jc w:val="both"/>
              <w:rPr>
                <w:rFonts w:ascii="宋体" w:hAnsi="宋体"/>
                <w:kern w:val="0"/>
                <w:sz w:val="24"/>
                <w:szCs w:val="24"/>
              </w:rPr>
            </w:pPr>
            <w:r>
              <w:rPr>
                <w:rFonts w:hint="eastAsia" w:ascii="宋体" w:hAnsi="宋体"/>
                <w:kern w:val="0"/>
                <w:sz w:val="24"/>
                <w:szCs w:val="24"/>
              </w:rPr>
              <w:t>（4）创业环境分析能力测评</w:t>
            </w:r>
          </w:p>
          <w:p>
            <w:pPr>
              <w:widowControl/>
              <w:ind w:firstLine="444"/>
              <w:jc w:val="both"/>
              <w:rPr>
                <w:rFonts w:ascii="宋体" w:hAnsi="宋体"/>
                <w:kern w:val="0"/>
                <w:sz w:val="24"/>
                <w:szCs w:val="24"/>
              </w:rPr>
            </w:pPr>
            <w:r>
              <w:rPr>
                <w:rFonts w:hint="eastAsia" w:ascii="宋体" w:hAnsi="宋体"/>
                <w:kern w:val="0"/>
                <w:sz w:val="24"/>
                <w:szCs w:val="24"/>
              </w:rPr>
              <w:t>（5）创业规划能力测评</w:t>
            </w:r>
          </w:p>
          <w:p>
            <w:pPr>
              <w:widowControl/>
              <w:ind w:firstLine="444"/>
              <w:jc w:val="both"/>
              <w:rPr>
                <w:rFonts w:ascii="宋体" w:hAnsi="宋体"/>
                <w:kern w:val="0"/>
                <w:sz w:val="24"/>
                <w:szCs w:val="24"/>
              </w:rPr>
            </w:pPr>
            <w:r>
              <w:rPr>
                <w:rFonts w:hint="eastAsia" w:ascii="宋体" w:hAnsi="宋体"/>
                <w:kern w:val="0"/>
                <w:sz w:val="24"/>
                <w:szCs w:val="24"/>
              </w:rPr>
              <w:t>（6）市场预测定位能力测评</w:t>
            </w:r>
          </w:p>
          <w:p>
            <w:pPr>
              <w:widowControl/>
              <w:ind w:firstLine="444"/>
              <w:jc w:val="both"/>
              <w:rPr>
                <w:rFonts w:ascii="宋体" w:hAnsi="宋体"/>
                <w:kern w:val="0"/>
                <w:sz w:val="24"/>
                <w:szCs w:val="24"/>
              </w:rPr>
            </w:pPr>
            <w:r>
              <w:rPr>
                <w:rFonts w:hint="eastAsia" w:ascii="宋体" w:hAnsi="宋体"/>
                <w:kern w:val="0"/>
                <w:sz w:val="24"/>
                <w:szCs w:val="24"/>
              </w:rPr>
              <w:t>（7）市场营销能力测评</w:t>
            </w:r>
          </w:p>
          <w:p>
            <w:pPr>
              <w:widowControl/>
              <w:ind w:firstLine="444"/>
              <w:jc w:val="both"/>
              <w:rPr>
                <w:rFonts w:ascii="宋体" w:hAnsi="宋体"/>
                <w:kern w:val="0"/>
                <w:sz w:val="24"/>
                <w:szCs w:val="24"/>
              </w:rPr>
            </w:pPr>
            <w:r>
              <w:rPr>
                <w:rFonts w:hint="eastAsia" w:ascii="宋体" w:hAnsi="宋体"/>
                <w:kern w:val="0"/>
                <w:sz w:val="24"/>
                <w:szCs w:val="24"/>
              </w:rPr>
              <w:t>（8）财务管理能力测评</w:t>
            </w:r>
          </w:p>
          <w:p>
            <w:pPr>
              <w:widowControl/>
              <w:ind w:firstLine="444"/>
              <w:jc w:val="both"/>
              <w:rPr>
                <w:rFonts w:ascii="宋体" w:hAnsi="宋体"/>
                <w:kern w:val="0"/>
                <w:sz w:val="24"/>
                <w:szCs w:val="24"/>
              </w:rPr>
            </w:pPr>
            <w:r>
              <w:rPr>
                <w:rFonts w:hint="eastAsia" w:ascii="宋体" w:hAnsi="宋体"/>
                <w:kern w:val="0"/>
                <w:sz w:val="24"/>
                <w:szCs w:val="24"/>
              </w:rPr>
              <w:t>（9）创业团队规划能力测评</w:t>
            </w:r>
          </w:p>
          <w:p>
            <w:pPr>
              <w:widowControl/>
              <w:ind w:firstLine="444"/>
              <w:jc w:val="both"/>
              <w:rPr>
                <w:rFonts w:ascii="宋体" w:hAnsi="宋体"/>
                <w:kern w:val="0"/>
                <w:sz w:val="24"/>
                <w:szCs w:val="24"/>
              </w:rPr>
            </w:pPr>
            <w:r>
              <w:rPr>
                <w:rFonts w:hint="eastAsia" w:ascii="宋体" w:hAnsi="宋体"/>
                <w:kern w:val="0"/>
                <w:sz w:val="24"/>
                <w:szCs w:val="24"/>
              </w:rPr>
              <w:t>（10）人力资源管理能力测评</w:t>
            </w:r>
          </w:p>
          <w:p>
            <w:pPr>
              <w:widowControl/>
              <w:ind w:firstLine="444"/>
              <w:jc w:val="both"/>
              <w:rPr>
                <w:rFonts w:ascii="宋体" w:hAnsi="宋体"/>
                <w:kern w:val="0"/>
                <w:sz w:val="24"/>
                <w:szCs w:val="24"/>
              </w:rPr>
            </w:pPr>
            <w:r>
              <w:rPr>
                <w:rFonts w:hint="eastAsia" w:ascii="宋体" w:hAnsi="宋体"/>
                <w:kern w:val="0"/>
                <w:sz w:val="24"/>
                <w:szCs w:val="24"/>
              </w:rPr>
              <w:t>（11）创业危机风险管控能力测评</w:t>
            </w:r>
          </w:p>
          <w:p>
            <w:pPr>
              <w:widowControl/>
              <w:ind w:firstLine="444"/>
              <w:jc w:val="both"/>
              <w:rPr>
                <w:rFonts w:ascii="宋体" w:hAnsi="宋体"/>
                <w:kern w:val="0"/>
                <w:sz w:val="24"/>
                <w:szCs w:val="24"/>
              </w:rPr>
            </w:pPr>
            <w:r>
              <w:rPr>
                <w:rFonts w:hint="eastAsia" w:ascii="宋体" w:hAnsi="宋体"/>
                <w:kern w:val="0"/>
                <w:sz w:val="24"/>
                <w:szCs w:val="24"/>
              </w:rPr>
              <w:t>（12）创业创意执行能力测评</w:t>
            </w:r>
          </w:p>
          <w:p>
            <w:pPr>
              <w:widowControl/>
              <w:spacing w:before="156" w:beforeLines="50" w:after="156" w:afterLines="50"/>
              <w:jc w:val="left"/>
              <w:rPr>
                <w:rFonts w:ascii="黑体" w:hAnsi="黑体" w:eastAsia="黑体"/>
                <w:b/>
                <w:kern w:val="0"/>
                <w:sz w:val="24"/>
                <w:szCs w:val="24"/>
              </w:rPr>
            </w:pPr>
            <w:r>
              <w:rPr>
                <w:rFonts w:ascii="黑体" w:hAnsi="黑体" w:eastAsia="黑体"/>
                <w:b/>
                <w:kern w:val="0"/>
                <w:sz w:val="24"/>
                <w:szCs w:val="24"/>
              </w:rPr>
              <w:t>（二）行业领域</w:t>
            </w:r>
            <w:r>
              <w:rPr>
                <w:rFonts w:hint="eastAsia" w:ascii="黑体" w:hAnsi="黑体" w:eastAsia="黑体"/>
                <w:b/>
                <w:kern w:val="0"/>
                <w:sz w:val="24"/>
                <w:szCs w:val="24"/>
              </w:rPr>
              <w:t>创业实战能力测评子系统</w:t>
            </w:r>
          </w:p>
          <w:p>
            <w:pPr>
              <w:widowControl/>
              <w:ind w:firstLine="444"/>
              <w:jc w:val="both"/>
              <w:rPr>
                <w:rFonts w:ascii="宋体" w:hAnsi="宋体"/>
                <w:kern w:val="0"/>
                <w:sz w:val="24"/>
                <w:szCs w:val="24"/>
              </w:rPr>
            </w:pPr>
            <w:r>
              <w:rPr>
                <w:rFonts w:hint="eastAsia" w:ascii="宋体" w:hAnsi="宋体"/>
                <w:kern w:val="0"/>
                <w:sz w:val="24"/>
                <w:szCs w:val="24"/>
              </w:rPr>
              <w:t>该子系统概况了全国16个行业领域创业实战测评，每个行业领域测评都包括行业</w:t>
            </w:r>
            <w:r>
              <w:rPr>
                <w:rFonts w:hint="eastAsia" w:ascii="宋体" w:hAnsi="宋体"/>
                <w:kern w:val="0"/>
                <w:sz w:val="24"/>
                <w:szCs w:val="24"/>
                <w:lang w:eastAsia="zh-CN"/>
              </w:rPr>
              <w:t>职业院校学生</w:t>
            </w:r>
            <w:r>
              <w:rPr>
                <w:rFonts w:hint="eastAsia" w:ascii="宋体" w:hAnsi="宋体"/>
                <w:kern w:val="0"/>
                <w:sz w:val="24"/>
                <w:szCs w:val="24"/>
              </w:rPr>
              <w:t>创业经营实战能力综合测评、行业</w:t>
            </w:r>
            <w:r>
              <w:rPr>
                <w:rFonts w:hint="eastAsia" w:ascii="宋体" w:hAnsi="宋体"/>
                <w:kern w:val="0"/>
                <w:sz w:val="24"/>
                <w:szCs w:val="24"/>
                <w:lang w:eastAsia="zh-CN"/>
              </w:rPr>
              <w:t>职业院校学生</w:t>
            </w:r>
            <w:r>
              <w:rPr>
                <w:rFonts w:hint="eastAsia" w:ascii="宋体" w:hAnsi="宋体"/>
                <w:kern w:val="0"/>
                <w:sz w:val="24"/>
                <w:szCs w:val="24"/>
              </w:rPr>
              <w:t>创业经营实战能力专项测评和行业</w:t>
            </w:r>
            <w:r>
              <w:rPr>
                <w:rFonts w:hint="eastAsia" w:ascii="宋体" w:hAnsi="宋体"/>
                <w:kern w:val="0"/>
                <w:sz w:val="24"/>
                <w:szCs w:val="24"/>
                <w:lang w:eastAsia="zh-CN"/>
              </w:rPr>
              <w:t>职业院校学生</w:t>
            </w:r>
            <w:r>
              <w:rPr>
                <w:rFonts w:hint="eastAsia" w:ascii="宋体" w:hAnsi="宋体"/>
                <w:kern w:val="0"/>
                <w:sz w:val="24"/>
                <w:szCs w:val="24"/>
              </w:rPr>
              <w:t>创业经营实战模拟小组对抗测评。</w:t>
            </w:r>
          </w:p>
          <w:p>
            <w:pPr>
              <w:widowControl/>
              <w:ind w:firstLine="444"/>
              <w:jc w:val="both"/>
              <w:rPr>
                <w:rFonts w:ascii="宋体" w:hAnsi="宋体" w:cs="Times New Roman"/>
                <w:kern w:val="0"/>
                <w:sz w:val="24"/>
                <w:szCs w:val="24"/>
              </w:rPr>
            </w:pPr>
            <w:r>
              <w:rPr>
                <w:rFonts w:hint="eastAsia" w:ascii="宋体" w:hAnsi="宋体"/>
                <w:kern w:val="0"/>
                <w:sz w:val="24"/>
                <w:szCs w:val="24"/>
              </w:rPr>
              <w:t>1、</w:t>
            </w:r>
            <w:r>
              <w:rPr>
                <w:rFonts w:hint="eastAsia" w:ascii="宋体" w:hAnsi="宋体" w:cs="Times New Roman"/>
                <w:kern w:val="0"/>
                <w:sz w:val="24"/>
                <w:szCs w:val="24"/>
              </w:rPr>
              <w:t>软件行业创业实战测评</w:t>
            </w:r>
          </w:p>
          <w:p>
            <w:pPr>
              <w:widowControl/>
              <w:ind w:firstLine="444"/>
              <w:jc w:val="both"/>
              <w:rPr>
                <w:rFonts w:ascii="宋体" w:hAnsi="宋体" w:cs="Times New Roman"/>
                <w:kern w:val="0"/>
                <w:sz w:val="24"/>
                <w:szCs w:val="24"/>
              </w:rPr>
            </w:pPr>
            <w:r>
              <w:rPr>
                <w:rFonts w:hint="eastAsia" w:ascii="宋体" w:hAnsi="宋体"/>
                <w:kern w:val="0"/>
                <w:sz w:val="24"/>
                <w:szCs w:val="24"/>
              </w:rPr>
              <w:t>2、</w:t>
            </w:r>
            <w:r>
              <w:rPr>
                <w:rFonts w:hint="eastAsia" w:ascii="宋体" w:hAnsi="宋体" w:cs="Times New Roman"/>
                <w:kern w:val="0"/>
                <w:sz w:val="24"/>
                <w:szCs w:val="24"/>
              </w:rPr>
              <w:t>互联网电商行业创业实战测评</w:t>
            </w:r>
          </w:p>
          <w:p>
            <w:pPr>
              <w:widowControl/>
              <w:ind w:firstLine="444"/>
              <w:jc w:val="both"/>
              <w:rPr>
                <w:rFonts w:ascii="宋体" w:hAnsi="宋体" w:cs="Times New Roman"/>
                <w:kern w:val="0"/>
                <w:sz w:val="24"/>
                <w:szCs w:val="24"/>
              </w:rPr>
            </w:pPr>
            <w:r>
              <w:rPr>
                <w:rFonts w:hint="eastAsia" w:ascii="宋体" w:hAnsi="宋体"/>
                <w:kern w:val="0"/>
                <w:sz w:val="24"/>
                <w:szCs w:val="24"/>
              </w:rPr>
              <w:t>3、</w:t>
            </w:r>
            <w:r>
              <w:rPr>
                <w:rFonts w:hint="eastAsia" w:ascii="宋体" w:hAnsi="宋体" w:cs="Times New Roman"/>
                <w:kern w:val="0"/>
                <w:sz w:val="24"/>
                <w:szCs w:val="24"/>
              </w:rPr>
              <w:t>跨境电商行业创业实战测评</w:t>
            </w:r>
          </w:p>
          <w:p>
            <w:pPr>
              <w:widowControl/>
              <w:ind w:firstLine="444"/>
              <w:jc w:val="both"/>
              <w:rPr>
                <w:rFonts w:ascii="宋体" w:hAnsi="宋体" w:cs="Times New Roman"/>
                <w:kern w:val="0"/>
                <w:sz w:val="24"/>
                <w:szCs w:val="24"/>
              </w:rPr>
            </w:pPr>
            <w:r>
              <w:rPr>
                <w:rFonts w:hint="eastAsia" w:ascii="宋体" w:hAnsi="宋体"/>
                <w:kern w:val="0"/>
                <w:sz w:val="24"/>
                <w:szCs w:val="24"/>
              </w:rPr>
              <w:t>4、</w:t>
            </w:r>
            <w:r>
              <w:rPr>
                <w:rFonts w:hint="eastAsia" w:ascii="宋体" w:hAnsi="宋体" w:cs="Times New Roman"/>
                <w:kern w:val="0"/>
                <w:sz w:val="24"/>
                <w:szCs w:val="24"/>
              </w:rPr>
              <w:t>机器人行业创业实战测评</w:t>
            </w:r>
          </w:p>
          <w:p>
            <w:pPr>
              <w:widowControl/>
              <w:ind w:firstLine="444"/>
              <w:jc w:val="both"/>
              <w:rPr>
                <w:rFonts w:ascii="宋体" w:hAnsi="宋体" w:cs="Times New Roman"/>
                <w:kern w:val="0"/>
                <w:sz w:val="24"/>
                <w:szCs w:val="24"/>
              </w:rPr>
            </w:pPr>
            <w:r>
              <w:rPr>
                <w:rFonts w:hint="eastAsia" w:ascii="宋体" w:hAnsi="宋体"/>
                <w:kern w:val="0"/>
                <w:sz w:val="24"/>
                <w:szCs w:val="24"/>
              </w:rPr>
              <w:t>5、</w:t>
            </w:r>
            <w:r>
              <w:rPr>
                <w:rFonts w:hint="eastAsia" w:ascii="宋体" w:hAnsi="宋体" w:cs="Times New Roman"/>
                <w:kern w:val="0"/>
                <w:sz w:val="24"/>
                <w:szCs w:val="24"/>
              </w:rPr>
              <w:t>金融行业创业实战测评</w:t>
            </w:r>
          </w:p>
          <w:p>
            <w:pPr>
              <w:widowControl/>
              <w:ind w:firstLine="444"/>
              <w:jc w:val="both"/>
              <w:rPr>
                <w:rFonts w:ascii="宋体" w:hAnsi="宋体" w:cs="Times New Roman"/>
                <w:kern w:val="0"/>
                <w:sz w:val="24"/>
                <w:szCs w:val="24"/>
              </w:rPr>
            </w:pPr>
            <w:r>
              <w:rPr>
                <w:rFonts w:hint="eastAsia" w:ascii="宋体" w:hAnsi="宋体"/>
                <w:kern w:val="0"/>
                <w:sz w:val="24"/>
                <w:szCs w:val="24"/>
              </w:rPr>
              <w:t>6、</w:t>
            </w:r>
            <w:r>
              <w:rPr>
                <w:rFonts w:hint="eastAsia" w:ascii="宋体" w:hAnsi="宋体" w:cs="Times New Roman"/>
                <w:kern w:val="0"/>
                <w:sz w:val="24"/>
                <w:szCs w:val="24"/>
              </w:rPr>
              <w:t>物流运输业创业实战测评</w:t>
            </w:r>
          </w:p>
          <w:p>
            <w:pPr>
              <w:widowControl/>
              <w:ind w:firstLine="444"/>
              <w:jc w:val="both"/>
              <w:rPr>
                <w:rFonts w:ascii="宋体" w:hAnsi="宋体" w:cs="Times New Roman"/>
                <w:kern w:val="0"/>
                <w:sz w:val="24"/>
                <w:szCs w:val="24"/>
              </w:rPr>
            </w:pPr>
            <w:r>
              <w:rPr>
                <w:rFonts w:hint="eastAsia" w:ascii="宋体" w:hAnsi="宋体"/>
                <w:kern w:val="0"/>
                <w:sz w:val="24"/>
                <w:szCs w:val="24"/>
              </w:rPr>
              <w:t>7、</w:t>
            </w:r>
            <w:r>
              <w:rPr>
                <w:rFonts w:hint="eastAsia" w:ascii="宋体" w:hAnsi="宋体" w:cs="Times New Roman"/>
                <w:kern w:val="0"/>
                <w:sz w:val="24"/>
                <w:szCs w:val="24"/>
              </w:rPr>
              <w:t>流通零售业创业实战测评</w:t>
            </w:r>
          </w:p>
          <w:p>
            <w:pPr>
              <w:widowControl/>
              <w:ind w:firstLine="444"/>
              <w:jc w:val="both"/>
              <w:rPr>
                <w:rFonts w:ascii="宋体" w:hAnsi="宋体" w:cs="Times New Roman"/>
                <w:kern w:val="0"/>
                <w:sz w:val="24"/>
                <w:szCs w:val="24"/>
              </w:rPr>
            </w:pPr>
            <w:r>
              <w:rPr>
                <w:rFonts w:hint="eastAsia" w:ascii="宋体" w:hAnsi="宋体"/>
                <w:kern w:val="0"/>
                <w:sz w:val="24"/>
                <w:szCs w:val="24"/>
              </w:rPr>
              <w:t>8、</w:t>
            </w:r>
            <w:r>
              <w:rPr>
                <w:rFonts w:hint="eastAsia" w:ascii="宋体" w:hAnsi="宋体" w:cs="Times New Roman"/>
                <w:kern w:val="0"/>
                <w:sz w:val="24"/>
                <w:szCs w:val="24"/>
              </w:rPr>
              <w:t>速递物流业创业实战测评</w:t>
            </w:r>
          </w:p>
          <w:p>
            <w:pPr>
              <w:widowControl/>
              <w:ind w:firstLine="444"/>
              <w:jc w:val="both"/>
              <w:rPr>
                <w:rFonts w:ascii="宋体" w:hAnsi="宋体" w:cs="Times New Roman"/>
                <w:kern w:val="0"/>
                <w:sz w:val="24"/>
                <w:szCs w:val="24"/>
              </w:rPr>
            </w:pPr>
            <w:r>
              <w:rPr>
                <w:rFonts w:hint="eastAsia" w:ascii="宋体" w:hAnsi="宋体"/>
                <w:kern w:val="0"/>
                <w:sz w:val="24"/>
                <w:szCs w:val="24"/>
              </w:rPr>
              <w:t>9、</w:t>
            </w:r>
            <w:r>
              <w:rPr>
                <w:rFonts w:hint="eastAsia" w:ascii="宋体" w:hAnsi="宋体" w:cs="Times New Roman"/>
                <w:kern w:val="0"/>
                <w:sz w:val="24"/>
                <w:szCs w:val="24"/>
              </w:rPr>
              <w:t>装备制造业创业实战测评</w:t>
            </w:r>
          </w:p>
          <w:p>
            <w:pPr>
              <w:widowControl/>
              <w:ind w:firstLine="444"/>
              <w:jc w:val="both"/>
              <w:rPr>
                <w:rFonts w:ascii="宋体" w:hAnsi="宋体" w:cs="Times New Roman"/>
                <w:kern w:val="0"/>
                <w:sz w:val="24"/>
                <w:szCs w:val="24"/>
              </w:rPr>
            </w:pPr>
            <w:r>
              <w:rPr>
                <w:rFonts w:hint="eastAsia" w:ascii="宋体" w:hAnsi="宋体" w:cs="Times New Roman"/>
                <w:kern w:val="0"/>
                <w:sz w:val="24"/>
                <w:szCs w:val="24"/>
              </w:rPr>
              <w:t>10、建筑地产业创业实战测评</w:t>
            </w:r>
          </w:p>
          <w:p>
            <w:pPr>
              <w:widowControl/>
              <w:ind w:firstLine="444"/>
              <w:jc w:val="both"/>
              <w:rPr>
                <w:rFonts w:ascii="宋体" w:hAnsi="宋体" w:cs="Times New Roman"/>
                <w:kern w:val="0"/>
                <w:sz w:val="24"/>
                <w:szCs w:val="24"/>
              </w:rPr>
            </w:pPr>
            <w:r>
              <w:rPr>
                <w:rFonts w:hint="eastAsia" w:ascii="宋体" w:hAnsi="宋体" w:cs="Times New Roman"/>
                <w:kern w:val="0"/>
                <w:sz w:val="24"/>
                <w:szCs w:val="24"/>
              </w:rPr>
              <w:t>11、化工行业创业实战测评</w:t>
            </w:r>
          </w:p>
          <w:p>
            <w:pPr>
              <w:widowControl/>
              <w:ind w:firstLine="444"/>
              <w:jc w:val="both"/>
              <w:rPr>
                <w:rFonts w:ascii="宋体" w:hAnsi="宋体" w:cs="Times New Roman"/>
                <w:kern w:val="0"/>
                <w:sz w:val="24"/>
                <w:szCs w:val="24"/>
              </w:rPr>
            </w:pPr>
            <w:r>
              <w:rPr>
                <w:rFonts w:hint="eastAsia" w:ascii="宋体" w:hAnsi="宋体" w:cs="Times New Roman"/>
                <w:kern w:val="0"/>
                <w:sz w:val="24"/>
                <w:szCs w:val="24"/>
              </w:rPr>
              <w:t>12、冶金业创业实战测评</w:t>
            </w:r>
          </w:p>
          <w:p>
            <w:pPr>
              <w:widowControl/>
              <w:ind w:firstLine="444"/>
              <w:jc w:val="both"/>
              <w:rPr>
                <w:rFonts w:ascii="宋体" w:hAnsi="宋体" w:cs="Times New Roman"/>
                <w:kern w:val="0"/>
                <w:sz w:val="24"/>
                <w:szCs w:val="24"/>
              </w:rPr>
            </w:pPr>
            <w:r>
              <w:rPr>
                <w:rFonts w:hint="eastAsia" w:ascii="宋体" w:hAnsi="宋体" w:cs="Times New Roman"/>
                <w:kern w:val="0"/>
                <w:sz w:val="24"/>
                <w:szCs w:val="24"/>
              </w:rPr>
              <w:t>13、广告传媒业创业实战测评</w:t>
            </w:r>
          </w:p>
          <w:p>
            <w:pPr>
              <w:widowControl/>
              <w:ind w:firstLine="444"/>
              <w:jc w:val="both"/>
              <w:rPr>
                <w:rFonts w:ascii="宋体" w:hAnsi="宋体" w:cs="Times New Roman"/>
                <w:kern w:val="0"/>
                <w:sz w:val="24"/>
                <w:szCs w:val="24"/>
              </w:rPr>
            </w:pPr>
            <w:r>
              <w:rPr>
                <w:rFonts w:hint="eastAsia" w:ascii="宋体" w:hAnsi="宋体" w:cs="Times New Roman"/>
                <w:kern w:val="0"/>
                <w:sz w:val="24"/>
                <w:szCs w:val="24"/>
              </w:rPr>
              <w:t>14、餐饮服务业创业实战测评</w:t>
            </w:r>
          </w:p>
          <w:p>
            <w:pPr>
              <w:widowControl/>
              <w:ind w:firstLine="444"/>
              <w:jc w:val="both"/>
              <w:rPr>
                <w:rFonts w:ascii="宋体" w:hAnsi="宋体"/>
                <w:kern w:val="0"/>
                <w:sz w:val="24"/>
                <w:szCs w:val="24"/>
              </w:rPr>
            </w:pPr>
            <w:r>
              <w:rPr>
                <w:rFonts w:hint="eastAsia" w:ascii="宋体" w:hAnsi="宋体" w:cs="Times New Roman"/>
                <w:kern w:val="0"/>
                <w:sz w:val="24"/>
                <w:szCs w:val="24"/>
              </w:rPr>
              <w:t>15、导游业创业实战测评</w:t>
            </w:r>
          </w:p>
          <w:p>
            <w:pPr>
              <w:widowControl/>
              <w:ind w:firstLine="444"/>
              <w:jc w:val="both"/>
              <w:rPr>
                <w:rFonts w:ascii="宋体" w:hAnsi="宋体"/>
                <w:kern w:val="0"/>
                <w:sz w:val="24"/>
                <w:szCs w:val="24"/>
              </w:rPr>
            </w:pPr>
            <w:r>
              <w:rPr>
                <w:rFonts w:hint="eastAsia" w:ascii="宋体" w:hAnsi="宋体" w:cs="Times New Roman"/>
                <w:kern w:val="0"/>
                <w:sz w:val="24"/>
                <w:szCs w:val="24"/>
              </w:rPr>
              <w:t>16、会展业创业实战测评</w:t>
            </w:r>
          </w:p>
          <w:p>
            <w:pPr>
              <w:widowControl/>
              <w:jc w:val="both"/>
              <w:rPr>
                <w:rFonts w:ascii="Calibri" w:hAnsi="Calibri"/>
                <w:kern w:val="0"/>
                <w:szCs w:val="22"/>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 xml:space="preserve">  六、</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院校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创业</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心理</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素质</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与</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人格</w:t>
            </w:r>
          </w:p>
          <w:p>
            <w:pPr>
              <w:widowControl/>
              <w:jc w:val="center"/>
              <w:rPr>
                <w:rFonts w:ascii="黑体" w:hAnsi="黑体" w:eastAsia="黑体" w:cs="宋体"/>
                <w:b/>
                <w:color w:val="FF0000"/>
                <w:kern w:val="0"/>
                <w:sz w:val="24"/>
                <w:szCs w:val="22"/>
              </w:rPr>
            </w:pPr>
            <w:r>
              <w:rPr>
                <w:rFonts w:hint="eastAsia" w:ascii="黑体" w:hAnsi="黑体" w:eastAsia="黑体" w:cs="宋体"/>
                <w:b/>
                <w:color w:val="FF0000"/>
                <w:kern w:val="0"/>
                <w:sz w:val="24"/>
                <w:szCs w:val="22"/>
              </w:rPr>
              <w:t>特质</w:t>
            </w:r>
          </w:p>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测评</w:t>
            </w:r>
          </w:p>
          <w:p>
            <w:pPr>
              <w:widowControl/>
              <w:jc w:val="center"/>
              <w:rPr>
                <w:rFonts w:ascii="宋体" w:hAnsi="宋体" w:eastAsia="宋体" w:cs="宋体"/>
                <w:kern w:val="0"/>
                <w:sz w:val="24"/>
                <w:szCs w:val="22"/>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（一）创业心理素质专项测评子系统</w:t>
            </w:r>
          </w:p>
          <w:p>
            <w:pPr>
              <w:widowControl/>
              <w:ind w:firstLine="444"/>
              <w:jc w:val="both"/>
              <w:rPr>
                <w:rFonts w:ascii="宋体" w:hAnsi="宋体"/>
                <w:kern w:val="0"/>
                <w:sz w:val="24"/>
                <w:szCs w:val="24"/>
              </w:rPr>
            </w:pPr>
            <w:r>
              <w:rPr>
                <w:rFonts w:hint="eastAsia" w:ascii="宋体" w:hAnsi="宋体"/>
                <w:kern w:val="0"/>
                <w:sz w:val="24"/>
                <w:szCs w:val="24"/>
              </w:rPr>
              <w:t>1、心理承受与调节能力测评</w:t>
            </w:r>
          </w:p>
          <w:p>
            <w:pPr>
              <w:widowControl/>
              <w:ind w:firstLine="444"/>
              <w:jc w:val="both"/>
              <w:rPr>
                <w:rFonts w:ascii="宋体" w:hAnsi="宋体"/>
                <w:kern w:val="0"/>
                <w:sz w:val="24"/>
                <w:szCs w:val="24"/>
              </w:rPr>
            </w:pPr>
            <w:r>
              <w:rPr>
                <w:rFonts w:hint="eastAsia" w:ascii="宋体" w:hAnsi="宋体"/>
                <w:kern w:val="0"/>
                <w:sz w:val="24"/>
                <w:szCs w:val="24"/>
              </w:rPr>
              <w:t>2、心理健康自测</w:t>
            </w:r>
          </w:p>
          <w:p>
            <w:pPr>
              <w:widowControl/>
              <w:ind w:firstLine="444"/>
              <w:jc w:val="both"/>
              <w:rPr>
                <w:rFonts w:ascii="宋体" w:hAnsi="宋体"/>
                <w:kern w:val="0"/>
                <w:sz w:val="24"/>
                <w:szCs w:val="24"/>
              </w:rPr>
            </w:pPr>
            <w:r>
              <w:rPr>
                <w:rFonts w:hint="eastAsia" w:ascii="宋体" w:hAnsi="宋体"/>
                <w:kern w:val="0"/>
                <w:sz w:val="24"/>
                <w:szCs w:val="24"/>
              </w:rPr>
              <w:t>3、创业心理测量</w:t>
            </w:r>
          </w:p>
          <w:p>
            <w:pPr>
              <w:widowControl/>
              <w:ind w:firstLine="444"/>
              <w:jc w:val="both"/>
              <w:rPr>
                <w:rFonts w:ascii="宋体" w:hAnsi="宋体"/>
                <w:kern w:val="0"/>
                <w:sz w:val="24"/>
                <w:szCs w:val="24"/>
              </w:rPr>
            </w:pPr>
            <w:r>
              <w:rPr>
                <w:rFonts w:hint="eastAsia" w:ascii="宋体" w:hAnsi="宋体"/>
                <w:kern w:val="0"/>
                <w:sz w:val="24"/>
                <w:szCs w:val="24"/>
              </w:rPr>
              <w:t>4、心理适应性测量</w:t>
            </w:r>
          </w:p>
          <w:p>
            <w:pPr>
              <w:widowControl/>
              <w:ind w:firstLine="444"/>
              <w:jc w:val="both"/>
              <w:rPr>
                <w:rFonts w:ascii="宋体" w:hAnsi="宋体"/>
                <w:kern w:val="0"/>
                <w:sz w:val="24"/>
                <w:szCs w:val="24"/>
              </w:rPr>
            </w:pPr>
            <w:r>
              <w:rPr>
                <w:rFonts w:hint="eastAsia" w:ascii="宋体" w:hAnsi="宋体"/>
                <w:kern w:val="0"/>
                <w:sz w:val="24"/>
                <w:szCs w:val="24"/>
              </w:rPr>
              <w:t>5、心理特征测评</w:t>
            </w:r>
          </w:p>
          <w:p>
            <w:pPr>
              <w:widowControl/>
              <w:ind w:firstLine="444"/>
              <w:jc w:val="both"/>
              <w:rPr>
                <w:rFonts w:ascii="宋体" w:hAnsi="宋体"/>
                <w:kern w:val="0"/>
                <w:sz w:val="24"/>
                <w:szCs w:val="24"/>
              </w:rPr>
            </w:pPr>
            <w:r>
              <w:rPr>
                <w:rFonts w:hint="eastAsia" w:ascii="宋体" w:hAnsi="宋体"/>
                <w:kern w:val="0"/>
                <w:sz w:val="24"/>
                <w:szCs w:val="24"/>
              </w:rPr>
              <w:t>6、AQ逆商测评</w:t>
            </w:r>
          </w:p>
          <w:p>
            <w:pPr>
              <w:widowControl/>
              <w:ind w:firstLine="444"/>
              <w:jc w:val="both"/>
              <w:rPr>
                <w:rFonts w:ascii="宋体" w:hAnsi="宋体"/>
                <w:kern w:val="0"/>
                <w:sz w:val="24"/>
                <w:szCs w:val="24"/>
              </w:rPr>
            </w:pPr>
            <w:r>
              <w:rPr>
                <w:rFonts w:hint="eastAsia" w:ascii="宋体" w:hAnsi="宋体"/>
                <w:kern w:val="0"/>
                <w:sz w:val="24"/>
                <w:szCs w:val="24"/>
              </w:rPr>
              <w:t>7、EQ情商测评</w:t>
            </w:r>
          </w:p>
          <w:p>
            <w:pPr>
              <w:widowControl/>
              <w:ind w:firstLine="444"/>
              <w:jc w:val="both"/>
              <w:rPr>
                <w:rFonts w:ascii="宋体" w:hAnsi="宋体"/>
                <w:kern w:val="0"/>
                <w:sz w:val="24"/>
                <w:szCs w:val="24"/>
              </w:rPr>
            </w:pPr>
            <w:r>
              <w:rPr>
                <w:rFonts w:hint="eastAsia" w:ascii="宋体" w:hAnsi="宋体"/>
                <w:kern w:val="0"/>
                <w:sz w:val="24"/>
                <w:szCs w:val="24"/>
              </w:rPr>
              <w:t>8、IQ智商测评</w:t>
            </w:r>
          </w:p>
          <w:p>
            <w:pPr>
              <w:widowControl/>
              <w:ind w:firstLine="444"/>
              <w:jc w:val="both"/>
              <w:rPr>
                <w:rFonts w:ascii="宋体" w:hAnsi="宋体"/>
                <w:kern w:val="0"/>
                <w:sz w:val="24"/>
                <w:szCs w:val="24"/>
              </w:rPr>
            </w:pPr>
            <w:r>
              <w:rPr>
                <w:rFonts w:hint="eastAsia" w:ascii="宋体" w:hAnsi="宋体"/>
                <w:kern w:val="0"/>
                <w:sz w:val="24"/>
                <w:szCs w:val="24"/>
              </w:rPr>
              <w:t>9、艾森克情绪稳定性测量</w:t>
            </w:r>
          </w:p>
          <w:p>
            <w:pPr>
              <w:widowControl/>
              <w:ind w:firstLine="444"/>
              <w:jc w:val="both"/>
              <w:rPr>
                <w:rFonts w:ascii="宋体" w:hAnsi="宋体"/>
                <w:kern w:val="0"/>
                <w:sz w:val="24"/>
                <w:szCs w:val="24"/>
              </w:rPr>
            </w:pPr>
            <w:r>
              <w:rPr>
                <w:rFonts w:hint="eastAsia" w:ascii="宋体" w:hAnsi="宋体"/>
                <w:kern w:val="0"/>
                <w:sz w:val="24"/>
                <w:szCs w:val="24"/>
              </w:rPr>
              <w:t>10、精神压力自测量表</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（二）创业人格特质专项测评子系统</w:t>
            </w:r>
          </w:p>
          <w:p>
            <w:pPr>
              <w:widowControl/>
              <w:ind w:firstLine="444"/>
              <w:jc w:val="both"/>
              <w:rPr>
                <w:rFonts w:ascii="宋体" w:hAnsi="宋体"/>
                <w:kern w:val="0"/>
                <w:sz w:val="24"/>
                <w:szCs w:val="24"/>
              </w:rPr>
            </w:pPr>
            <w:r>
              <w:rPr>
                <w:rFonts w:hint="eastAsia" w:ascii="宋体" w:hAnsi="宋体"/>
                <w:kern w:val="0"/>
                <w:sz w:val="24"/>
                <w:szCs w:val="24"/>
              </w:rPr>
              <w:t>1、职业倦怠测评</w:t>
            </w:r>
          </w:p>
          <w:p>
            <w:pPr>
              <w:widowControl/>
              <w:ind w:firstLine="444"/>
              <w:jc w:val="both"/>
              <w:rPr>
                <w:rFonts w:ascii="宋体" w:hAnsi="宋体"/>
                <w:kern w:val="0"/>
                <w:sz w:val="24"/>
                <w:szCs w:val="24"/>
              </w:rPr>
            </w:pPr>
            <w:r>
              <w:rPr>
                <w:rFonts w:hint="eastAsia" w:ascii="宋体" w:hAnsi="宋体"/>
                <w:kern w:val="0"/>
                <w:sz w:val="24"/>
                <w:szCs w:val="24"/>
              </w:rPr>
              <w:t>2、HOLLAND职业倾向测评</w:t>
            </w:r>
          </w:p>
          <w:p>
            <w:pPr>
              <w:widowControl/>
              <w:ind w:firstLine="444"/>
              <w:jc w:val="both"/>
              <w:rPr>
                <w:rFonts w:ascii="宋体" w:hAnsi="宋体"/>
                <w:kern w:val="0"/>
                <w:sz w:val="24"/>
                <w:szCs w:val="24"/>
              </w:rPr>
            </w:pPr>
            <w:r>
              <w:rPr>
                <w:rFonts w:hint="eastAsia" w:ascii="宋体" w:hAnsi="宋体"/>
                <w:kern w:val="0"/>
                <w:sz w:val="24"/>
                <w:szCs w:val="24"/>
              </w:rPr>
              <w:t>3、MBTI职业性格测评</w:t>
            </w:r>
          </w:p>
          <w:p>
            <w:pPr>
              <w:widowControl/>
              <w:ind w:firstLine="444"/>
              <w:jc w:val="both"/>
              <w:rPr>
                <w:rFonts w:ascii="宋体" w:hAnsi="宋体"/>
                <w:kern w:val="0"/>
                <w:sz w:val="24"/>
                <w:szCs w:val="24"/>
              </w:rPr>
            </w:pPr>
            <w:r>
              <w:rPr>
                <w:rFonts w:hint="eastAsia" w:ascii="宋体" w:hAnsi="宋体"/>
                <w:kern w:val="0"/>
                <w:sz w:val="24"/>
                <w:szCs w:val="24"/>
              </w:rPr>
              <w:t>4、SF-36生存质量测评</w:t>
            </w:r>
          </w:p>
          <w:p>
            <w:pPr>
              <w:widowControl/>
              <w:ind w:firstLine="444"/>
              <w:jc w:val="both"/>
              <w:rPr>
                <w:rFonts w:ascii="宋体" w:hAnsi="宋体"/>
                <w:kern w:val="0"/>
                <w:sz w:val="24"/>
                <w:szCs w:val="24"/>
              </w:rPr>
            </w:pPr>
            <w:r>
              <w:rPr>
                <w:rFonts w:hint="eastAsia" w:ascii="宋体" w:hAnsi="宋体"/>
                <w:kern w:val="0"/>
                <w:sz w:val="24"/>
                <w:szCs w:val="24"/>
              </w:rPr>
              <w:t>5、SCL-90症状测评</w:t>
            </w:r>
          </w:p>
          <w:p>
            <w:pPr>
              <w:widowControl/>
              <w:ind w:firstLine="444"/>
              <w:jc w:val="both"/>
              <w:rPr>
                <w:rFonts w:ascii="宋体" w:hAnsi="宋体"/>
                <w:kern w:val="0"/>
                <w:sz w:val="24"/>
                <w:szCs w:val="24"/>
              </w:rPr>
            </w:pPr>
            <w:r>
              <w:rPr>
                <w:rFonts w:hint="eastAsia" w:ascii="宋体" w:hAnsi="宋体"/>
                <w:kern w:val="0"/>
                <w:sz w:val="24"/>
                <w:szCs w:val="24"/>
              </w:rPr>
              <w:t>6、卡特尔16PF人格测评</w:t>
            </w:r>
          </w:p>
          <w:p>
            <w:pPr>
              <w:widowControl/>
              <w:ind w:firstLine="444"/>
              <w:jc w:val="both"/>
              <w:rPr>
                <w:rFonts w:ascii="宋体" w:hAnsi="宋体"/>
                <w:kern w:val="0"/>
                <w:sz w:val="24"/>
                <w:szCs w:val="24"/>
              </w:rPr>
            </w:pPr>
            <w:r>
              <w:rPr>
                <w:rFonts w:hint="eastAsia" w:ascii="宋体" w:hAnsi="宋体"/>
                <w:kern w:val="0"/>
                <w:sz w:val="24"/>
                <w:szCs w:val="24"/>
              </w:rPr>
              <w:t>7、艾森克人格（EPQ）测评</w:t>
            </w:r>
          </w:p>
          <w:p>
            <w:pPr>
              <w:widowControl/>
              <w:ind w:firstLine="444"/>
              <w:jc w:val="both"/>
              <w:rPr>
                <w:rFonts w:ascii="宋体" w:hAnsi="宋体"/>
                <w:kern w:val="0"/>
                <w:sz w:val="24"/>
                <w:szCs w:val="24"/>
              </w:rPr>
            </w:pPr>
            <w:r>
              <w:rPr>
                <w:rFonts w:hint="eastAsia" w:ascii="宋体" w:hAnsi="宋体"/>
                <w:kern w:val="0"/>
                <w:sz w:val="24"/>
                <w:szCs w:val="24"/>
              </w:rPr>
              <w:t>8、大五人格测评</w:t>
            </w:r>
          </w:p>
          <w:p>
            <w:pPr>
              <w:widowControl/>
              <w:ind w:firstLine="444"/>
              <w:jc w:val="both"/>
              <w:rPr>
                <w:rFonts w:ascii="宋体" w:hAnsi="宋体"/>
                <w:kern w:val="0"/>
                <w:sz w:val="24"/>
                <w:szCs w:val="24"/>
              </w:rPr>
            </w:pPr>
            <w:r>
              <w:rPr>
                <w:rFonts w:hint="eastAsia" w:ascii="宋体" w:hAnsi="宋体"/>
                <w:kern w:val="0"/>
                <w:sz w:val="24"/>
                <w:szCs w:val="24"/>
              </w:rPr>
              <w:t>9、国际标准情商测评</w:t>
            </w:r>
          </w:p>
          <w:p>
            <w:pPr>
              <w:widowControl/>
              <w:ind w:firstLine="444"/>
              <w:jc w:val="both"/>
              <w:rPr>
                <w:rFonts w:ascii="宋体" w:hAnsi="宋体"/>
                <w:kern w:val="0"/>
                <w:sz w:val="24"/>
                <w:szCs w:val="24"/>
              </w:rPr>
            </w:pPr>
            <w:r>
              <w:rPr>
                <w:rFonts w:hint="eastAsia" w:ascii="宋体" w:hAnsi="宋体"/>
                <w:kern w:val="0"/>
                <w:sz w:val="24"/>
                <w:szCs w:val="24"/>
              </w:rPr>
              <w:t>10、比奈-西蒙智力测评</w:t>
            </w:r>
          </w:p>
          <w:p>
            <w:pPr>
              <w:widowControl/>
              <w:ind w:firstLine="444"/>
              <w:jc w:val="both"/>
              <w:rPr>
                <w:rFonts w:ascii="宋体" w:hAnsi="宋体"/>
                <w:kern w:val="0"/>
                <w:sz w:val="24"/>
                <w:szCs w:val="24"/>
              </w:rPr>
            </w:pPr>
            <w:r>
              <w:rPr>
                <w:rFonts w:hint="eastAsia" w:ascii="宋体" w:hAnsi="宋体"/>
                <w:kern w:val="0"/>
                <w:sz w:val="24"/>
                <w:szCs w:val="24"/>
              </w:rPr>
              <w:t>11、个人性格倾向测试</w:t>
            </w:r>
          </w:p>
          <w:p>
            <w:pPr>
              <w:widowControl/>
              <w:ind w:firstLine="444"/>
              <w:jc w:val="both"/>
              <w:rPr>
                <w:rFonts w:ascii="宋体" w:hAnsi="宋体"/>
                <w:kern w:val="0"/>
                <w:sz w:val="24"/>
                <w:szCs w:val="24"/>
              </w:rPr>
            </w:pPr>
            <w:r>
              <w:rPr>
                <w:rFonts w:hint="eastAsia" w:ascii="宋体" w:hAnsi="宋体"/>
                <w:kern w:val="0"/>
                <w:sz w:val="24"/>
                <w:szCs w:val="24"/>
              </w:rPr>
              <w:t>12、工作压力测量</w:t>
            </w:r>
          </w:p>
          <w:p>
            <w:pPr>
              <w:widowControl/>
              <w:ind w:firstLine="444"/>
              <w:jc w:val="both"/>
              <w:rPr>
                <w:rFonts w:ascii="宋体" w:hAnsi="宋体"/>
                <w:kern w:val="0"/>
                <w:sz w:val="24"/>
                <w:szCs w:val="24"/>
              </w:rPr>
            </w:pPr>
            <w:r>
              <w:rPr>
                <w:rFonts w:hint="eastAsia" w:ascii="宋体" w:hAnsi="宋体"/>
                <w:kern w:val="0"/>
                <w:sz w:val="24"/>
                <w:szCs w:val="24"/>
              </w:rPr>
              <w:t>13、交流恐惧及否定测量</w:t>
            </w:r>
          </w:p>
          <w:p>
            <w:pPr>
              <w:widowControl/>
              <w:ind w:firstLine="444"/>
              <w:jc w:val="both"/>
              <w:rPr>
                <w:rFonts w:ascii="宋体" w:hAnsi="宋体"/>
                <w:kern w:val="0"/>
                <w:sz w:val="24"/>
                <w:szCs w:val="24"/>
              </w:rPr>
            </w:pPr>
            <w:r>
              <w:rPr>
                <w:rFonts w:hint="eastAsia" w:ascii="宋体" w:hAnsi="宋体"/>
                <w:kern w:val="0"/>
                <w:sz w:val="24"/>
                <w:szCs w:val="24"/>
              </w:rPr>
              <w:t>14、情绪社交孤独量表测评</w:t>
            </w:r>
          </w:p>
          <w:p>
            <w:pPr>
              <w:widowControl/>
              <w:ind w:firstLine="444"/>
              <w:jc w:val="both"/>
              <w:rPr>
                <w:rFonts w:ascii="宋体" w:hAnsi="宋体"/>
                <w:kern w:val="0"/>
                <w:sz w:val="24"/>
                <w:szCs w:val="24"/>
              </w:rPr>
            </w:pPr>
            <w:r>
              <w:rPr>
                <w:rFonts w:hint="eastAsia" w:ascii="宋体" w:hAnsi="宋体"/>
                <w:kern w:val="0"/>
                <w:sz w:val="24"/>
                <w:szCs w:val="24"/>
              </w:rPr>
              <w:t>15、人格成熟度测评</w:t>
            </w:r>
          </w:p>
          <w:p>
            <w:pPr>
              <w:widowControl/>
              <w:ind w:firstLine="444"/>
              <w:jc w:val="both"/>
              <w:rPr>
                <w:rFonts w:ascii="宋体" w:hAnsi="宋体"/>
                <w:kern w:val="0"/>
                <w:sz w:val="24"/>
                <w:szCs w:val="24"/>
              </w:rPr>
            </w:pPr>
            <w:r>
              <w:rPr>
                <w:rFonts w:hint="eastAsia" w:ascii="宋体" w:hAnsi="宋体"/>
                <w:kern w:val="0"/>
                <w:sz w:val="24"/>
                <w:szCs w:val="24"/>
              </w:rPr>
              <w:t>16、人格障碍测量</w:t>
            </w:r>
          </w:p>
          <w:p>
            <w:pPr>
              <w:widowControl/>
              <w:ind w:firstLine="444"/>
              <w:jc w:val="both"/>
              <w:rPr>
                <w:rFonts w:ascii="宋体" w:hAnsi="宋体"/>
                <w:kern w:val="0"/>
                <w:sz w:val="24"/>
                <w:szCs w:val="24"/>
              </w:rPr>
            </w:pPr>
            <w:r>
              <w:rPr>
                <w:rFonts w:hint="eastAsia" w:ascii="宋体" w:hAnsi="宋体"/>
                <w:kern w:val="0"/>
                <w:sz w:val="24"/>
                <w:szCs w:val="24"/>
              </w:rPr>
              <w:t>17、行为风格测评</w:t>
            </w:r>
          </w:p>
          <w:p>
            <w:pPr>
              <w:widowControl/>
              <w:ind w:firstLine="444"/>
              <w:jc w:val="both"/>
              <w:rPr>
                <w:rFonts w:ascii="宋体" w:hAnsi="宋体"/>
                <w:kern w:val="0"/>
                <w:sz w:val="24"/>
                <w:szCs w:val="24"/>
              </w:rPr>
            </w:pPr>
            <w:r>
              <w:rPr>
                <w:rFonts w:hint="eastAsia" w:ascii="宋体" w:hAnsi="宋体"/>
                <w:kern w:val="0"/>
                <w:sz w:val="24"/>
                <w:szCs w:val="24"/>
              </w:rPr>
              <w:t>18、行为特征测评</w:t>
            </w:r>
          </w:p>
          <w:p>
            <w:pPr>
              <w:widowControl/>
              <w:ind w:firstLine="444"/>
              <w:jc w:val="both"/>
              <w:rPr>
                <w:rFonts w:ascii="宋体" w:hAnsi="宋体"/>
                <w:kern w:val="0"/>
                <w:sz w:val="24"/>
                <w:szCs w:val="24"/>
              </w:rPr>
            </w:pPr>
            <w:r>
              <w:rPr>
                <w:rFonts w:hint="eastAsia" w:ascii="宋体" w:hAnsi="宋体"/>
                <w:kern w:val="0"/>
                <w:sz w:val="24"/>
                <w:szCs w:val="24"/>
              </w:rPr>
              <w:t>19、父母教养方式量表测评</w:t>
            </w:r>
          </w:p>
          <w:p>
            <w:pPr>
              <w:widowControl/>
              <w:ind w:firstLine="444"/>
              <w:jc w:val="both"/>
              <w:rPr>
                <w:rFonts w:ascii="宋体" w:hAnsi="宋体"/>
                <w:kern w:val="0"/>
                <w:sz w:val="24"/>
                <w:szCs w:val="24"/>
              </w:rPr>
            </w:pPr>
            <w:r>
              <w:rPr>
                <w:rFonts w:hint="eastAsia" w:ascii="宋体" w:hAnsi="宋体"/>
                <w:kern w:val="0"/>
                <w:sz w:val="24"/>
                <w:szCs w:val="24"/>
              </w:rPr>
              <w:t>20、婚姻质量测评量表测评</w:t>
            </w:r>
          </w:p>
          <w:p>
            <w:pPr>
              <w:widowControl/>
              <w:ind w:firstLine="444"/>
              <w:jc w:val="both"/>
              <w:rPr>
                <w:rFonts w:ascii="宋体" w:hAnsi="宋体"/>
                <w:kern w:val="0"/>
                <w:sz w:val="24"/>
                <w:szCs w:val="24"/>
              </w:rPr>
            </w:pPr>
            <w:r>
              <w:rPr>
                <w:rFonts w:hint="eastAsia" w:ascii="宋体" w:hAnsi="宋体"/>
                <w:kern w:val="0"/>
                <w:sz w:val="24"/>
                <w:szCs w:val="24"/>
              </w:rPr>
              <w:t>21、家庭和谐度测评</w:t>
            </w:r>
          </w:p>
          <w:p>
            <w:pPr>
              <w:widowControl/>
              <w:ind w:firstLine="444"/>
              <w:jc w:val="both"/>
              <w:rPr>
                <w:rFonts w:ascii="宋体" w:hAnsi="宋体"/>
                <w:kern w:val="0"/>
                <w:sz w:val="24"/>
                <w:szCs w:val="24"/>
              </w:rPr>
            </w:pPr>
            <w:r>
              <w:rPr>
                <w:rFonts w:hint="eastAsia" w:ascii="宋体" w:hAnsi="宋体"/>
                <w:kern w:val="0"/>
                <w:sz w:val="24"/>
                <w:szCs w:val="24"/>
              </w:rPr>
              <w:t>22、价值观测评</w:t>
            </w:r>
          </w:p>
          <w:p>
            <w:pPr>
              <w:widowControl/>
              <w:ind w:firstLine="444"/>
              <w:jc w:val="both"/>
              <w:rPr>
                <w:rFonts w:ascii="宋体" w:hAnsi="宋体"/>
                <w:kern w:val="0"/>
                <w:sz w:val="24"/>
                <w:szCs w:val="24"/>
              </w:rPr>
            </w:pPr>
            <w:r>
              <w:rPr>
                <w:rFonts w:hint="eastAsia" w:ascii="宋体" w:hAnsi="宋体"/>
                <w:kern w:val="0"/>
                <w:sz w:val="24"/>
                <w:szCs w:val="24"/>
              </w:rPr>
              <w:t>23、青少年生活事件测评量表测评</w:t>
            </w:r>
          </w:p>
          <w:p>
            <w:pPr>
              <w:widowControl/>
              <w:ind w:firstLine="444"/>
              <w:jc w:val="both"/>
              <w:rPr>
                <w:rFonts w:ascii="宋体" w:hAnsi="宋体"/>
                <w:kern w:val="0"/>
                <w:sz w:val="24"/>
                <w:szCs w:val="24"/>
              </w:rPr>
            </w:pPr>
            <w:r>
              <w:rPr>
                <w:rFonts w:hint="eastAsia" w:ascii="宋体" w:hAnsi="宋体"/>
                <w:kern w:val="0"/>
                <w:sz w:val="24"/>
                <w:szCs w:val="24"/>
              </w:rPr>
              <w:t>24、生活满意度测评</w:t>
            </w:r>
          </w:p>
          <w:p>
            <w:pPr>
              <w:widowControl/>
              <w:ind w:firstLine="444"/>
              <w:jc w:val="both"/>
              <w:rPr>
                <w:rFonts w:ascii="宋体" w:hAnsi="宋体"/>
                <w:kern w:val="0"/>
                <w:sz w:val="24"/>
                <w:szCs w:val="24"/>
              </w:rPr>
            </w:pPr>
            <w:r>
              <w:rPr>
                <w:rFonts w:hint="eastAsia" w:ascii="宋体" w:hAnsi="宋体"/>
                <w:kern w:val="0"/>
                <w:sz w:val="24"/>
                <w:szCs w:val="24"/>
              </w:rPr>
              <w:t>25、睡眠质量测评</w:t>
            </w:r>
          </w:p>
          <w:p>
            <w:pPr>
              <w:widowControl/>
              <w:ind w:firstLine="444"/>
              <w:jc w:val="both"/>
              <w:rPr>
                <w:rFonts w:ascii="宋体" w:hAnsi="宋体"/>
                <w:kern w:val="0"/>
                <w:sz w:val="24"/>
                <w:szCs w:val="24"/>
              </w:rPr>
            </w:pPr>
            <w:r>
              <w:rPr>
                <w:rFonts w:hint="eastAsia" w:ascii="宋体" w:hAnsi="宋体"/>
                <w:kern w:val="0"/>
                <w:sz w:val="24"/>
                <w:szCs w:val="24"/>
              </w:rPr>
              <w:t>26、WHOQOL生存质量测评</w:t>
            </w:r>
          </w:p>
          <w:p>
            <w:pPr>
              <w:widowControl/>
              <w:ind w:firstLine="444"/>
              <w:jc w:val="both"/>
              <w:rPr>
                <w:rFonts w:ascii="宋体" w:hAnsi="宋体"/>
                <w:kern w:val="0"/>
                <w:sz w:val="24"/>
                <w:szCs w:val="24"/>
              </w:rPr>
            </w:pPr>
            <w:r>
              <w:rPr>
                <w:rFonts w:hint="eastAsia" w:ascii="宋体" w:hAnsi="宋体"/>
                <w:kern w:val="0"/>
                <w:sz w:val="24"/>
                <w:szCs w:val="24"/>
              </w:rPr>
              <w:t>27、幸福感指数测评</w:t>
            </w:r>
          </w:p>
          <w:p>
            <w:pPr>
              <w:widowControl/>
              <w:ind w:firstLine="444"/>
              <w:jc w:val="both"/>
              <w:rPr>
                <w:rFonts w:ascii="宋体" w:hAnsi="宋体"/>
                <w:kern w:val="0"/>
                <w:sz w:val="24"/>
                <w:szCs w:val="24"/>
              </w:rPr>
            </w:pPr>
            <w:r>
              <w:rPr>
                <w:rFonts w:hint="eastAsia" w:ascii="宋体" w:hAnsi="宋体"/>
                <w:kern w:val="0"/>
                <w:sz w:val="24"/>
                <w:szCs w:val="24"/>
              </w:rPr>
              <w:t>28、自我和谐测评</w:t>
            </w:r>
          </w:p>
          <w:p>
            <w:pPr>
              <w:widowControl/>
              <w:ind w:firstLine="444"/>
              <w:jc w:val="both"/>
              <w:rPr>
                <w:rFonts w:ascii="宋体" w:hAnsi="宋体"/>
                <w:kern w:val="0"/>
                <w:sz w:val="24"/>
                <w:szCs w:val="24"/>
              </w:rPr>
            </w:pPr>
            <w:r>
              <w:rPr>
                <w:rFonts w:hint="eastAsia" w:ascii="宋体" w:hAnsi="宋体"/>
                <w:kern w:val="0"/>
                <w:sz w:val="24"/>
                <w:szCs w:val="24"/>
              </w:rPr>
              <w:t>29、健康发展诊断测评</w:t>
            </w:r>
          </w:p>
          <w:p>
            <w:pPr>
              <w:widowControl/>
              <w:ind w:firstLine="444"/>
              <w:jc w:val="both"/>
              <w:rPr>
                <w:rFonts w:ascii="宋体" w:hAnsi="宋体"/>
                <w:kern w:val="0"/>
                <w:sz w:val="24"/>
                <w:szCs w:val="24"/>
              </w:rPr>
            </w:pPr>
            <w:r>
              <w:rPr>
                <w:rFonts w:hint="eastAsia" w:ascii="宋体" w:hAnsi="宋体"/>
                <w:kern w:val="0"/>
                <w:sz w:val="24"/>
                <w:szCs w:val="24"/>
              </w:rPr>
              <w:t>30、人格特质专项测评</w:t>
            </w:r>
          </w:p>
          <w:p>
            <w:pPr>
              <w:widowControl/>
              <w:jc w:val="both"/>
              <w:rPr>
                <w:rFonts w:ascii="Calibri" w:hAnsi="Calibri"/>
                <w:kern w:val="0"/>
                <w:sz w:val="24"/>
                <w:szCs w:val="24"/>
              </w:rPr>
            </w:pPr>
          </w:p>
          <w:p>
            <w:pPr>
              <w:widowControl/>
              <w:jc w:val="both"/>
              <w:rPr>
                <w:rFonts w:ascii="Calibri" w:hAnsi="Calibri"/>
                <w:kern w:val="0"/>
                <w:sz w:val="24"/>
                <w:szCs w:val="24"/>
              </w:rPr>
            </w:pPr>
          </w:p>
          <w:p>
            <w:pPr>
              <w:widowControl/>
              <w:jc w:val="both"/>
              <w:rPr>
                <w:rFonts w:ascii="Calibri" w:hAnsi="Calibri"/>
                <w:kern w:val="0"/>
                <w:sz w:val="24"/>
                <w:szCs w:val="24"/>
              </w:rPr>
            </w:pPr>
          </w:p>
          <w:p>
            <w:pPr>
              <w:widowControl/>
              <w:jc w:val="both"/>
              <w:rPr>
                <w:rFonts w:ascii="Calibri" w:hAnsi="Calibri"/>
                <w:kern w:val="0"/>
                <w:sz w:val="24"/>
                <w:szCs w:val="24"/>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黑体" w:hAnsi="黑体" w:eastAsia="黑体" w:cs="宋体"/>
                <w:b/>
                <w:kern w:val="0"/>
                <w:sz w:val="24"/>
                <w:szCs w:val="22"/>
              </w:rPr>
              <w:t>七、</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职业</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院校</w:t>
            </w:r>
          </w:p>
          <w:p>
            <w:pPr>
              <w:widowControl/>
              <w:jc w:val="center"/>
              <w:rPr>
                <w:rFonts w:hint="eastAsia" w:ascii="黑体" w:hAnsi="黑体" w:eastAsia="黑体" w:cs="宋体"/>
                <w:b/>
                <w:kern w:val="0"/>
                <w:sz w:val="24"/>
                <w:szCs w:val="22"/>
                <w:lang w:eastAsia="zh-CN"/>
              </w:rPr>
            </w:pPr>
            <w:r>
              <w:rPr>
                <w:rFonts w:hint="eastAsia" w:ascii="黑体" w:hAnsi="黑体" w:eastAsia="黑体" w:cs="宋体"/>
                <w:b/>
                <w:kern w:val="0"/>
                <w:sz w:val="24"/>
                <w:szCs w:val="22"/>
                <w:lang w:eastAsia="zh-CN"/>
              </w:rPr>
              <w:t>学生</w:t>
            </w:r>
          </w:p>
          <w:p>
            <w:pPr>
              <w:widowControl/>
              <w:jc w:val="center"/>
              <w:rPr>
                <w:rFonts w:ascii="黑体" w:hAnsi="黑体" w:eastAsia="黑体" w:cs="宋体"/>
                <w:b/>
                <w:color w:val="C00000"/>
                <w:kern w:val="0"/>
                <w:sz w:val="24"/>
                <w:szCs w:val="22"/>
              </w:rPr>
            </w:pPr>
            <w:r>
              <w:rPr>
                <w:rFonts w:hint="eastAsia" w:ascii="黑体" w:hAnsi="黑体" w:eastAsia="黑体" w:cs="宋体"/>
                <w:b/>
                <w:color w:val="C00000"/>
                <w:kern w:val="0"/>
                <w:sz w:val="24"/>
                <w:szCs w:val="22"/>
              </w:rPr>
              <w:t>创业</w:t>
            </w:r>
          </w:p>
          <w:p>
            <w:pPr>
              <w:widowControl/>
              <w:jc w:val="center"/>
              <w:rPr>
                <w:rFonts w:ascii="黑体" w:hAnsi="黑体" w:eastAsia="黑体" w:cs="宋体"/>
                <w:b/>
                <w:color w:val="C00000"/>
                <w:kern w:val="0"/>
                <w:sz w:val="24"/>
                <w:szCs w:val="22"/>
              </w:rPr>
            </w:pPr>
            <w:r>
              <w:rPr>
                <w:rFonts w:ascii="黑体" w:hAnsi="黑体" w:eastAsia="黑体" w:cs="宋体"/>
                <w:b/>
                <w:color w:val="C00000"/>
                <w:kern w:val="0"/>
                <w:sz w:val="24"/>
                <w:szCs w:val="22"/>
              </w:rPr>
              <w:t>技能</w:t>
            </w:r>
          </w:p>
          <w:p>
            <w:pPr>
              <w:widowControl/>
              <w:jc w:val="center"/>
              <w:rPr>
                <w:rFonts w:ascii="黑体" w:hAnsi="黑体" w:eastAsia="黑体" w:cs="宋体"/>
                <w:b/>
                <w:color w:val="C00000"/>
                <w:kern w:val="0"/>
                <w:sz w:val="24"/>
                <w:szCs w:val="22"/>
              </w:rPr>
            </w:pPr>
            <w:r>
              <w:rPr>
                <w:rFonts w:hint="eastAsia" w:ascii="黑体" w:hAnsi="黑体" w:eastAsia="黑体" w:cs="宋体"/>
                <w:b/>
                <w:color w:val="C00000"/>
                <w:kern w:val="0"/>
                <w:sz w:val="24"/>
                <w:szCs w:val="22"/>
              </w:rPr>
              <w:t>实训</w:t>
            </w:r>
          </w:p>
          <w:p>
            <w:pPr>
              <w:widowControl/>
              <w:jc w:val="center"/>
              <w:rPr>
                <w:rFonts w:ascii="黑体" w:hAnsi="黑体" w:eastAsia="黑体" w:cs="宋体"/>
                <w:kern w:val="0"/>
                <w:sz w:val="24"/>
                <w:szCs w:val="22"/>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（一）创业核心课程实训子系统</w:t>
            </w:r>
          </w:p>
          <w:p>
            <w:pPr>
              <w:widowControl/>
              <w:ind w:firstLine="444"/>
              <w:jc w:val="both"/>
              <w:rPr>
                <w:rFonts w:ascii="宋体" w:hAnsi="宋体"/>
                <w:kern w:val="0"/>
                <w:sz w:val="24"/>
                <w:szCs w:val="24"/>
              </w:rPr>
            </w:pPr>
            <w:r>
              <w:rPr>
                <w:rFonts w:hint="eastAsia" w:ascii="宋体" w:hAnsi="宋体"/>
                <w:kern w:val="0"/>
                <w:sz w:val="24"/>
                <w:szCs w:val="24"/>
              </w:rPr>
              <w:t>创业核心课程实训板块提供了20个创业技能课程的实训项目，该板块提供了视频播放与上传功能，</w:t>
            </w:r>
            <w:r>
              <w:rPr>
                <w:rFonts w:hint="eastAsia" w:asciiTheme="minorEastAsia" w:hAnsiTheme="minorEastAsia"/>
                <w:sz w:val="24"/>
                <w:szCs w:val="24"/>
              </w:rPr>
              <w:t>视频课件由</w:t>
            </w:r>
            <w:r>
              <w:rPr>
                <w:rFonts w:hint="eastAsia" w:asciiTheme="minorEastAsia" w:hAnsiTheme="minorEastAsia"/>
                <w:sz w:val="24"/>
                <w:szCs w:val="24"/>
                <w:lang w:val="en-US" w:eastAsia="zh-CN"/>
              </w:rPr>
              <w:t>用户自己</w:t>
            </w:r>
            <w:r>
              <w:rPr>
                <w:rFonts w:hint="eastAsia" w:asciiTheme="minorEastAsia" w:hAnsiTheme="minorEastAsia"/>
                <w:sz w:val="24"/>
                <w:szCs w:val="24"/>
              </w:rPr>
              <w:t>制作上传。</w:t>
            </w:r>
          </w:p>
          <w:p>
            <w:pPr>
              <w:widowControl/>
              <w:ind w:firstLine="444"/>
              <w:jc w:val="both"/>
              <w:rPr>
                <w:rFonts w:ascii="宋体" w:hAnsi="宋体" w:cs="Times New Roman"/>
                <w:kern w:val="0"/>
                <w:sz w:val="24"/>
                <w:szCs w:val="24"/>
              </w:rPr>
            </w:pPr>
            <w:r>
              <w:rPr>
                <w:rFonts w:hint="eastAsia" w:ascii="宋体" w:hAnsi="宋体"/>
                <w:kern w:val="0"/>
                <w:sz w:val="24"/>
                <w:szCs w:val="24"/>
              </w:rPr>
              <w:t>1、</w:t>
            </w:r>
            <w:r>
              <w:rPr>
                <w:rFonts w:hint="eastAsia" w:ascii="宋体" w:hAnsi="宋体" w:cs="Times New Roman"/>
                <w:kern w:val="0"/>
                <w:sz w:val="24"/>
                <w:szCs w:val="24"/>
              </w:rPr>
              <w:t>创业适应力</w:t>
            </w:r>
          </w:p>
          <w:p>
            <w:pPr>
              <w:widowControl/>
              <w:ind w:firstLine="444"/>
              <w:jc w:val="both"/>
              <w:rPr>
                <w:rFonts w:ascii="宋体" w:hAnsi="宋体" w:cs="Times New Roman"/>
                <w:kern w:val="0"/>
                <w:sz w:val="24"/>
                <w:szCs w:val="24"/>
              </w:rPr>
            </w:pPr>
            <w:r>
              <w:rPr>
                <w:rFonts w:hint="eastAsia" w:ascii="宋体" w:hAnsi="宋体"/>
                <w:kern w:val="0"/>
                <w:sz w:val="24"/>
                <w:szCs w:val="24"/>
              </w:rPr>
              <w:t>2、</w:t>
            </w:r>
            <w:r>
              <w:rPr>
                <w:rFonts w:hint="eastAsia" w:ascii="宋体" w:hAnsi="宋体" w:cs="Times New Roman"/>
                <w:kern w:val="0"/>
                <w:sz w:val="24"/>
                <w:szCs w:val="24"/>
              </w:rPr>
              <w:t>创业发展力</w:t>
            </w:r>
          </w:p>
          <w:p>
            <w:pPr>
              <w:widowControl/>
              <w:ind w:firstLine="444"/>
              <w:jc w:val="both"/>
              <w:rPr>
                <w:rFonts w:ascii="宋体" w:hAnsi="宋体" w:cs="Times New Roman"/>
                <w:kern w:val="0"/>
                <w:sz w:val="24"/>
                <w:szCs w:val="24"/>
              </w:rPr>
            </w:pPr>
            <w:r>
              <w:rPr>
                <w:rFonts w:hint="eastAsia" w:ascii="宋体" w:hAnsi="宋体"/>
                <w:kern w:val="0"/>
                <w:sz w:val="24"/>
                <w:szCs w:val="24"/>
              </w:rPr>
              <w:t>3、</w:t>
            </w:r>
            <w:r>
              <w:rPr>
                <w:rFonts w:hint="eastAsia" w:ascii="宋体" w:hAnsi="宋体" w:cs="Times New Roman"/>
                <w:kern w:val="0"/>
                <w:sz w:val="24"/>
                <w:szCs w:val="24"/>
              </w:rPr>
              <w:t>创业实战力</w:t>
            </w:r>
          </w:p>
          <w:p>
            <w:pPr>
              <w:widowControl/>
              <w:ind w:firstLine="444"/>
              <w:jc w:val="both"/>
              <w:rPr>
                <w:rFonts w:ascii="宋体" w:hAnsi="宋体"/>
                <w:kern w:val="0"/>
                <w:sz w:val="24"/>
                <w:szCs w:val="24"/>
              </w:rPr>
            </w:pPr>
            <w:r>
              <w:rPr>
                <w:rFonts w:hint="eastAsia" w:ascii="宋体" w:hAnsi="宋体"/>
                <w:kern w:val="0"/>
                <w:sz w:val="24"/>
                <w:szCs w:val="24"/>
              </w:rPr>
              <w:t>4、</w:t>
            </w:r>
            <w:r>
              <w:rPr>
                <w:rFonts w:hint="eastAsia" w:ascii="宋体" w:hAnsi="宋体" w:cs="Times New Roman"/>
                <w:kern w:val="0"/>
                <w:sz w:val="24"/>
                <w:szCs w:val="24"/>
              </w:rPr>
              <w:t>创业潜能</w:t>
            </w:r>
          </w:p>
          <w:p>
            <w:pPr>
              <w:widowControl/>
              <w:ind w:firstLine="444"/>
              <w:jc w:val="both"/>
              <w:rPr>
                <w:rFonts w:ascii="宋体" w:hAnsi="宋体" w:cs="Times New Roman"/>
                <w:kern w:val="0"/>
                <w:sz w:val="24"/>
                <w:szCs w:val="24"/>
              </w:rPr>
            </w:pPr>
            <w:r>
              <w:rPr>
                <w:rFonts w:hint="eastAsia" w:ascii="宋体" w:hAnsi="宋体"/>
                <w:kern w:val="0"/>
                <w:sz w:val="24"/>
                <w:szCs w:val="24"/>
              </w:rPr>
              <w:t>5、</w:t>
            </w:r>
            <w:r>
              <w:rPr>
                <w:rFonts w:hint="eastAsia" w:ascii="宋体" w:hAnsi="宋体" w:cs="Times New Roman"/>
                <w:kern w:val="0"/>
                <w:sz w:val="24"/>
                <w:szCs w:val="24"/>
              </w:rPr>
              <w:t>创业会计实务</w:t>
            </w:r>
          </w:p>
          <w:p>
            <w:pPr>
              <w:widowControl/>
              <w:ind w:firstLine="444"/>
              <w:jc w:val="both"/>
              <w:rPr>
                <w:rFonts w:ascii="宋体" w:hAnsi="宋体" w:cs="Times New Roman"/>
                <w:kern w:val="0"/>
                <w:sz w:val="24"/>
                <w:szCs w:val="24"/>
              </w:rPr>
            </w:pPr>
            <w:r>
              <w:rPr>
                <w:rFonts w:hint="eastAsia" w:ascii="宋体" w:hAnsi="宋体"/>
                <w:kern w:val="0"/>
                <w:sz w:val="24"/>
                <w:szCs w:val="24"/>
              </w:rPr>
              <w:t>6、</w:t>
            </w:r>
            <w:r>
              <w:rPr>
                <w:rFonts w:hint="eastAsia" w:ascii="宋体" w:hAnsi="宋体" w:cs="Times New Roman"/>
                <w:kern w:val="0"/>
                <w:sz w:val="24"/>
                <w:szCs w:val="24"/>
              </w:rPr>
              <w:t>创业经营管理</w:t>
            </w:r>
          </w:p>
          <w:p>
            <w:pPr>
              <w:widowControl/>
              <w:ind w:firstLine="444"/>
              <w:jc w:val="both"/>
              <w:rPr>
                <w:rFonts w:ascii="宋体" w:hAnsi="宋体" w:cs="Times New Roman"/>
                <w:kern w:val="0"/>
                <w:sz w:val="24"/>
                <w:szCs w:val="24"/>
              </w:rPr>
            </w:pPr>
            <w:r>
              <w:rPr>
                <w:rFonts w:hint="eastAsia" w:ascii="宋体" w:hAnsi="宋体"/>
                <w:kern w:val="0"/>
                <w:sz w:val="24"/>
                <w:szCs w:val="24"/>
              </w:rPr>
              <w:t>7、</w:t>
            </w:r>
            <w:r>
              <w:rPr>
                <w:rFonts w:hint="eastAsia" w:ascii="宋体" w:hAnsi="宋体" w:cs="Times New Roman"/>
                <w:kern w:val="0"/>
                <w:sz w:val="24"/>
                <w:szCs w:val="24"/>
              </w:rPr>
              <w:t>创业财务管理</w:t>
            </w:r>
          </w:p>
          <w:p>
            <w:pPr>
              <w:widowControl/>
              <w:ind w:firstLine="444"/>
              <w:jc w:val="both"/>
              <w:rPr>
                <w:rFonts w:ascii="宋体" w:hAnsi="宋体" w:cs="Times New Roman"/>
                <w:kern w:val="0"/>
                <w:sz w:val="24"/>
                <w:szCs w:val="24"/>
              </w:rPr>
            </w:pPr>
            <w:r>
              <w:rPr>
                <w:rFonts w:hint="eastAsia" w:ascii="宋体" w:hAnsi="宋体"/>
                <w:kern w:val="0"/>
                <w:sz w:val="24"/>
                <w:szCs w:val="24"/>
              </w:rPr>
              <w:t>8、</w:t>
            </w:r>
            <w:r>
              <w:rPr>
                <w:rFonts w:hint="eastAsia" w:ascii="宋体" w:hAnsi="宋体" w:cs="Times New Roman"/>
                <w:kern w:val="0"/>
                <w:sz w:val="24"/>
                <w:szCs w:val="24"/>
              </w:rPr>
              <w:t>创业经营战略</w:t>
            </w:r>
          </w:p>
          <w:p>
            <w:pPr>
              <w:widowControl/>
              <w:ind w:firstLine="444"/>
              <w:jc w:val="both"/>
              <w:rPr>
                <w:rFonts w:ascii="宋体" w:hAnsi="宋体" w:cs="Times New Roman"/>
                <w:kern w:val="0"/>
                <w:sz w:val="24"/>
                <w:szCs w:val="24"/>
              </w:rPr>
            </w:pPr>
            <w:r>
              <w:rPr>
                <w:rFonts w:hint="eastAsia" w:ascii="宋体" w:hAnsi="宋体"/>
                <w:kern w:val="0"/>
                <w:sz w:val="24"/>
                <w:szCs w:val="24"/>
              </w:rPr>
              <w:t>9、</w:t>
            </w:r>
            <w:r>
              <w:rPr>
                <w:rFonts w:hint="eastAsia" w:ascii="宋体" w:hAnsi="宋体" w:cs="Times New Roman"/>
                <w:kern w:val="0"/>
                <w:sz w:val="24"/>
                <w:szCs w:val="24"/>
              </w:rPr>
              <w:t>技术创新</w:t>
            </w:r>
          </w:p>
          <w:p>
            <w:pPr>
              <w:widowControl/>
              <w:ind w:firstLine="444"/>
              <w:jc w:val="both"/>
              <w:rPr>
                <w:rFonts w:ascii="宋体" w:hAnsi="宋体" w:cs="Times New Roman"/>
                <w:kern w:val="0"/>
                <w:sz w:val="24"/>
                <w:szCs w:val="24"/>
              </w:rPr>
            </w:pPr>
            <w:r>
              <w:rPr>
                <w:rFonts w:hint="eastAsia" w:ascii="宋体" w:hAnsi="宋体"/>
                <w:kern w:val="0"/>
                <w:sz w:val="24"/>
                <w:szCs w:val="24"/>
              </w:rPr>
              <w:t>10、</w:t>
            </w:r>
            <w:r>
              <w:rPr>
                <w:rFonts w:hint="eastAsia" w:ascii="宋体" w:hAnsi="宋体" w:cs="Times New Roman"/>
                <w:kern w:val="0"/>
                <w:sz w:val="24"/>
                <w:szCs w:val="24"/>
              </w:rPr>
              <w:t>跨境电子商务</w:t>
            </w:r>
          </w:p>
          <w:p>
            <w:pPr>
              <w:widowControl/>
              <w:ind w:firstLine="444"/>
              <w:jc w:val="both"/>
              <w:rPr>
                <w:rFonts w:ascii="宋体" w:hAnsi="宋体" w:cs="Times New Roman"/>
                <w:kern w:val="0"/>
                <w:sz w:val="24"/>
                <w:szCs w:val="24"/>
              </w:rPr>
            </w:pPr>
            <w:r>
              <w:rPr>
                <w:rFonts w:hint="eastAsia" w:ascii="宋体" w:hAnsi="宋体"/>
                <w:kern w:val="0"/>
                <w:sz w:val="24"/>
                <w:szCs w:val="24"/>
              </w:rPr>
              <w:t>11、</w:t>
            </w:r>
            <w:r>
              <w:rPr>
                <w:rFonts w:hint="eastAsia" w:ascii="宋体" w:hAnsi="宋体" w:cs="Times New Roman"/>
                <w:kern w:val="0"/>
                <w:sz w:val="24"/>
                <w:szCs w:val="24"/>
              </w:rPr>
              <w:t>国际商务谈判</w:t>
            </w:r>
          </w:p>
          <w:p>
            <w:pPr>
              <w:widowControl/>
              <w:ind w:firstLine="444"/>
              <w:jc w:val="both"/>
              <w:rPr>
                <w:rFonts w:ascii="宋体" w:hAnsi="宋体" w:cs="Times New Roman"/>
                <w:kern w:val="0"/>
                <w:sz w:val="24"/>
                <w:szCs w:val="24"/>
              </w:rPr>
            </w:pPr>
            <w:r>
              <w:rPr>
                <w:rFonts w:hint="eastAsia" w:ascii="宋体" w:hAnsi="宋体"/>
                <w:kern w:val="0"/>
                <w:sz w:val="24"/>
                <w:szCs w:val="24"/>
              </w:rPr>
              <w:t>12、</w:t>
            </w:r>
            <w:r>
              <w:rPr>
                <w:rFonts w:hint="eastAsia" w:ascii="宋体" w:hAnsi="宋体" w:cs="Times New Roman"/>
                <w:kern w:val="0"/>
                <w:sz w:val="24"/>
                <w:szCs w:val="24"/>
              </w:rPr>
              <w:t>国际市场营销</w:t>
            </w:r>
          </w:p>
          <w:p>
            <w:pPr>
              <w:widowControl/>
              <w:ind w:firstLine="444"/>
              <w:jc w:val="both"/>
              <w:rPr>
                <w:rFonts w:ascii="宋体" w:hAnsi="宋体" w:cs="Times New Roman"/>
                <w:kern w:val="0"/>
                <w:sz w:val="24"/>
                <w:szCs w:val="24"/>
              </w:rPr>
            </w:pPr>
            <w:r>
              <w:rPr>
                <w:rFonts w:hint="eastAsia" w:ascii="宋体" w:hAnsi="宋体"/>
                <w:kern w:val="0"/>
                <w:sz w:val="24"/>
                <w:szCs w:val="24"/>
              </w:rPr>
              <w:t>13、</w:t>
            </w:r>
            <w:r>
              <w:rPr>
                <w:rFonts w:hint="eastAsia" w:ascii="宋体" w:hAnsi="宋体" w:cs="Times New Roman"/>
                <w:kern w:val="0"/>
                <w:sz w:val="24"/>
                <w:szCs w:val="24"/>
              </w:rPr>
              <w:t>电子商务理论与实务</w:t>
            </w:r>
          </w:p>
          <w:p>
            <w:pPr>
              <w:widowControl/>
              <w:ind w:firstLine="444"/>
              <w:jc w:val="both"/>
              <w:rPr>
                <w:rFonts w:ascii="宋体" w:hAnsi="宋体" w:cs="Times New Roman"/>
                <w:kern w:val="0"/>
                <w:sz w:val="24"/>
                <w:szCs w:val="24"/>
              </w:rPr>
            </w:pPr>
            <w:r>
              <w:rPr>
                <w:rFonts w:hint="eastAsia" w:ascii="宋体" w:hAnsi="宋体"/>
                <w:kern w:val="0"/>
                <w:sz w:val="24"/>
                <w:szCs w:val="24"/>
              </w:rPr>
              <w:t>14、</w:t>
            </w:r>
            <w:r>
              <w:rPr>
                <w:rFonts w:hint="eastAsia" w:ascii="宋体" w:hAnsi="宋体" w:cs="Times New Roman"/>
                <w:kern w:val="0"/>
                <w:sz w:val="24"/>
                <w:szCs w:val="24"/>
              </w:rPr>
              <w:t>国际物流管理与实务</w:t>
            </w:r>
          </w:p>
          <w:p>
            <w:pPr>
              <w:widowControl/>
              <w:ind w:firstLine="444"/>
              <w:jc w:val="both"/>
              <w:rPr>
                <w:rFonts w:ascii="宋体" w:hAnsi="宋体" w:cs="Times New Roman"/>
                <w:kern w:val="0"/>
                <w:sz w:val="24"/>
                <w:szCs w:val="24"/>
              </w:rPr>
            </w:pPr>
            <w:r>
              <w:rPr>
                <w:rFonts w:hint="eastAsia" w:ascii="宋体" w:hAnsi="宋体"/>
                <w:kern w:val="0"/>
                <w:sz w:val="24"/>
                <w:szCs w:val="24"/>
              </w:rPr>
              <w:t>15、</w:t>
            </w:r>
            <w:r>
              <w:rPr>
                <w:rFonts w:hint="eastAsia" w:ascii="宋体" w:hAnsi="宋体" w:cs="Times New Roman"/>
                <w:kern w:val="0"/>
                <w:sz w:val="24"/>
                <w:szCs w:val="24"/>
              </w:rPr>
              <w:t>人力资源管理与实务</w:t>
            </w:r>
          </w:p>
          <w:p>
            <w:pPr>
              <w:widowControl/>
              <w:ind w:firstLine="444"/>
              <w:jc w:val="both"/>
              <w:rPr>
                <w:rFonts w:ascii="宋体" w:hAnsi="宋体" w:cs="Times New Roman"/>
                <w:kern w:val="0"/>
                <w:sz w:val="24"/>
                <w:szCs w:val="24"/>
              </w:rPr>
            </w:pPr>
            <w:r>
              <w:rPr>
                <w:rFonts w:hint="eastAsia" w:ascii="宋体" w:hAnsi="宋体"/>
                <w:kern w:val="0"/>
                <w:sz w:val="24"/>
                <w:szCs w:val="24"/>
              </w:rPr>
              <w:t>16、</w:t>
            </w:r>
            <w:r>
              <w:rPr>
                <w:rFonts w:hint="eastAsia" w:ascii="宋体" w:hAnsi="宋体" w:cs="Times New Roman"/>
                <w:kern w:val="0"/>
                <w:sz w:val="24"/>
                <w:szCs w:val="24"/>
              </w:rPr>
              <w:t>公司法务管理</w:t>
            </w:r>
          </w:p>
          <w:p>
            <w:pPr>
              <w:widowControl/>
              <w:ind w:firstLine="444"/>
              <w:jc w:val="both"/>
              <w:rPr>
                <w:rFonts w:ascii="宋体" w:hAnsi="宋体" w:cs="Times New Roman"/>
                <w:kern w:val="0"/>
                <w:sz w:val="24"/>
                <w:szCs w:val="24"/>
              </w:rPr>
            </w:pPr>
            <w:r>
              <w:rPr>
                <w:rFonts w:hint="eastAsia" w:ascii="宋体" w:hAnsi="宋体"/>
                <w:kern w:val="0"/>
                <w:sz w:val="24"/>
                <w:szCs w:val="24"/>
              </w:rPr>
              <w:t>17、</w:t>
            </w:r>
            <w:r>
              <w:rPr>
                <w:rFonts w:hint="eastAsia" w:ascii="宋体" w:hAnsi="宋体" w:cs="Times New Roman"/>
                <w:kern w:val="0"/>
                <w:sz w:val="24"/>
                <w:szCs w:val="24"/>
              </w:rPr>
              <w:t>物流管理与实务</w:t>
            </w:r>
          </w:p>
          <w:p>
            <w:pPr>
              <w:widowControl/>
              <w:ind w:firstLine="444"/>
              <w:jc w:val="both"/>
              <w:rPr>
                <w:rFonts w:ascii="宋体" w:hAnsi="宋体" w:cs="Times New Roman"/>
                <w:kern w:val="0"/>
                <w:sz w:val="24"/>
                <w:szCs w:val="24"/>
              </w:rPr>
            </w:pPr>
            <w:r>
              <w:rPr>
                <w:rFonts w:hint="eastAsia" w:ascii="宋体" w:hAnsi="宋体"/>
                <w:kern w:val="0"/>
                <w:sz w:val="24"/>
                <w:szCs w:val="24"/>
              </w:rPr>
              <w:t>18、</w:t>
            </w:r>
            <w:r>
              <w:rPr>
                <w:rFonts w:hint="eastAsia" w:ascii="宋体" w:hAnsi="宋体" w:cs="Times New Roman"/>
                <w:kern w:val="0"/>
                <w:sz w:val="24"/>
                <w:szCs w:val="24"/>
              </w:rPr>
              <w:t>电商物流配送</w:t>
            </w:r>
          </w:p>
          <w:p>
            <w:pPr>
              <w:widowControl/>
              <w:ind w:firstLine="444"/>
              <w:jc w:val="both"/>
              <w:rPr>
                <w:rFonts w:ascii="宋体" w:hAnsi="宋体" w:cs="Times New Roman"/>
                <w:kern w:val="0"/>
                <w:sz w:val="24"/>
                <w:szCs w:val="24"/>
              </w:rPr>
            </w:pPr>
            <w:r>
              <w:rPr>
                <w:rFonts w:hint="eastAsia" w:ascii="宋体" w:hAnsi="宋体"/>
                <w:kern w:val="0"/>
                <w:sz w:val="24"/>
                <w:szCs w:val="24"/>
              </w:rPr>
              <w:t>19、</w:t>
            </w:r>
            <w:r>
              <w:rPr>
                <w:rFonts w:hint="eastAsia" w:ascii="宋体" w:hAnsi="宋体" w:cs="Times New Roman"/>
                <w:kern w:val="0"/>
                <w:sz w:val="24"/>
                <w:szCs w:val="24"/>
              </w:rPr>
              <w:t>创业综合素质</w:t>
            </w:r>
          </w:p>
          <w:p>
            <w:pPr>
              <w:widowControl/>
              <w:ind w:firstLine="444"/>
              <w:jc w:val="both"/>
              <w:rPr>
                <w:rFonts w:ascii="宋体" w:hAnsi="宋体" w:cs="Times New Roman"/>
                <w:kern w:val="0"/>
                <w:sz w:val="24"/>
                <w:szCs w:val="24"/>
              </w:rPr>
            </w:pPr>
            <w:r>
              <w:rPr>
                <w:rFonts w:hint="eastAsia" w:ascii="宋体" w:hAnsi="宋体"/>
                <w:kern w:val="0"/>
                <w:sz w:val="24"/>
                <w:szCs w:val="24"/>
              </w:rPr>
              <w:t>20、</w:t>
            </w:r>
            <w:r>
              <w:rPr>
                <w:rFonts w:hint="eastAsia" w:ascii="宋体" w:hAnsi="宋体" w:cs="Times New Roman"/>
                <w:kern w:val="0"/>
                <w:sz w:val="24"/>
                <w:szCs w:val="24"/>
              </w:rPr>
              <w:t>市场营销管理与实务</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（二）创业经营管理课程练习子系统</w:t>
            </w:r>
          </w:p>
          <w:p>
            <w:pPr>
              <w:widowControl/>
              <w:ind w:firstLine="444"/>
              <w:jc w:val="both"/>
              <w:rPr>
                <w:rFonts w:ascii="宋体" w:hAnsi="宋体"/>
                <w:kern w:val="0"/>
                <w:sz w:val="24"/>
                <w:szCs w:val="24"/>
              </w:rPr>
            </w:pPr>
            <w:r>
              <w:rPr>
                <w:rFonts w:hint="eastAsia" w:ascii="宋体" w:hAnsi="宋体"/>
                <w:kern w:val="0"/>
                <w:sz w:val="24"/>
                <w:szCs w:val="24"/>
              </w:rPr>
              <w:t>创业经营管理课程练习板块提供了22个经营管理知识的练习项目：</w:t>
            </w:r>
          </w:p>
          <w:p>
            <w:pPr>
              <w:widowControl/>
              <w:ind w:firstLine="444"/>
              <w:jc w:val="both"/>
              <w:rPr>
                <w:rFonts w:ascii="宋体" w:hAnsi="宋体" w:cs="Times New Roman"/>
                <w:kern w:val="0"/>
                <w:sz w:val="24"/>
                <w:szCs w:val="24"/>
              </w:rPr>
            </w:pPr>
            <w:r>
              <w:rPr>
                <w:rFonts w:hint="eastAsia" w:ascii="宋体" w:hAnsi="宋体"/>
                <w:kern w:val="0"/>
                <w:sz w:val="24"/>
                <w:szCs w:val="24"/>
              </w:rPr>
              <w:t>1、</w:t>
            </w:r>
            <w:r>
              <w:rPr>
                <w:rFonts w:hint="eastAsia" w:ascii="宋体" w:hAnsi="宋体" w:cs="Times New Roman"/>
                <w:kern w:val="0"/>
                <w:sz w:val="24"/>
                <w:szCs w:val="24"/>
              </w:rPr>
              <w:t>战略管理</w:t>
            </w:r>
          </w:p>
          <w:p>
            <w:pPr>
              <w:widowControl/>
              <w:ind w:firstLine="444"/>
              <w:jc w:val="both"/>
              <w:rPr>
                <w:rFonts w:ascii="宋体" w:hAnsi="宋体" w:cs="Times New Roman"/>
                <w:kern w:val="0"/>
                <w:sz w:val="24"/>
                <w:szCs w:val="24"/>
              </w:rPr>
            </w:pPr>
            <w:r>
              <w:rPr>
                <w:rFonts w:hint="eastAsia" w:ascii="宋体" w:hAnsi="宋体"/>
                <w:kern w:val="0"/>
                <w:sz w:val="24"/>
                <w:szCs w:val="24"/>
              </w:rPr>
              <w:t>2、</w:t>
            </w:r>
            <w:r>
              <w:rPr>
                <w:rFonts w:hint="eastAsia" w:ascii="宋体" w:hAnsi="宋体" w:cs="Times New Roman"/>
                <w:kern w:val="0"/>
                <w:sz w:val="24"/>
                <w:szCs w:val="24"/>
              </w:rPr>
              <w:t>运营流程与控制</w:t>
            </w:r>
          </w:p>
          <w:p>
            <w:pPr>
              <w:widowControl/>
              <w:ind w:firstLine="444"/>
              <w:jc w:val="both"/>
              <w:rPr>
                <w:rFonts w:ascii="宋体" w:hAnsi="宋体" w:cs="Times New Roman"/>
                <w:kern w:val="0"/>
                <w:sz w:val="24"/>
                <w:szCs w:val="24"/>
              </w:rPr>
            </w:pPr>
            <w:r>
              <w:rPr>
                <w:rFonts w:hint="eastAsia" w:ascii="宋体" w:hAnsi="宋体"/>
                <w:kern w:val="0"/>
                <w:sz w:val="24"/>
                <w:szCs w:val="24"/>
              </w:rPr>
              <w:t>3、</w:t>
            </w:r>
            <w:r>
              <w:rPr>
                <w:rFonts w:hint="eastAsia" w:ascii="宋体" w:hAnsi="宋体" w:cs="Times New Roman"/>
                <w:kern w:val="0"/>
                <w:sz w:val="24"/>
                <w:szCs w:val="24"/>
              </w:rPr>
              <w:t>财务管理</w:t>
            </w:r>
          </w:p>
          <w:p>
            <w:pPr>
              <w:widowControl/>
              <w:ind w:firstLine="444"/>
              <w:jc w:val="both"/>
              <w:rPr>
                <w:rFonts w:ascii="宋体" w:hAnsi="宋体" w:cs="Times New Roman"/>
                <w:kern w:val="0"/>
                <w:sz w:val="24"/>
                <w:szCs w:val="24"/>
              </w:rPr>
            </w:pPr>
            <w:r>
              <w:rPr>
                <w:rFonts w:hint="eastAsia" w:ascii="宋体" w:hAnsi="宋体"/>
                <w:kern w:val="0"/>
                <w:sz w:val="24"/>
                <w:szCs w:val="24"/>
              </w:rPr>
              <w:t>4、</w:t>
            </w:r>
            <w:r>
              <w:rPr>
                <w:rFonts w:hint="eastAsia" w:ascii="宋体" w:hAnsi="宋体" w:cs="Times New Roman"/>
                <w:kern w:val="0"/>
                <w:sz w:val="24"/>
                <w:szCs w:val="24"/>
              </w:rPr>
              <w:t>企业经营决策</w:t>
            </w:r>
          </w:p>
          <w:p>
            <w:pPr>
              <w:widowControl/>
              <w:ind w:firstLine="444"/>
              <w:jc w:val="both"/>
              <w:rPr>
                <w:rFonts w:ascii="宋体" w:hAnsi="宋体" w:cs="Times New Roman"/>
                <w:kern w:val="0"/>
                <w:sz w:val="24"/>
                <w:szCs w:val="24"/>
              </w:rPr>
            </w:pPr>
            <w:r>
              <w:rPr>
                <w:rFonts w:hint="eastAsia" w:ascii="宋体" w:hAnsi="宋体"/>
                <w:kern w:val="0"/>
                <w:sz w:val="24"/>
                <w:szCs w:val="24"/>
              </w:rPr>
              <w:t>5、</w:t>
            </w:r>
            <w:r>
              <w:rPr>
                <w:rFonts w:hint="eastAsia" w:ascii="宋体" w:hAnsi="宋体" w:cs="Times New Roman"/>
                <w:kern w:val="0"/>
                <w:sz w:val="24"/>
                <w:szCs w:val="24"/>
              </w:rPr>
              <w:t>全面生产管理</w:t>
            </w:r>
          </w:p>
          <w:p>
            <w:pPr>
              <w:widowControl/>
              <w:ind w:firstLine="444"/>
              <w:jc w:val="both"/>
              <w:rPr>
                <w:rFonts w:ascii="宋体" w:hAnsi="宋体" w:cs="Times New Roman"/>
                <w:kern w:val="0"/>
                <w:sz w:val="24"/>
                <w:szCs w:val="24"/>
              </w:rPr>
            </w:pPr>
            <w:r>
              <w:rPr>
                <w:rFonts w:hint="eastAsia" w:ascii="宋体" w:hAnsi="宋体"/>
                <w:kern w:val="0"/>
                <w:sz w:val="24"/>
                <w:szCs w:val="24"/>
              </w:rPr>
              <w:t>6、</w:t>
            </w:r>
            <w:r>
              <w:rPr>
                <w:rFonts w:hint="eastAsia" w:ascii="宋体" w:hAnsi="宋体" w:cs="Times New Roman"/>
                <w:kern w:val="0"/>
                <w:sz w:val="24"/>
                <w:szCs w:val="24"/>
              </w:rPr>
              <w:t>成本管理</w:t>
            </w:r>
          </w:p>
          <w:p>
            <w:pPr>
              <w:widowControl/>
              <w:ind w:firstLine="444"/>
              <w:jc w:val="both"/>
              <w:rPr>
                <w:rFonts w:ascii="宋体" w:hAnsi="宋体" w:cs="Times New Roman"/>
                <w:kern w:val="0"/>
                <w:sz w:val="24"/>
                <w:szCs w:val="24"/>
              </w:rPr>
            </w:pPr>
            <w:r>
              <w:rPr>
                <w:rFonts w:hint="eastAsia" w:ascii="宋体" w:hAnsi="宋体"/>
                <w:kern w:val="0"/>
                <w:sz w:val="24"/>
                <w:szCs w:val="24"/>
              </w:rPr>
              <w:t>7、</w:t>
            </w:r>
            <w:r>
              <w:rPr>
                <w:rFonts w:hint="eastAsia" w:ascii="宋体" w:hAnsi="宋体" w:cs="Times New Roman"/>
                <w:kern w:val="0"/>
                <w:sz w:val="24"/>
                <w:szCs w:val="24"/>
              </w:rPr>
              <w:t>运营策略规划</w:t>
            </w:r>
          </w:p>
          <w:p>
            <w:pPr>
              <w:widowControl/>
              <w:ind w:firstLine="444"/>
              <w:jc w:val="both"/>
              <w:rPr>
                <w:rFonts w:ascii="宋体" w:hAnsi="宋体" w:cs="Times New Roman"/>
                <w:kern w:val="0"/>
                <w:sz w:val="24"/>
                <w:szCs w:val="24"/>
              </w:rPr>
            </w:pPr>
            <w:r>
              <w:rPr>
                <w:rFonts w:hint="eastAsia" w:ascii="宋体" w:hAnsi="宋体"/>
                <w:kern w:val="0"/>
                <w:sz w:val="24"/>
                <w:szCs w:val="24"/>
              </w:rPr>
              <w:t>8、</w:t>
            </w:r>
            <w:r>
              <w:rPr>
                <w:rFonts w:hint="eastAsia" w:ascii="宋体" w:hAnsi="宋体" w:cs="Times New Roman"/>
                <w:kern w:val="0"/>
                <w:sz w:val="24"/>
                <w:szCs w:val="24"/>
              </w:rPr>
              <w:t>运营财务管理</w:t>
            </w:r>
          </w:p>
          <w:p>
            <w:pPr>
              <w:widowControl/>
              <w:ind w:firstLine="444"/>
              <w:jc w:val="both"/>
              <w:rPr>
                <w:rFonts w:ascii="宋体" w:hAnsi="宋体" w:cs="Times New Roman"/>
                <w:kern w:val="0"/>
                <w:sz w:val="24"/>
                <w:szCs w:val="24"/>
              </w:rPr>
            </w:pPr>
            <w:r>
              <w:rPr>
                <w:rFonts w:hint="eastAsia" w:ascii="宋体" w:hAnsi="宋体"/>
                <w:kern w:val="0"/>
                <w:sz w:val="24"/>
                <w:szCs w:val="24"/>
              </w:rPr>
              <w:t>9、</w:t>
            </w:r>
            <w:r>
              <w:rPr>
                <w:rFonts w:hint="eastAsia" w:ascii="宋体" w:hAnsi="宋体" w:cs="Times New Roman"/>
                <w:kern w:val="0"/>
                <w:sz w:val="24"/>
                <w:szCs w:val="24"/>
              </w:rPr>
              <w:t>企业内部控制</w:t>
            </w:r>
          </w:p>
          <w:p>
            <w:pPr>
              <w:widowControl/>
              <w:ind w:firstLine="444"/>
              <w:jc w:val="both"/>
              <w:rPr>
                <w:rFonts w:ascii="宋体" w:hAnsi="宋体" w:cs="Times New Roman"/>
                <w:kern w:val="0"/>
                <w:sz w:val="24"/>
                <w:szCs w:val="24"/>
              </w:rPr>
            </w:pPr>
            <w:r>
              <w:rPr>
                <w:rFonts w:hint="eastAsia" w:ascii="宋体" w:hAnsi="宋体"/>
                <w:kern w:val="0"/>
                <w:sz w:val="24"/>
                <w:szCs w:val="24"/>
              </w:rPr>
              <w:t>10、</w:t>
            </w:r>
            <w:r>
              <w:rPr>
                <w:rFonts w:hint="eastAsia" w:ascii="宋体" w:hAnsi="宋体" w:cs="Times New Roman"/>
                <w:kern w:val="0"/>
                <w:sz w:val="24"/>
                <w:szCs w:val="24"/>
              </w:rPr>
              <w:t>公司治理</w:t>
            </w:r>
          </w:p>
          <w:p>
            <w:pPr>
              <w:widowControl/>
              <w:ind w:firstLine="444"/>
              <w:jc w:val="both"/>
              <w:rPr>
                <w:rFonts w:ascii="宋体" w:hAnsi="宋体" w:cs="Times New Roman"/>
                <w:kern w:val="0"/>
                <w:sz w:val="24"/>
                <w:szCs w:val="24"/>
              </w:rPr>
            </w:pPr>
            <w:r>
              <w:rPr>
                <w:rFonts w:hint="eastAsia" w:ascii="宋体" w:hAnsi="宋体"/>
                <w:kern w:val="0"/>
                <w:sz w:val="24"/>
                <w:szCs w:val="24"/>
              </w:rPr>
              <w:t>11、</w:t>
            </w:r>
            <w:r>
              <w:rPr>
                <w:rFonts w:hint="eastAsia" w:ascii="宋体" w:hAnsi="宋体" w:cs="Times New Roman"/>
                <w:kern w:val="0"/>
                <w:sz w:val="24"/>
                <w:szCs w:val="24"/>
              </w:rPr>
              <w:t>精益生产与及时生产</w:t>
            </w:r>
          </w:p>
          <w:p>
            <w:pPr>
              <w:widowControl/>
              <w:ind w:firstLine="444"/>
              <w:jc w:val="both"/>
              <w:rPr>
                <w:rFonts w:ascii="宋体" w:hAnsi="宋体" w:cs="Times New Roman"/>
                <w:kern w:val="0"/>
                <w:sz w:val="24"/>
                <w:szCs w:val="24"/>
              </w:rPr>
            </w:pPr>
            <w:r>
              <w:rPr>
                <w:rFonts w:hint="eastAsia" w:ascii="宋体" w:hAnsi="宋体"/>
                <w:kern w:val="0"/>
                <w:sz w:val="24"/>
                <w:szCs w:val="24"/>
              </w:rPr>
              <w:t>12、</w:t>
            </w:r>
            <w:r>
              <w:rPr>
                <w:rFonts w:hint="eastAsia" w:ascii="宋体" w:hAnsi="宋体" w:cs="Times New Roman"/>
                <w:kern w:val="0"/>
                <w:sz w:val="24"/>
                <w:szCs w:val="24"/>
              </w:rPr>
              <w:t>人力资源管理</w:t>
            </w:r>
          </w:p>
          <w:p>
            <w:pPr>
              <w:widowControl/>
              <w:ind w:firstLine="444"/>
              <w:jc w:val="both"/>
              <w:rPr>
                <w:rFonts w:ascii="宋体" w:hAnsi="宋体" w:cs="Times New Roman"/>
                <w:kern w:val="0"/>
                <w:sz w:val="24"/>
                <w:szCs w:val="24"/>
              </w:rPr>
            </w:pPr>
            <w:r>
              <w:rPr>
                <w:rFonts w:hint="eastAsia" w:ascii="宋体" w:hAnsi="宋体"/>
                <w:kern w:val="0"/>
                <w:sz w:val="24"/>
                <w:szCs w:val="24"/>
              </w:rPr>
              <w:t>13、</w:t>
            </w:r>
            <w:r>
              <w:rPr>
                <w:rFonts w:hint="eastAsia" w:ascii="宋体" w:hAnsi="宋体" w:cs="Times New Roman"/>
                <w:kern w:val="0"/>
                <w:sz w:val="24"/>
                <w:szCs w:val="24"/>
              </w:rPr>
              <w:t>项目管理</w:t>
            </w:r>
          </w:p>
          <w:p>
            <w:pPr>
              <w:widowControl/>
              <w:ind w:firstLine="444"/>
              <w:jc w:val="both"/>
              <w:rPr>
                <w:rFonts w:ascii="宋体" w:hAnsi="宋体" w:cs="Times New Roman"/>
                <w:kern w:val="0"/>
                <w:sz w:val="24"/>
                <w:szCs w:val="24"/>
              </w:rPr>
            </w:pPr>
            <w:r>
              <w:rPr>
                <w:rFonts w:hint="eastAsia" w:ascii="宋体" w:hAnsi="宋体"/>
                <w:kern w:val="0"/>
                <w:sz w:val="24"/>
                <w:szCs w:val="24"/>
              </w:rPr>
              <w:t>14、</w:t>
            </w:r>
            <w:r>
              <w:rPr>
                <w:rFonts w:hint="eastAsia" w:ascii="宋体" w:hAnsi="宋体" w:cs="Times New Roman"/>
                <w:kern w:val="0"/>
                <w:sz w:val="24"/>
                <w:szCs w:val="24"/>
              </w:rPr>
              <w:t>财务管理实务</w:t>
            </w:r>
          </w:p>
          <w:p>
            <w:pPr>
              <w:widowControl/>
              <w:ind w:firstLine="444"/>
              <w:jc w:val="both"/>
              <w:rPr>
                <w:rFonts w:ascii="宋体" w:hAnsi="宋体" w:cs="Times New Roman"/>
                <w:kern w:val="0"/>
                <w:sz w:val="24"/>
                <w:szCs w:val="24"/>
              </w:rPr>
            </w:pPr>
            <w:r>
              <w:rPr>
                <w:rFonts w:hint="eastAsia" w:ascii="宋体" w:hAnsi="宋体"/>
                <w:kern w:val="0"/>
                <w:sz w:val="24"/>
                <w:szCs w:val="24"/>
              </w:rPr>
              <w:t>15、</w:t>
            </w:r>
            <w:r>
              <w:rPr>
                <w:rFonts w:hint="eastAsia" w:ascii="宋体" w:hAnsi="宋体" w:cs="Times New Roman"/>
                <w:kern w:val="0"/>
                <w:sz w:val="24"/>
                <w:szCs w:val="24"/>
              </w:rPr>
              <w:t>绩效管理</w:t>
            </w:r>
          </w:p>
          <w:p>
            <w:pPr>
              <w:widowControl/>
              <w:ind w:firstLine="444"/>
              <w:jc w:val="both"/>
              <w:rPr>
                <w:rFonts w:ascii="宋体" w:hAnsi="宋体" w:cs="Times New Roman"/>
                <w:kern w:val="0"/>
                <w:sz w:val="24"/>
                <w:szCs w:val="24"/>
              </w:rPr>
            </w:pPr>
            <w:r>
              <w:rPr>
                <w:rFonts w:hint="eastAsia" w:ascii="宋体" w:hAnsi="宋体"/>
                <w:kern w:val="0"/>
                <w:sz w:val="24"/>
                <w:szCs w:val="24"/>
              </w:rPr>
              <w:t>16、</w:t>
            </w:r>
            <w:r>
              <w:rPr>
                <w:rFonts w:hint="eastAsia" w:ascii="宋体" w:hAnsi="宋体" w:cs="Times New Roman"/>
                <w:kern w:val="0"/>
                <w:sz w:val="24"/>
                <w:szCs w:val="24"/>
              </w:rPr>
              <w:t>资产资源管理</w:t>
            </w:r>
          </w:p>
          <w:p>
            <w:pPr>
              <w:widowControl/>
              <w:ind w:firstLine="444"/>
              <w:jc w:val="both"/>
              <w:rPr>
                <w:rFonts w:ascii="宋体" w:hAnsi="宋体" w:cs="Times New Roman"/>
                <w:kern w:val="0"/>
                <w:sz w:val="24"/>
                <w:szCs w:val="24"/>
              </w:rPr>
            </w:pPr>
            <w:r>
              <w:rPr>
                <w:rFonts w:hint="eastAsia" w:ascii="宋体" w:hAnsi="宋体"/>
                <w:kern w:val="0"/>
                <w:sz w:val="24"/>
                <w:szCs w:val="24"/>
              </w:rPr>
              <w:t>17、</w:t>
            </w:r>
            <w:r>
              <w:rPr>
                <w:rFonts w:hint="eastAsia" w:ascii="宋体" w:hAnsi="宋体" w:cs="Times New Roman"/>
                <w:kern w:val="0"/>
                <w:sz w:val="24"/>
                <w:szCs w:val="24"/>
              </w:rPr>
              <w:t>人力资源战略规划</w:t>
            </w:r>
          </w:p>
          <w:p>
            <w:pPr>
              <w:widowControl/>
              <w:ind w:firstLine="444"/>
              <w:jc w:val="both"/>
              <w:rPr>
                <w:rFonts w:ascii="宋体" w:hAnsi="宋体" w:cs="Times New Roman"/>
                <w:kern w:val="0"/>
                <w:sz w:val="24"/>
                <w:szCs w:val="24"/>
              </w:rPr>
            </w:pPr>
            <w:r>
              <w:rPr>
                <w:rFonts w:hint="eastAsia" w:ascii="宋体" w:hAnsi="宋体"/>
                <w:kern w:val="0"/>
                <w:sz w:val="24"/>
                <w:szCs w:val="24"/>
              </w:rPr>
              <w:t>18、</w:t>
            </w:r>
            <w:r>
              <w:rPr>
                <w:rFonts w:hint="eastAsia" w:ascii="宋体" w:hAnsi="宋体" w:cs="Times New Roman"/>
                <w:kern w:val="0"/>
                <w:sz w:val="24"/>
                <w:szCs w:val="24"/>
              </w:rPr>
              <w:t>企业战略与信息化管理</w:t>
            </w:r>
          </w:p>
          <w:p>
            <w:pPr>
              <w:widowControl/>
              <w:ind w:firstLine="444"/>
              <w:jc w:val="both"/>
              <w:rPr>
                <w:rFonts w:ascii="宋体" w:hAnsi="宋体" w:cs="Times New Roman"/>
                <w:kern w:val="0"/>
                <w:sz w:val="24"/>
                <w:szCs w:val="24"/>
              </w:rPr>
            </w:pPr>
            <w:r>
              <w:rPr>
                <w:rFonts w:hint="eastAsia" w:ascii="宋体" w:hAnsi="宋体"/>
                <w:kern w:val="0"/>
                <w:sz w:val="24"/>
                <w:szCs w:val="24"/>
              </w:rPr>
              <w:t>19、</w:t>
            </w:r>
            <w:r>
              <w:rPr>
                <w:rFonts w:hint="eastAsia" w:ascii="宋体" w:hAnsi="宋体" w:cs="Times New Roman"/>
                <w:kern w:val="0"/>
                <w:sz w:val="24"/>
                <w:szCs w:val="24"/>
              </w:rPr>
              <w:t>国际企业管理</w:t>
            </w:r>
          </w:p>
          <w:p>
            <w:pPr>
              <w:widowControl/>
              <w:ind w:firstLine="444"/>
              <w:jc w:val="both"/>
              <w:rPr>
                <w:rFonts w:ascii="宋体" w:hAnsi="宋体" w:cs="Times New Roman"/>
                <w:kern w:val="0"/>
                <w:sz w:val="24"/>
                <w:szCs w:val="24"/>
              </w:rPr>
            </w:pPr>
            <w:r>
              <w:rPr>
                <w:rFonts w:hint="eastAsia" w:ascii="宋体" w:hAnsi="宋体"/>
                <w:kern w:val="0"/>
                <w:sz w:val="24"/>
                <w:szCs w:val="24"/>
              </w:rPr>
              <w:t>20、</w:t>
            </w:r>
            <w:r>
              <w:rPr>
                <w:rFonts w:hint="eastAsia" w:ascii="宋体" w:hAnsi="宋体" w:cs="Times New Roman"/>
                <w:kern w:val="0"/>
                <w:sz w:val="24"/>
                <w:szCs w:val="24"/>
              </w:rPr>
              <w:t>财务战略与公司理财</w:t>
            </w:r>
          </w:p>
          <w:p>
            <w:pPr>
              <w:widowControl/>
              <w:ind w:firstLine="444"/>
              <w:jc w:val="both"/>
              <w:rPr>
                <w:rFonts w:ascii="宋体" w:hAnsi="宋体" w:cs="Times New Roman"/>
                <w:kern w:val="0"/>
                <w:sz w:val="24"/>
                <w:szCs w:val="24"/>
              </w:rPr>
            </w:pPr>
            <w:r>
              <w:rPr>
                <w:rFonts w:hint="eastAsia" w:ascii="宋体" w:hAnsi="宋体"/>
                <w:kern w:val="0"/>
                <w:sz w:val="24"/>
                <w:szCs w:val="24"/>
              </w:rPr>
              <w:t>21、</w:t>
            </w:r>
            <w:r>
              <w:rPr>
                <w:rFonts w:hint="eastAsia" w:ascii="宋体" w:hAnsi="宋体" w:cs="Times New Roman"/>
                <w:kern w:val="0"/>
                <w:sz w:val="24"/>
                <w:szCs w:val="24"/>
              </w:rPr>
              <w:t>技术创新管理</w:t>
            </w:r>
          </w:p>
          <w:p>
            <w:pPr>
              <w:widowControl/>
              <w:ind w:firstLine="444"/>
              <w:jc w:val="both"/>
              <w:rPr>
                <w:rFonts w:ascii="宋体" w:hAnsi="宋体" w:cs="Times New Roman"/>
                <w:kern w:val="0"/>
                <w:sz w:val="24"/>
                <w:szCs w:val="24"/>
              </w:rPr>
            </w:pPr>
            <w:r>
              <w:rPr>
                <w:rFonts w:hint="eastAsia" w:ascii="宋体" w:hAnsi="宋体"/>
                <w:kern w:val="0"/>
                <w:sz w:val="24"/>
                <w:szCs w:val="24"/>
              </w:rPr>
              <w:t>22、</w:t>
            </w:r>
            <w:r>
              <w:rPr>
                <w:rFonts w:hint="eastAsia" w:ascii="宋体" w:hAnsi="宋体" w:cs="Times New Roman"/>
                <w:kern w:val="0"/>
                <w:sz w:val="24"/>
                <w:szCs w:val="24"/>
              </w:rPr>
              <w:t>企业资源计划ERP</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（三）创业营销管理课程练习子系统</w:t>
            </w:r>
          </w:p>
          <w:p>
            <w:pPr>
              <w:widowControl/>
              <w:ind w:firstLine="444"/>
              <w:jc w:val="both"/>
              <w:rPr>
                <w:rFonts w:ascii="宋体" w:hAnsi="宋体" w:cs="Times New Roman"/>
                <w:kern w:val="0"/>
                <w:sz w:val="24"/>
                <w:szCs w:val="24"/>
              </w:rPr>
            </w:pPr>
            <w:r>
              <w:rPr>
                <w:rFonts w:hint="eastAsia" w:ascii="宋体" w:hAnsi="宋体"/>
                <w:kern w:val="0"/>
                <w:sz w:val="24"/>
                <w:szCs w:val="24"/>
              </w:rPr>
              <w:t>1、</w:t>
            </w:r>
            <w:r>
              <w:rPr>
                <w:rFonts w:hint="eastAsia" w:ascii="宋体" w:hAnsi="宋体" w:cs="Times New Roman"/>
                <w:kern w:val="0"/>
                <w:sz w:val="24"/>
                <w:szCs w:val="24"/>
              </w:rPr>
              <w:t>产品推广能力</w:t>
            </w:r>
          </w:p>
          <w:p>
            <w:pPr>
              <w:widowControl/>
              <w:ind w:firstLine="444"/>
              <w:jc w:val="both"/>
              <w:rPr>
                <w:rFonts w:ascii="宋体" w:hAnsi="宋体" w:cs="Times New Roman"/>
                <w:kern w:val="0"/>
                <w:sz w:val="24"/>
                <w:szCs w:val="24"/>
              </w:rPr>
            </w:pPr>
            <w:r>
              <w:rPr>
                <w:rFonts w:hint="eastAsia" w:ascii="宋体" w:hAnsi="宋体"/>
                <w:kern w:val="0"/>
                <w:sz w:val="24"/>
                <w:szCs w:val="24"/>
              </w:rPr>
              <w:t>2、</w:t>
            </w:r>
            <w:r>
              <w:rPr>
                <w:rFonts w:hint="eastAsia" w:ascii="宋体" w:hAnsi="宋体" w:cs="Times New Roman"/>
                <w:kern w:val="0"/>
                <w:sz w:val="24"/>
                <w:szCs w:val="24"/>
              </w:rPr>
              <w:t>品牌营造能力</w:t>
            </w:r>
          </w:p>
          <w:p>
            <w:pPr>
              <w:widowControl/>
              <w:ind w:firstLine="444"/>
              <w:jc w:val="both"/>
              <w:rPr>
                <w:rFonts w:ascii="宋体" w:hAnsi="宋体" w:cs="Times New Roman"/>
                <w:kern w:val="0"/>
                <w:sz w:val="24"/>
                <w:szCs w:val="24"/>
              </w:rPr>
            </w:pPr>
            <w:r>
              <w:rPr>
                <w:rFonts w:hint="eastAsia" w:ascii="宋体" w:hAnsi="宋体"/>
                <w:kern w:val="0"/>
                <w:sz w:val="24"/>
                <w:szCs w:val="24"/>
              </w:rPr>
              <w:t>3、</w:t>
            </w:r>
            <w:r>
              <w:rPr>
                <w:rFonts w:hint="eastAsia" w:ascii="宋体" w:hAnsi="宋体" w:cs="Times New Roman"/>
                <w:kern w:val="0"/>
                <w:sz w:val="24"/>
                <w:szCs w:val="24"/>
              </w:rPr>
              <w:t>消费者行为学</w:t>
            </w:r>
          </w:p>
          <w:p>
            <w:pPr>
              <w:widowControl/>
              <w:ind w:firstLine="444"/>
              <w:jc w:val="both"/>
              <w:rPr>
                <w:rFonts w:ascii="宋体" w:hAnsi="宋体" w:cs="Times New Roman"/>
                <w:kern w:val="0"/>
                <w:sz w:val="24"/>
                <w:szCs w:val="24"/>
              </w:rPr>
            </w:pPr>
            <w:r>
              <w:rPr>
                <w:rFonts w:hint="eastAsia" w:ascii="宋体" w:hAnsi="宋体"/>
                <w:kern w:val="0"/>
                <w:sz w:val="24"/>
                <w:szCs w:val="24"/>
              </w:rPr>
              <w:t>4、</w:t>
            </w:r>
            <w:r>
              <w:rPr>
                <w:rFonts w:hint="eastAsia" w:ascii="宋体" w:hAnsi="宋体" w:cs="Times New Roman"/>
                <w:kern w:val="0"/>
                <w:sz w:val="24"/>
                <w:szCs w:val="24"/>
              </w:rPr>
              <w:t>服务渠道管理</w:t>
            </w:r>
          </w:p>
          <w:p>
            <w:pPr>
              <w:widowControl/>
              <w:ind w:firstLine="444"/>
              <w:jc w:val="both"/>
              <w:rPr>
                <w:rFonts w:ascii="宋体" w:hAnsi="宋体" w:cs="Times New Roman"/>
                <w:kern w:val="0"/>
                <w:sz w:val="24"/>
                <w:szCs w:val="24"/>
              </w:rPr>
            </w:pPr>
            <w:r>
              <w:rPr>
                <w:rFonts w:hint="eastAsia" w:ascii="宋体" w:hAnsi="宋体"/>
                <w:kern w:val="0"/>
                <w:sz w:val="24"/>
                <w:szCs w:val="24"/>
              </w:rPr>
              <w:t>5、</w:t>
            </w:r>
            <w:r>
              <w:rPr>
                <w:rFonts w:hint="eastAsia" w:ascii="宋体" w:hAnsi="宋体" w:cs="Times New Roman"/>
                <w:kern w:val="0"/>
                <w:sz w:val="24"/>
                <w:szCs w:val="24"/>
              </w:rPr>
              <w:t>人员推销</w:t>
            </w:r>
          </w:p>
          <w:p>
            <w:pPr>
              <w:widowControl/>
              <w:ind w:firstLine="444"/>
              <w:jc w:val="both"/>
              <w:rPr>
                <w:rFonts w:ascii="宋体" w:hAnsi="宋体" w:cs="Times New Roman"/>
                <w:kern w:val="0"/>
                <w:sz w:val="24"/>
                <w:szCs w:val="24"/>
              </w:rPr>
            </w:pPr>
            <w:r>
              <w:rPr>
                <w:rFonts w:hint="eastAsia" w:ascii="宋体" w:hAnsi="宋体"/>
                <w:kern w:val="0"/>
                <w:sz w:val="24"/>
                <w:szCs w:val="24"/>
              </w:rPr>
              <w:t>6、</w:t>
            </w:r>
            <w:r>
              <w:rPr>
                <w:rFonts w:hint="eastAsia" w:ascii="宋体" w:hAnsi="宋体" w:cs="Times New Roman"/>
                <w:kern w:val="0"/>
                <w:sz w:val="24"/>
                <w:szCs w:val="24"/>
              </w:rPr>
              <w:t>销售网络建设能力</w:t>
            </w:r>
          </w:p>
          <w:p>
            <w:pPr>
              <w:widowControl/>
              <w:ind w:firstLine="444"/>
              <w:jc w:val="both"/>
              <w:rPr>
                <w:rFonts w:ascii="宋体" w:hAnsi="宋体" w:cs="Times New Roman"/>
                <w:kern w:val="0"/>
                <w:sz w:val="24"/>
                <w:szCs w:val="24"/>
              </w:rPr>
            </w:pPr>
            <w:r>
              <w:rPr>
                <w:rFonts w:hint="eastAsia" w:ascii="宋体" w:hAnsi="宋体"/>
                <w:kern w:val="0"/>
                <w:sz w:val="24"/>
                <w:szCs w:val="24"/>
              </w:rPr>
              <w:t>7、</w:t>
            </w:r>
            <w:r>
              <w:rPr>
                <w:rFonts w:hint="eastAsia" w:ascii="宋体" w:hAnsi="宋体" w:cs="Times New Roman"/>
                <w:kern w:val="0"/>
                <w:sz w:val="24"/>
                <w:szCs w:val="24"/>
              </w:rPr>
              <w:t>国际金融</w:t>
            </w:r>
          </w:p>
          <w:p>
            <w:pPr>
              <w:widowControl/>
              <w:ind w:firstLine="444"/>
              <w:jc w:val="both"/>
              <w:rPr>
                <w:rFonts w:ascii="宋体" w:hAnsi="宋体" w:cs="Times New Roman"/>
                <w:kern w:val="0"/>
                <w:sz w:val="24"/>
                <w:szCs w:val="24"/>
              </w:rPr>
            </w:pPr>
            <w:r>
              <w:rPr>
                <w:rFonts w:hint="eastAsia" w:ascii="宋体" w:hAnsi="宋体"/>
                <w:kern w:val="0"/>
                <w:sz w:val="24"/>
                <w:szCs w:val="24"/>
              </w:rPr>
              <w:t>8、</w:t>
            </w:r>
            <w:r>
              <w:rPr>
                <w:rFonts w:hint="eastAsia" w:ascii="宋体" w:hAnsi="宋体" w:cs="Times New Roman"/>
                <w:kern w:val="0"/>
                <w:sz w:val="24"/>
                <w:szCs w:val="24"/>
              </w:rPr>
              <w:t>市场开拓能力</w:t>
            </w:r>
          </w:p>
          <w:p>
            <w:pPr>
              <w:widowControl/>
              <w:ind w:firstLine="444"/>
              <w:jc w:val="both"/>
              <w:rPr>
                <w:rFonts w:ascii="宋体" w:hAnsi="宋体" w:cs="Times New Roman"/>
                <w:kern w:val="0"/>
                <w:sz w:val="24"/>
                <w:szCs w:val="24"/>
              </w:rPr>
            </w:pPr>
            <w:r>
              <w:rPr>
                <w:rFonts w:hint="eastAsia" w:ascii="宋体" w:hAnsi="宋体"/>
                <w:kern w:val="0"/>
                <w:sz w:val="24"/>
                <w:szCs w:val="24"/>
              </w:rPr>
              <w:t>9、</w:t>
            </w:r>
            <w:r>
              <w:rPr>
                <w:rFonts w:hint="eastAsia" w:ascii="宋体" w:hAnsi="宋体" w:cs="Times New Roman"/>
                <w:kern w:val="0"/>
                <w:sz w:val="24"/>
                <w:szCs w:val="24"/>
              </w:rPr>
              <w:t>营销渠道管理</w:t>
            </w:r>
          </w:p>
          <w:p>
            <w:pPr>
              <w:widowControl/>
              <w:ind w:firstLine="444"/>
              <w:jc w:val="both"/>
              <w:rPr>
                <w:rFonts w:ascii="宋体" w:hAnsi="宋体" w:cs="Times New Roman"/>
                <w:kern w:val="0"/>
                <w:sz w:val="24"/>
                <w:szCs w:val="24"/>
              </w:rPr>
            </w:pPr>
            <w:r>
              <w:rPr>
                <w:rFonts w:hint="eastAsia" w:ascii="宋体" w:hAnsi="宋体"/>
                <w:kern w:val="0"/>
                <w:sz w:val="24"/>
                <w:szCs w:val="24"/>
              </w:rPr>
              <w:t>10、</w:t>
            </w:r>
            <w:r>
              <w:rPr>
                <w:rFonts w:hint="eastAsia" w:ascii="宋体" w:hAnsi="宋体" w:cs="Times New Roman"/>
                <w:kern w:val="0"/>
                <w:sz w:val="24"/>
                <w:szCs w:val="24"/>
              </w:rPr>
              <w:t>国际贸易</w:t>
            </w:r>
          </w:p>
          <w:p>
            <w:pPr>
              <w:widowControl/>
              <w:ind w:firstLine="444"/>
              <w:jc w:val="both"/>
              <w:rPr>
                <w:rFonts w:ascii="宋体" w:hAnsi="宋体" w:cs="Times New Roman"/>
                <w:kern w:val="0"/>
                <w:sz w:val="24"/>
                <w:szCs w:val="24"/>
              </w:rPr>
            </w:pPr>
            <w:r>
              <w:rPr>
                <w:rFonts w:hint="eastAsia" w:ascii="宋体" w:hAnsi="宋体"/>
                <w:kern w:val="0"/>
                <w:sz w:val="24"/>
                <w:szCs w:val="24"/>
              </w:rPr>
              <w:t>11、</w:t>
            </w:r>
            <w:r>
              <w:rPr>
                <w:rFonts w:hint="eastAsia" w:ascii="宋体" w:hAnsi="宋体" w:cs="Times New Roman"/>
                <w:kern w:val="0"/>
                <w:sz w:val="24"/>
                <w:szCs w:val="24"/>
              </w:rPr>
              <w:t>市场营销管理</w:t>
            </w:r>
          </w:p>
          <w:p>
            <w:pPr>
              <w:widowControl/>
              <w:ind w:firstLine="444"/>
              <w:jc w:val="both"/>
              <w:rPr>
                <w:rFonts w:ascii="宋体" w:hAnsi="宋体" w:cs="Times New Roman"/>
                <w:kern w:val="0"/>
                <w:sz w:val="24"/>
                <w:szCs w:val="24"/>
              </w:rPr>
            </w:pPr>
            <w:r>
              <w:rPr>
                <w:rFonts w:hint="eastAsia" w:ascii="宋体" w:hAnsi="宋体"/>
                <w:kern w:val="0"/>
                <w:sz w:val="24"/>
                <w:szCs w:val="24"/>
              </w:rPr>
              <w:t>12、</w:t>
            </w:r>
            <w:r>
              <w:rPr>
                <w:rFonts w:hint="eastAsia" w:ascii="宋体" w:hAnsi="宋体" w:cs="Times New Roman"/>
                <w:kern w:val="0"/>
                <w:sz w:val="24"/>
                <w:szCs w:val="24"/>
              </w:rPr>
              <w:t>战略营销</w:t>
            </w:r>
          </w:p>
          <w:p>
            <w:pPr>
              <w:widowControl/>
              <w:ind w:firstLine="444"/>
              <w:jc w:val="both"/>
              <w:rPr>
                <w:rFonts w:ascii="宋体" w:hAnsi="宋体" w:cs="Times New Roman"/>
                <w:kern w:val="0"/>
                <w:sz w:val="24"/>
                <w:szCs w:val="24"/>
              </w:rPr>
            </w:pPr>
            <w:r>
              <w:rPr>
                <w:rFonts w:hint="eastAsia" w:ascii="宋体" w:hAnsi="宋体"/>
                <w:kern w:val="0"/>
                <w:sz w:val="24"/>
                <w:szCs w:val="24"/>
              </w:rPr>
              <w:t>13、</w:t>
            </w:r>
            <w:r>
              <w:rPr>
                <w:rFonts w:hint="eastAsia" w:ascii="宋体" w:hAnsi="宋体" w:cs="Times New Roman"/>
                <w:kern w:val="0"/>
                <w:sz w:val="24"/>
                <w:szCs w:val="24"/>
              </w:rPr>
              <w:t>国际商务</w:t>
            </w:r>
          </w:p>
          <w:p>
            <w:pPr>
              <w:widowControl/>
              <w:ind w:firstLine="444"/>
              <w:jc w:val="both"/>
              <w:rPr>
                <w:rFonts w:ascii="宋体" w:hAnsi="宋体" w:cs="Times New Roman"/>
                <w:kern w:val="0"/>
                <w:sz w:val="24"/>
                <w:szCs w:val="24"/>
              </w:rPr>
            </w:pPr>
            <w:r>
              <w:rPr>
                <w:rFonts w:hint="eastAsia" w:ascii="宋体" w:hAnsi="宋体"/>
                <w:kern w:val="0"/>
                <w:sz w:val="24"/>
                <w:szCs w:val="24"/>
              </w:rPr>
              <w:t>14、</w:t>
            </w:r>
            <w:r>
              <w:rPr>
                <w:rFonts w:hint="eastAsia" w:ascii="宋体" w:hAnsi="宋体" w:cs="Times New Roman"/>
                <w:kern w:val="0"/>
                <w:sz w:val="24"/>
                <w:szCs w:val="24"/>
              </w:rPr>
              <w:t>市场营销管理实务</w:t>
            </w:r>
          </w:p>
          <w:p>
            <w:pPr>
              <w:widowControl/>
              <w:ind w:firstLine="444"/>
              <w:jc w:val="both"/>
              <w:rPr>
                <w:rFonts w:ascii="宋体" w:hAnsi="宋体" w:cs="Times New Roman"/>
                <w:kern w:val="0"/>
                <w:sz w:val="24"/>
                <w:szCs w:val="24"/>
              </w:rPr>
            </w:pPr>
            <w:r>
              <w:rPr>
                <w:rFonts w:hint="eastAsia" w:ascii="宋体" w:hAnsi="宋体"/>
                <w:kern w:val="0"/>
                <w:sz w:val="24"/>
                <w:szCs w:val="24"/>
              </w:rPr>
              <w:t>15、</w:t>
            </w:r>
            <w:r>
              <w:rPr>
                <w:rFonts w:hint="eastAsia" w:ascii="宋体" w:hAnsi="宋体" w:cs="Times New Roman"/>
                <w:kern w:val="0"/>
                <w:sz w:val="24"/>
                <w:szCs w:val="24"/>
              </w:rPr>
              <w:t>组织间营销</w:t>
            </w:r>
          </w:p>
          <w:p>
            <w:pPr>
              <w:widowControl/>
              <w:ind w:firstLine="444"/>
              <w:jc w:val="both"/>
              <w:rPr>
                <w:rFonts w:ascii="宋体" w:hAnsi="宋体" w:cs="Times New Roman"/>
                <w:kern w:val="0"/>
                <w:sz w:val="24"/>
                <w:szCs w:val="24"/>
              </w:rPr>
            </w:pPr>
            <w:r>
              <w:rPr>
                <w:rFonts w:hint="eastAsia" w:ascii="宋体" w:hAnsi="宋体"/>
                <w:kern w:val="0"/>
                <w:sz w:val="24"/>
                <w:szCs w:val="24"/>
              </w:rPr>
              <w:t>16、</w:t>
            </w:r>
            <w:r>
              <w:rPr>
                <w:rFonts w:hint="eastAsia" w:ascii="宋体" w:hAnsi="宋体" w:cs="Times New Roman"/>
                <w:kern w:val="0"/>
                <w:sz w:val="24"/>
                <w:szCs w:val="24"/>
              </w:rPr>
              <w:t>客户服务意识</w:t>
            </w:r>
          </w:p>
          <w:p>
            <w:pPr>
              <w:widowControl/>
              <w:ind w:firstLine="444"/>
              <w:jc w:val="both"/>
              <w:rPr>
                <w:rFonts w:ascii="宋体" w:hAnsi="宋体" w:cs="Times New Roman"/>
                <w:kern w:val="0"/>
                <w:sz w:val="24"/>
                <w:szCs w:val="24"/>
              </w:rPr>
            </w:pPr>
            <w:r>
              <w:rPr>
                <w:rFonts w:hint="eastAsia" w:ascii="宋体" w:hAnsi="宋体"/>
                <w:kern w:val="0"/>
                <w:sz w:val="24"/>
                <w:szCs w:val="24"/>
              </w:rPr>
              <w:t>17、</w:t>
            </w:r>
            <w:r>
              <w:rPr>
                <w:rFonts w:hint="eastAsia" w:ascii="宋体" w:hAnsi="宋体" w:cs="Times New Roman"/>
                <w:kern w:val="0"/>
                <w:sz w:val="24"/>
                <w:szCs w:val="24"/>
              </w:rPr>
              <w:t>商务谈判</w:t>
            </w:r>
          </w:p>
          <w:p>
            <w:pPr>
              <w:widowControl/>
              <w:ind w:firstLine="444"/>
              <w:jc w:val="both"/>
              <w:rPr>
                <w:rFonts w:ascii="宋体" w:hAnsi="宋体" w:cs="Times New Roman"/>
                <w:kern w:val="0"/>
                <w:sz w:val="24"/>
                <w:szCs w:val="24"/>
              </w:rPr>
            </w:pPr>
            <w:r>
              <w:rPr>
                <w:rFonts w:hint="eastAsia" w:ascii="宋体" w:hAnsi="宋体"/>
                <w:kern w:val="0"/>
                <w:sz w:val="24"/>
                <w:szCs w:val="24"/>
              </w:rPr>
              <w:t>18、</w:t>
            </w:r>
            <w:r>
              <w:rPr>
                <w:rFonts w:hint="eastAsia" w:ascii="宋体" w:hAnsi="宋体" w:cs="Times New Roman"/>
                <w:kern w:val="0"/>
                <w:sz w:val="24"/>
                <w:szCs w:val="24"/>
              </w:rPr>
              <w:t>市场营销学</w:t>
            </w:r>
          </w:p>
          <w:p>
            <w:pPr>
              <w:widowControl/>
              <w:ind w:firstLine="444"/>
              <w:jc w:val="both"/>
              <w:rPr>
                <w:rFonts w:ascii="宋体" w:hAnsi="宋体" w:cs="Times New Roman"/>
                <w:kern w:val="0"/>
                <w:sz w:val="24"/>
                <w:szCs w:val="24"/>
              </w:rPr>
            </w:pPr>
            <w:r>
              <w:rPr>
                <w:rFonts w:hint="eastAsia" w:ascii="宋体" w:hAnsi="宋体"/>
                <w:kern w:val="0"/>
                <w:sz w:val="24"/>
                <w:szCs w:val="24"/>
              </w:rPr>
              <w:t>19、</w:t>
            </w:r>
            <w:r>
              <w:rPr>
                <w:rFonts w:hint="eastAsia" w:ascii="宋体" w:hAnsi="宋体" w:cs="Times New Roman"/>
                <w:kern w:val="0"/>
                <w:sz w:val="24"/>
                <w:szCs w:val="24"/>
              </w:rPr>
              <w:t>客户关系处理能力</w:t>
            </w:r>
          </w:p>
          <w:p>
            <w:pPr>
              <w:widowControl/>
              <w:ind w:firstLine="444"/>
              <w:jc w:val="both"/>
              <w:rPr>
                <w:rFonts w:ascii="宋体" w:hAnsi="宋体" w:cs="Times New Roman"/>
                <w:kern w:val="0"/>
                <w:sz w:val="24"/>
                <w:szCs w:val="24"/>
              </w:rPr>
            </w:pPr>
            <w:r>
              <w:rPr>
                <w:rFonts w:hint="eastAsia" w:ascii="宋体" w:hAnsi="宋体"/>
                <w:kern w:val="0"/>
                <w:sz w:val="24"/>
                <w:szCs w:val="24"/>
              </w:rPr>
              <w:t>20、</w:t>
            </w:r>
            <w:r>
              <w:rPr>
                <w:rFonts w:hint="eastAsia" w:ascii="宋体" w:hAnsi="宋体" w:cs="Times New Roman"/>
                <w:kern w:val="0"/>
                <w:sz w:val="24"/>
                <w:szCs w:val="24"/>
              </w:rPr>
              <w:t>网络营销</w:t>
            </w:r>
          </w:p>
          <w:p>
            <w:pPr>
              <w:widowControl/>
              <w:ind w:firstLine="444"/>
              <w:jc w:val="both"/>
              <w:rPr>
                <w:rFonts w:ascii="宋体" w:hAnsi="宋体" w:cs="Times New Roman"/>
                <w:kern w:val="0"/>
                <w:sz w:val="24"/>
                <w:szCs w:val="24"/>
              </w:rPr>
            </w:pPr>
            <w:r>
              <w:rPr>
                <w:rFonts w:hint="eastAsia" w:ascii="宋体" w:hAnsi="宋体"/>
                <w:kern w:val="0"/>
                <w:sz w:val="24"/>
                <w:szCs w:val="24"/>
              </w:rPr>
              <w:t>21、</w:t>
            </w:r>
            <w:r>
              <w:rPr>
                <w:rFonts w:hint="eastAsia" w:ascii="宋体" w:hAnsi="宋体" w:cs="Times New Roman"/>
                <w:kern w:val="0"/>
                <w:sz w:val="24"/>
                <w:szCs w:val="24"/>
              </w:rPr>
              <w:t>国际技术贸易</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（四）电商物流管理课程练习子系统</w:t>
            </w:r>
          </w:p>
          <w:p>
            <w:pPr>
              <w:widowControl/>
              <w:ind w:firstLine="444"/>
              <w:jc w:val="both"/>
              <w:rPr>
                <w:rFonts w:ascii="宋体" w:hAnsi="宋体" w:cs="Times New Roman"/>
                <w:kern w:val="0"/>
                <w:sz w:val="24"/>
                <w:szCs w:val="24"/>
              </w:rPr>
            </w:pPr>
            <w:r>
              <w:rPr>
                <w:rFonts w:hint="eastAsia" w:ascii="宋体" w:hAnsi="宋体"/>
                <w:kern w:val="0"/>
                <w:sz w:val="24"/>
                <w:szCs w:val="24"/>
              </w:rPr>
              <w:t>1、</w:t>
            </w:r>
            <w:r>
              <w:rPr>
                <w:rFonts w:hint="eastAsia" w:ascii="宋体" w:hAnsi="宋体" w:cs="Times New Roman"/>
                <w:kern w:val="0"/>
                <w:sz w:val="24"/>
                <w:szCs w:val="24"/>
              </w:rPr>
              <w:t>电子商务</w:t>
            </w:r>
          </w:p>
          <w:p>
            <w:pPr>
              <w:widowControl/>
              <w:ind w:firstLine="444"/>
              <w:jc w:val="both"/>
              <w:rPr>
                <w:rFonts w:ascii="宋体" w:hAnsi="宋体" w:cs="Times New Roman"/>
                <w:kern w:val="0"/>
                <w:sz w:val="24"/>
                <w:szCs w:val="24"/>
              </w:rPr>
            </w:pPr>
            <w:r>
              <w:rPr>
                <w:rFonts w:hint="eastAsia" w:ascii="宋体" w:hAnsi="宋体"/>
                <w:kern w:val="0"/>
                <w:sz w:val="24"/>
                <w:szCs w:val="24"/>
              </w:rPr>
              <w:t>2、</w:t>
            </w:r>
            <w:r>
              <w:rPr>
                <w:rFonts w:hint="eastAsia" w:ascii="宋体" w:hAnsi="宋体" w:cs="Times New Roman"/>
                <w:kern w:val="0"/>
                <w:sz w:val="24"/>
                <w:szCs w:val="24"/>
              </w:rPr>
              <w:t>物流管理理论</w:t>
            </w:r>
          </w:p>
          <w:p>
            <w:pPr>
              <w:widowControl/>
              <w:ind w:firstLine="444"/>
              <w:jc w:val="both"/>
              <w:rPr>
                <w:rFonts w:ascii="宋体" w:hAnsi="宋体" w:cs="Times New Roman"/>
                <w:kern w:val="0"/>
                <w:sz w:val="24"/>
                <w:szCs w:val="24"/>
              </w:rPr>
            </w:pPr>
            <w:r>
              <w:rPr>
                <w:rFonts w:hint="eastAsia" w:ascii="宋体" w:hAnsi="宋体"/>
                <w:kern w:val="0"/>
                <w:sz w:val="24"/>
                <w:szCs w:val="24"/>
              </w:rPr>
              <w:t>3、</w:t>
            </w:r>
            <w:r>
              <w:rPr>
                <w:rFonts w:hint="eastAsia" w:ascii="宋体" w:hAnsi="宋体" w:cs="Times New Roman"/>
                <w:kern w:val="0"/>
                <w:sz w:val="24"/>
                <w:szCs w:val="24"/>
              </w:rPr>
              <w:t>电子商务网络应用分析</w:t>
            </w:r>
          </w:p>
          <w:p>
            <w:pPr>
              <w:widowControl/>
              <w:ind w:firstLine="444"/>
              <w:jc w:val="both"/>
              <w:rPr>
                <w:rFonts w:ascii="宋体" w:hAnsi="宋体" w:cs="Times New Roman"/>
                <w:kern w:val="0"/>
                <w:sz w:val="24"/>
                <w:szCs w:val="24"/>
              </w:rPr>
            </w:pPr>
            <w:r>
              <w:rPr>
                <w:rFonts w:hint="eastAsia" w:ascii="宋体" w:hAnsi="宋体"/>
                <w:kern w:val="0"/>
                <w:sz w:val="24"/>
                <w:szCs w:val="24"/>
              </w:rPr>
              <w:t>4、</w:t>
            </w:r>
            <w:r>
              <w:rPr>
                <w:rFonts w:hint="eastAsia" w:ascii="宋体" w:hAnsi="宋体" w:cs="Times New Roman"/>
                <w:kern w:val="0"/>
                <w:sz w:val="24"/>
                <w:szCs w:val="24"/>
              </w:rPr>
              <w:t>物流学导论</w:t>
            </w:r>
          </w:p>
          <w:p>
            <w:pPr>
              <w:widowControl/>
              <w:ind w:firstLine="444"/>
              <w:jc w:val="both"/>
              <w:rPr>
                <w:rFonts w:ascii="宋体" w:hAnsi="宋体" w:cs="Times New Roman"/>
                <w:kern w:val="0"/>
                <w:sz w:val="24"/>
                <w:szCs w:val="24"/>
              </w:rPr>
            </w:pPr>
            <w:r>
              <w:rPr>
                <w:rFonts w:hint="eastAsia" w:ascii="宋体" w:hAnsi="宋体"/>
                <w:kern w:val="0"/>
                <w:sz w:val="24"/>
                <w:szCs w:val="24"/>
              </w:rPr>
              <w:t>5、</w:t>
            </w:r>
            <w:r>
              <w:rPr>
                <w:rFonts w:hint="eastAsia" w:ascii="宋体" w:hAnsi="宋体" w:cs="Times New Roman"/>
                <w:kern w:val="0"/>
                <w:sz w:val="24"/>
                <w:szCs w:val="24"/>
              </w:rPr>
              <w:t>跨境电子商务基础知识</w:t>
            </w:r>
          </w:p>
          <w:p>
            <w:pPr>
              <w:widowControl/>
              <w:ind w:firstLine="444"/>
              <w:jc w:val="both"/>
              <w:rPr>
                <w:rFonts w:ascii="宋体" w:hAnsi="宋体" w:cs="Times New Roman"/>
                <w:kern w:val="0"/>
                <w:sz w:val="24"/>
                <w:szCs w:val="24"/>
              </w:rPr>
            </w:pPr>
            <w:r>
              <w:rPr>
                <w:rFonts w:hint="eastAsia" w:ascii="宋体" w:hAnsi="宋体"/>
                <w:kern w:val="0"/>
                <w:sz w:val="24"/>
                <w:szCs w:val="24"/>
              </w:rPr>
              <w:t>6、</w:t>
            </w:r>
            <w:r>
              <w:rPr>
                <w:rFonts w:hint="eastAsia" w:ascii="宋体" w:hAnsi="宋体" w:cs="Times New Roman"/>
                <w:kern w:val="0"/>
                <w:sz w:val="24"/>
                <w:szCs w:val="24"/>
              </w:rPr>
              <w:t>供应链管理</w:t>
            </w:r>
          </w:p>
          <w:p>
            <w:pPr>
              <w:widowControl/>
              <w:ind w:firstLine="444"/>
              <w:jc w:val="both"/>
              <w:rPr>
                <w:rFonts w:ascii="宋体" w:hAnsi="宋体" w:cs="Times New Roman"/>
                <w:kern w:val="0"/>
                <w:sz w:val="24"/>
                <w:szCs w:val="24"/>
              </w:rPr>
            </w:pPr>
            <w:r>
              <w:rPr>
                <w:rFonts w:hint="eastAsia" w:ascii="宋体" w:hAnsi="宋体"/>
                <w:kern w:val="0"/>
                <w:sz w:val="24"/>
                <w:szCs w:val="24"/>
              </w:rPr>
              <w:t>7、</w:t>
            </w:r>
            <w:r>
              <w:rPr>
                <w:rFonts w:hint="eastAsia" w:ascii="宋体" w:hAnsi="宋体" w:cs="Times New Roman"/>
                <w:kern w:val="0"/>
                <w:sz w:val="24"/>
                <w:szCs w:val="24"/>
              </w:rPr>
              <w:t>跨境电子商务实务</w:t>
            </w:r>
          </w:p>
          <w:p>
            <w:pPr>
              <w:widowControl/>
              <w:ind w:firstLine="444"/>
              <w:jc w:val="both"/>
              <w:rPr>
                <w:rFonts w:ascii="宋体" w:hAnsi="宋体" w:cs="Times New Roman"/>
                <w:kern w:val="0"/>
                <w:sz w:val="24"/>
                <w:szCs w:val="24"/>
              </w:rPr>
            </w:pPr>
            <w:r>
              <w:rPr>
                <w:rFonts w:hint="eastAsia" w:ascii="宋体" w:hAnsi="宋体"/>
                <w:kern w:val="0"/>
                <w:sz w:val="24"/>
                <w:szCs w:val="24"/>
              </w:rPr>
              <w:t>8、</w:t>
            </w:r>
            <w:r>
              <w:rPr>
                <w:rFonts w:hint="eastAsia" w:ascii="宋体" w:hAnsi="宋体" w:cs="Times New Roman"/>
                <w:kern w:val="0"/>
                <w:sz w:val="24"/>
                <w:szCs w:val="24"/>
              </w:rPr>
              <w:t>采购管理与原理</w:t>
            </w:r>
          </w:p>
          <w:p>
            <w:pPr>
              <w:widowControl/>
              <w:ind w:firstLine="444"/>
              <w:jc w:val="both"/>
              <w:rPr>
                <w:rFonts w:ascii="宋体" w:hAnsi="宋体" w:cs="Times New Roman"/>
                <w:kern w:val="0"/>
                <w:sz w:val="24"/>
                <w:szCs w:val="24"/>
              </w:rPr>
            </w:pPr>
            <w:r>
              <w:rPr>
                <w:rFonts w:hint="eastAsia" w:ascii="宋体" w:hAnsi="宋体"/>
                <w:kern w:val="0"/>
                <w:sz w:val="24"/>
                <w:szCs w:val="24"/>
              </w:rPr>
              <w:t>9、</w:t>
            </w:r>
            <w:r>
              <w:rPr>
                <w:rFonts w:hint="eastAsia" w:ascii="宋体" w:hAnsi="宋体" w:cs="Times New Roman"/>
                <w:kern w:val="0"/>
                <w:sz w:val="24"/>
                <w:szCs w:val="24"/>
              </w:rPr>
              <w:t>电子商务与物流配送</w:t>
            </w:r>
          </w:p>
          <w:p>
            <w:pPr>
              <w:widowControl/>
              <w:ind w:firstLine="444"/>
              <w:jc w:val="both"/>
              <w:rPr>
                <w:rFonts w:ascii="宋体" w:hAnsi="宋体" w:cs="Times New Roman"/>
                <w:kern w:val="0"/>
                <w:sz w:val="24"/>
                <w:szCs w:val="24"/>
              </w:rPr>
            </w:pPr>
            <w:r>
              <w:rPr>
                <w:rFonts w:hint="eastAsia" w:ascii="宋体" w:hAnsi="宋体"/>
                <w:kern w:val="0"/>
                <w:sz w:val="24"/>
                <w:szCs w:val="24"/>
              </w:rPr>
              <w:t>10、</w:t>
            </w:r>
            <w:r>
              <w:rPr>
                <w:rFonts w:hint="eastAsia" w:ascii="宋体" w:hAnsi="宋体" w:cs="Times New Roman"/>
                <w:kern w:val="0"/>
                <w:sz w:val="24"/>
                <w:szCs w:val="24"/>
              </w:rPr>
              <w:t>库存管理</w:t>
            </w:r>
          </w:p>
          <w:p>
            <w:pPr>
              <w:widowControl/>
              <w:ind w:firstLine="444"/>
              <w:jc w:val="both"/>
              <w:rPr>
                <w:rFonts w:ascii="宋体" w:hAnsi="宋体" w:cs="Times New Roman"/>
                <w:kern w:val="0"/>
                <w:sz w:val="24"/>
                <w:szCs w:val="24"/>
              </w:rPr>
            </w:pPr>
            <w:r>
              <w:rPr>
                <w:rFonts w:hint="eastAsia" w:ascii="宋体" w:hAnsi="宋体"/>
                <w:kern w:val="0"/>
                <w:sz w:val="24"/>
                <w:szCs w:val="24"/>
              </w:rPr>
              <w:t>11、</w:t>
            </w:r>
            <w:r>
              <w:rPr>
                <w:rFonts w:hint="eastAsia" w:ascii="宋体" w:hAnsi="宋体" w:cs="Times New Roman"/>
                <w:kern w:val="0"/>
                <w:sz w:val="24"/>
                <w:szCs w:val="24"/>
              </w:rPr>
              <w:t>物流网络规划能力</w:t>
            </w:r>
          </w:p>
          <w:p>
            <w:pPr>
              <w:widowControl/>
              <w:ind w:firstLine="444"/>
              <w:jc w:val="both"/>
              <w:rPr>
                <w:rFonts w:ascii="宋体" w:hAnsi="宋体" w:cs="Times New Roman"/>
                <w:kern w:val="0"/>
                <w:sz w:val="24"/>
                <w:szCs w:val="24"/>
              </w:rPr>
            </w:pPr>
            <w:r>
              <w:rPr>
                <w:rFonts w:hint="eastAsia" w:ascii="宋体" w:hAnsi="宋体"/>
                <w:kern w:val="0"/>
                <w:sz w:val="24"/>
                <w:szCs w:val="24"/>
              </w:rPr>
              <w:t>12、</w:t>
            </w:r>
            <w:r>
              <w:rPr>
                <w:rFonts w:hint="eastAsia" w:ascii="宋体" w:hAnsi="宋体" w:cs="Times New Roman"/>
                <w:kern w:val="0"/>
                <w:sz w:val="24"/>
                <w:szCs w:val="24"/>
              </w:rPr>
              <w:t>第三方物流理论</w:t>
            </w:r>
          </w:p>
          <w:p>
            <w:pPr>
              <w:widowControl/>
              <w:ind w:firstLine="444"/>
              <w:jc w:val="both"/>
              <w:rPr>
                <w:rFonts w:ascii="宋体" w:hAnsi="宋体" w:cs="Times New Roman"/>
                <w:kern w:val="0"/>
                <w:sz w:val="24"/>
                <w:szCs w:val="24"/>
              </w:rPr>
            </w:pPr>
            <w:r>
              <w:rPr>
                <w:rFonts w:hint="eastAsia" w:ascii="宋体" w:hAnsi="宋体"/>
                <w:kern w:val="0"/>
                <w:sz w:val="24"/>
                <w:szCs w:val="24"/>
              </w:rPr>
              <w:t>13、</w:t>
            </w:r>
            <w:r>
              <w:rPr>
                <w:rFonts w:hint="eastAsia" w:ascii="宋体" w:hAnsi="宋体" w:cs="Times New Roman"/>
                <w:kern w:val="0"/>
                <w:sz w:val="24"/>
                <w:szCs w:val="24"/>
              </w:rPr>
              <w:t>现代物流管理</w:t>
            </w:r>
          </w:p>
          <w:p>
            <w:pPr>
              <w:widowControl/>
              <w:ind w:firstLine="444"/>
              <w:jc w:val="both"/>
              <w:rPr>
                <w:rFonts w:ascii="宋体" w:hAnsi="宋体" w:cs="Times New Roman"/>
                <w:kern w:val="0"/>
                <w:sz w:val="24"/>
                <w:szCs w:val="24"/>
              </w:rPr>
            </w:pPr>
            <w:r>
              <w:rPr>
                <w:rFonts w:hint="eastAsia" w:ascii="宋体" w:hAnsi="宋体"/>
                <w:kern w:val="0"/>
                <w:sz w:val="24"/>
                <w:szCs w:val="24"/>
              </w:rPr>
              <w:t>14、</w:t>
            </w:r>
            <w:r>
              <w:rPr>
                <w:rFonts w:hint="eastAsia" w:ascii="宋体" w:hAnsi="宋体" w:cs="Times New Roman"/>
                <w:kern w:val="0"/>
                <w:sz w:val="24"/>
                <w:szCs w:val="24"/>
              </w:rPr>
              <w:t>运输管理</w:t>
            </w:r>
          </w:p>
          <w:p>
            <w:pPr>
              <w:widowControl/>
              <w:ind w:firstLine="444"/>
              <w:jc w:val="both"/>
              <w:rPr>
                <w:rFonts w:ascii="宋体" w:hAnsi="宋体" w:cs="Times New Roman"/>
                <w:kern w:val="0"/>
                <w:sz w:val="24"/>
                <w:szCs w:val="24"/>
              </w:rPr>
            </w:pPr>
            <w:r>
              <w:rPr>
                <w:rFonts w:hint="eastAsia" w:ascii="宋体" w:hAnsi="宋体"/>
                <w:kern w:val="0"/>
                <w:sz w:val="24"/>
                <w:szCs w:val="24"/>
              </w:rPr>
              <w:t>15、</w:t>
            </w:r>
            <w:r>
              <w:rPr>
                <w:rFonts w:hint="eastAsia" w:ascii="宋体" w:hAnsi="宋体" w:cs="Times New Roman"/>
                <w:kern w:val="0"/>
                <w:sz w:val="24"/>
                <w:szCs w:val="24"/>
              </w:rPr>
              <w:t>国际物流</w:t>
            </w:r>
          </w:p>
          <w:p>
            <w:pPr>
              <w:widowControl/>
              <w:ind w:firstLine="444"/>
              <w:jc w:val="both"/>
              <w:rPr>
                <w:rFonts w:ascii="宋体" w:hAnsi="宋体" w:cs="Times New Roman"/>
                <w:kern w:val="0"/>
                <w:sz w:val="24"/>
                <w:szCs w:val="24"/>
              </w:rPr>
            </w:pPr>
            <w:r>
              <w:rPr>
                <w:rFonts w:hint="eastAsia" w:ascii="宋体" w:hAnsi="宋体"/>
                <w:kern w:val="0"/>
                <w:sz w:val="24"/>
                <w:szCs w:val="24"/>
              </w:rPr>
              <w:t>16、</w:t>
            </w:r>
            <w:r>
              <w:rPr>
                <w:rFonts w:hint="eastAsia" w:ascii="宋体" w:hAnsi="宋体" w:cs="Times New Roman"/>
                <w:kern w:val="0"/>
                <w:sz w:val="24"/>
                <w:szCs w:val="24"/>
              </w:rPr>
              <w:t>物流系统规划</w:t>
            </w:r>
          </w:p>
          <w:p>
            <w:pPr>
              <w:widowControl/>
              <w:ind w:firstLine="444"/>
              <w:jc w:val="both"/>
              <w:rPr>
                <w:rFonts w:ascii="宋体" w:hAnsi="宋体" w:cs="Times New Roman"/>
                <w:kern w:val="0"/>
                <w:sz w:val="24"/>
                <w:szCs w:val="24"/>
              </w:rPr>
            </w:pPr>
            <w:r>
              <w:rPr>
                <w:rFonts w:hint="eastAsia" w:ascii="宋体" w:hAnsi="宋体"/>
                <w:kern w:val="0"/>
                <w:sz w:val="24"/>
                <w:szCs w:val="24"/>
              </w:rPr>
              <w:t>17、</w:t>
            </w:r>
            <w:r>
              <w:rPr>
                <w:rFonts w:hint="eastAsia" w:ascii="宋体" w:hAnsi="宋体" w:cs="Times New Roman"/>
                <w:kern w:val="0"/>
                <w:sz w:val="24"/>
                <w:szCs w:val="24"/>
              </w:rPr>
              <w:t>物流信息管理</w:t>
            </w:r>
          </w:p>
          <w:p>
            <w:pPr>
              <w:widowControl/>
              <w:spacing w:before="156" w:beforeLines="50" w:after="156" w:afterLines="50"/>
              <w:jc w:val="left"/>
              <w:rPr>
                <w:rFonts w:ascii="黑体" w:hAnsi="黑体" w:eastAsia="黑体"/>
                <w:b/>
                <w:kern w:val="0"/>
                <w:sz w:val="24"/>
                <w:szCs w:val="24"/>
              </w:rPr>
            </w:pPr>
            <w:r>
              <w:rPr>
                <w:rFonts w:hint="eastAsia" w:ascii="黑体" w:hAnsi="黑体" w:eastAsia="黑体"/>
                <w:b/>
                <w:kern w:val="0"/>
                <w:sz w:val="24"/>
                <w:szCs w:val="24"/>
              </w:rPr>
              <w:t>（五）创业基础知识课程练习子系统</w:t>
            </w:r>
          </w:p>
          <w:p>
            <w:pPr>
              <w:widowControl/>
              <w:ind w:firstLine="444"/>
              <w:jc w:val="both"/>
              <w:rPr>
                <w:rFonts w:ascii="宋体" w:hAnsi="宋体" w:cs="Times New Roman"/>
                <w:kern w:val="0"/>
                <w:sz w:val="24"/>
                <w:szCs w:val="24"/>
              </w:rPr>
            </w:pPr>
            <w:r>
              <w:rPr>
                <w:rFonts w:hint="eastAsia" w:ascii="宋体" w:hAnsi="宋体"/>
                <w:kern w:val="0"/>
                <w:sz w:val="24"/>
                <w:szCs w:val="24"/>
              </w:rPr>
              <w:t>1、</w:t>
            </w:r>
            <w:r>
              <w:rPr>
                <w:rFonts w:hint="eastAsia" w:ascii="宋体" w:hAnsi="宋体" w:cs="Times New Roman"/>
                <w:kern w:val="0"/>
                <w:sz w:val="24"/>
                <w:szCs w:val="24"/>
              </w:rPr>
              <w:t>产业经济理论</w:t>
            </w:r>
          </w:p>
          <w:p>
            <w:pPr>
              <w:widowControl/>
              <w:ind w:firstLine="444"/>
              <w:jc w:val="both"/>
              <w:rPr>
                <w:rFonts w:ascii="宋体" w:hAnsi="宋体" w:cs="Times New Roman"/>
                <w:kern w:val="0"/>
                <w:sz w:val="24"/>
                <w:szCs w:val="24"/>
              </w:rPr>
            </w:pPr>
            <w:r>
              <w:rPr>
                <w:rFonts w:hint="eastAsia" w:ascii="宋体" w:hAnsi="宋体"/>
                <w:kern w:val="0"/>
                <w:sz w:val="24"/>
                <w:szCs w:val="24"/>
              </w:rPr>
              <w:t>2、</w:t>
            </w:r>
            <w:r>
              <w:rPr>
                <w:rFonts w:hint="eastAsia" w:ascii="宋体" w:hAnsi="宋体" w:cs="Times New Roman"/>
                <w:kern w:val="0"/>
                <w:sz w:val="24"/>
                <w:szCs w:val="24"/>
              </w:rPr>
              <w:t>技术经济</w:t>
            </w:r>
          </w:p>
          <w:p>
            <w:pPr>
              <w:widowControl/>
              <w:ind w:firstLine="444"/>
              <w:jc w:val="both"/>
              <w:rPr>
                <w:rFonts w:ascii="宋体" w:hAnsi="宋体" w:cs="Times New Roman"/>
                <w:kern w:val="0"/>
                <w:sz w:val="24"/>
                <w:szCs w:val="24"/>
              </w:rPr>
            </w:pPr>
            <w:r>
              <w:rPr>
                <w:rFonts w:hint="eastAsia" w:ascii="宋体" w:hAnsi="宋体"/>
                <w:kern w:val="0"/>
                <w:sz w:val="24"/>
                <w:szCs w:val="24"/>
              </w:rPr>
              <w:t>3、</w:t>
            </w:r>
            <w:r>
              <w:rPr>
                <w:rFonts w:hint="eastAsia" w:ascii="宋体" w:hAnsi="宋体" w:cs="Times New Roman"/>
                <w:kern w:val="0"/>
                <w:sz w:val="24"/>
                <w:szCs w:val="24"/>
              </w:rPr>
              <w:t>电算化会计</w:t>
            </w:r>
          </w:p>
          <w:p>
            <w:pPr>
              <w:widowControl/>
              <w:ind w:firstLine="444"/>
              <w:jc w:val="both"/>
              <w:rPr>
                <w:rFonts w:ascii="宋体" w:hAnsi="宋体" w:cs="Times New Roman"/>
                <w:kern w:val="0"/>
                <w:sz w:val="24"/>
                <w:szCs w:val="24"/>
              </w:rPr>
            </w:pPr>
            <w:r>
              <w:rPr>
                <w:rFonts w:hint="eastAsia" w:ascii="宋体" w:hAnsi="宋体"/>
                <w:kern w:val="0"/>
                <w:sz w:val="24"/>
                <w:szCs w:val="24"/>
              </w:rPr>
              <w:t>4、</w:t>
            </w:r>
            <w:r>
              <w:rPr>
                <w:rFonts w:hint="eastAsia" w:ascii="宋体" w:hAnsi="宋体" w:cs="Times New Roman"/>
                <w:kern w:val="0"/>
                <w:sz w:val="24"/>
                <w:szCs w:val="24"/>
              </w:rPr>
              <w:t>计算机基础知识</w:t>
            </w:r>
          </w:p>
          <w:p>
            <w:pPr>
              <w:widowControl/>
              <w:ind w:firstLine="444"/>
              <w:jc w:val="both"/>
              <w:rPr>
                <w:rFonts w:ascii="宋体" w:hAnsi="宋体" w:cs="Times New Roman"/>
                <w:kern w:val="0"/>
                <w:sz w:val="24"/>
                <w:szCs w:val="24"/>
              </w:rPr>
            </w:pPr>
            <w:r>
              <w:rPr>
                <w:rFonts w:hint="eastAsia" w:ascii="宋体" w:hAnsi="宋体"/>
                <w:kern w:val="0"/>
                <w:sz w:val="24"/>
                <w:szCs w:val="24"/>
              </w:rPr>
              <w:t>5、</w:t>
            </w:r>
            <w:r>
              <w:rPr>
                <w:rFonts w:hint="eastAsia" w:ascii="宋体" w:hAnsi="宋体" w:cs="Times New Roman"/>
                <w:kern w:val="0"/>
                <w:sz w:val="24"/>
                <w:szCs w:val="24"/>
              </w:rPr>
              <w:t>公共关系理论</w:t>
            </w:r>
          </w:p>
          <w:p>
            <w:pPr>
              <w:widowControl/>
              <w:ind w:firstLine="444"/>
              <w:jc w:val="both"/>
              <w:rPr>
                <w:rFonts w:ascii="宋体" w:hAnsi="宋体" w:cs="Times New Roman"/>
                <w:kern w:val="0"/>
                <w:sz w:val="24"/>
                <w:szCs w:val="24"/>
              </w:rPr>
            </w:pPr>
            <w:r>
              <w:rPr>
                <w:rFonts w:hint="eastAsia" w:ascii="宋体" w:hAnsi="宋体"/>
                <w:kern w:val="0"/>
                <w:sz w:val="24"/>
                <w:szCs w:val="24"/>
              </w:rPr>
              <w:t>6、</w:t>
            </w:r>
            <w:r>
              <w:rPr>
                <w:rFonts w:hint="eastAsia" w:ascii="宋体" w:hAnsi="宋体" w:cs="Times New Roman"/>
                <w:kern w:val="0"/>
                <w:sz w:val="24"/>
                <w:szCs w:val="24"/>
              </w:rPr>
              <w:t>计算机及应用</w:t>
            </w:r>
          </w:p>
          <w:p>
            <w:pPr>
              <w:widowControl/>
              <w:ind w:firstLine="444"/>
              <w:jc w:val="both"/>
              <w:rPr>
                <w:rFonts w:ascii="宋体" w:hAnsi="宋体" w:cs="Times New Roman"/>
                <w:kern w:val="0"/>
                <w:sz w:val="24"/>
                <w:szCs w:val="24"/>
              </w:rPr>
            </w:pPr>
            <w:r>
              <w:rPr>
                <w:rFonts w:hint="eastAsia" w:ascii="宋体" w:hAnsi="宋体"/>
                <w:kern w:val="0"/>
                <w:sz w:val="24"/>
                <w:szCs w:val="24"/>
              </w:rPr>
              <w:t>7、</w:t>
            </w:r>
            <w:r>
              <w:rPr>
                <w:rFonts w:hint="eastAsia" w:ascii="宋体" w:hAnsi="宋体" w:cs="Times New Roman"/>
                <w:kern w:val="0"/>
                <w:sz w:val="24"/>
                <w:szCs w:val="24"/>
              </w:rPr>
              <w:t>高级会计学</w:t>
            </w:r>
          </w:p>
          <w:p>
            <w:pPr>
              <w:widowControl/>
              <w:ind w:firstLine="444"/>
              <w:jc w:val="both"/>
              <w:rPr>
                <w:rFonts w:ascii="宋体" w:hAnsi="宋体" w:cs="Times New Roman"/>
                <w:kern w:val="0"/>
                <w:sz w:val="24"/>
                <w:szCs w:val="24"/>
              </w:rPr>
            </w:pPr>
            <w:r>
              <w:rPr>
                <w:rFonts w:hint="eastAsia" w:ascii="宋体" w:hAnsi="宋体"/>
                <w:kern w:val="0"/>
                <w:sz w:val="24"/>
                <w:szCs w:val="24"/>
              </w:rPr>
              <w:t>8、</w:t>
            </w:r>
            <w:r>
              <w:rPr>
                <w:rFonts w:hint="eastAsia" w:ascii="宋体" w:hAnsi="宋体" w:cs="Times New Roman"/>
                <w:kern w:val="0"/>
                <w:sz w:val="24"/>
                <w:szCs w:val="24"/>
              </w:rPr>
              <w:t>纳税筹划</w:t>
            </w:r>
          </w:p>
          <w:p>
            <w:pPr>
              <w:widowControl/>
              <w:ind w:firstLine="444"/>
              <w:jc w:val="both"/>
              <w:rPr>
                <w:rFonts w:ascii="宋体" w:hAnsi="宋体" w:cs="Times New Roman"/>
                <w:kern w:val="0"/>
                <w:sz w:val="24"/>
                <w:szCs w:val="24"/>
              </w:rPr>
            </w:pPr>
            <w:r>
              <w:rPr>
                <w:rFonts w:hint="eastAsia" w:ascii="宋体" w:hAnsi="宋体"/>
                <w:kern w:val="0"/>
                <w:sz w:val="24"/>
                <w:szCs w:val="24"/>
              </w:rPr>
              <w:t>9、</w:t>
            </w:r>
            <w:r>
              <w:rPr>
                <w:rFonts w:hint="eastAsia" w:ascii="宋体" w:hAnsi="宋体" w:cs="Times New Roman"/>
                <w:kern w:val="0"/>
                <w:sz w:val="24"/>
                <w:szCs w:val="24"/>
              </w:rPr>
              <w:t>管理系统工程</w:t>
            </w:r>
          </w:p>
          <w:p>
            <w:pPr>
              <w:widowControl/>
              <w:ind w:firstLine="444"/>
              <w:jc w:val="both"/>
              <w:rPr>
                <w:rFonts w:ascii="宋体" w:hAnsi="宋体" w:cs="Times New Roman"/>
                <w:kern w:val="0"/>
                <w:sz w:val="24"/>
                <w:szCs w:val="24"/>
              </w:rPr>
            </w:pPr>
            <w:r>
              <w:rPr>
                <w:rFonts w:hint="eastAsia" w:ascii="宋体" w:hAnsi="宋体"/>
                <w:kern w:val="0"/>
                <w:sz w:val="24"/>
                <w:szCs w:val="24"/>
              </w:rPr>
              <w:t>10、</w:t>
            </w:r>
            <w:r>
              <w:rPr>
                <w:rFonts w:hint="eastAsia" w:ascii="宋体" w:hAnsi="宋体" w:cs="Times New Roman"/>
                <w:kern w:val="0"/>
                <w:sz w:val="24"/>
                <w:szCs w:val="24"/>
              </w:rPr>
              <w:t>企业法</w:t>
            </w:r>
          </w:p>
          <w:p>
            <w:pPr>
              <w:widowControl/>
              <w:ind w:firstLine="444"/>
              <w:jc w:val="both"/>
              <w:rPr>
                <w:rFonts w:ascii="宋体" w:hAnsi="宋体" w:cs="Times New Roman"/>
                <w:kern w:val="0"/>
                <w:sz w:val="24"/>
                <w:szCs w:val="24"/>
              </w:rPr>
            </w:pPr>
            <w:r>
              <w:rPr>
                <w:rFonts w:hint="eastAsia" w:ascii="宋体" w:hAnsi="宋体"/>
                <w:kern w:val="0"/>
                <w:sz w:val="24"/>
                <w:szCs w:val="24"/>
              </w:rPr>
              <w:t>11、</w:t>
            </w:r>
            <w:r>
              <w:rPr>
                <w:rFonts w:hint="eastAsia" w:ascii="宋体" w:hAnsi="宋体" w:cs="Times New Roman"/>
                <w:kern w:val="0"/>
                <w:sz w:val="24"/>
                <w:szCs w:val="24"/>
              </w:rPr>
              <w:t>管理学原理</w:t>
            </w:r>
          </w:p>
          <w:p>
            <w:pPr>
              <w:widowControl/>
              <w:ind w:firstLine="444"/>
              <w:jc w:val="both"/>
              <w:rPr>
                <w:rFonts w:ascii="宋体" w:hAnsi="宋体" w:cs="Times New Roman"/>
                <w:kern w:val="0"/>
                <w:sz w:val="24"/>
                <w:szCs w:val="24"/>
              </w:rPr>
            </w:pPr>
            <w:r>
              <w:rPr>
                <w:rFonts w:hint="eastAsia" w:ascii="宋体" w:hAnsi="宋体"/>
                <w:kern w:val="0"/>
                <w:sz w:val="24"/>
                <w:szCs w:val="24"/>
              </w:rPr>
              <w:t>12、</w:t>
            </w:r>
            <w:r>
              <w:rPr>
                <w:rFonts w:hint="eastAsia" w:ascii="宋体" w:hAnsi="宋体" w:cs="Times New Roman"/>
                <w:kern w:val="0"/>
                <w:sz w:val="24"/>
                <w:szCs w:val="24"/>
              </w:rPr>
              <w:t>生产成本控制</w:t>
            </w:r>
          </w:p>
          <w:p>
            <w:pPr>
              <w:widowControl/>
              <w:ind w:firstLine="444"/>
              <w:jc w:val="both"/>
              <w:rPr>
                <w:rFonts w:ascii="宋体" w:hAnsi="宋体" w:cs="Times New Roman"/>
                <w:kern w:val="0"/>
                <w:sz w:val="24"/>
                <w:szCs w:val="24"/>
              </w:rPr>
            </w:pPr>
            <w:r>
              <w:rPr>
                <w:rFonts w:hint="eastAsia" w:ascii="宋体" w:hAnsi="宋体"/>
                <w:kern w:val="0"/>
                <w:sz w:val="24"/>
                <w:szCs w:val="24"/>
              </w:rPr>
              <w:t>13、</w:t>
            </w:r>
            <w:r>
              <w:rPr>
                <w:rFonts w:hint="eastAsia" w:ascii="宋体" w:hAnsi="宋体" w:cs="Times New Roman"/>
                <w:kern w:val="0"/>
                <w:sz w:val="24"/>
                <w:szCs w:val="24"/>
              </w:rPr>
              <w:t>环境保护法</w:t>
            </w:r>
          </w:p>
          <w:p>
            <w:pPr>
              <w:widowControl/>
              <w:ind w:firstLine="444"/>
              <w:jc w:val="both"/>
              <w:rPr>
                <w:rFonts w:ascii="宋体" w:hAnsi="宋体" w:cs="Times New Roman"/>
                <w:kern w:val="0"/>
                <w:sz w:val="24"/>
                <w:szCs w:val="24"/>
              </w:rPr>
            </w:pPr>
            <w:r>
              <w:rPr>
                <w:rFonts w:hint="eastAsia" w:ascii="宋体" w:hAnsi="宋体"/>
                <w:kern w:val="0"/>
                <w:sz w:val="24"/>
                <w:szCs w:val="24"/>
              </w:rPr>
              <w:t>14、</w:t>
            </w:r>
            <w:r>
              <w:rPr>
                <w:rFonts w:hint="eastAsia" w:ascii="宋体" w:hAnsi="宋体" w:cs="Times New Roman"/>
                <w:kern w:val="0"/>
                <w:sz w:val="24"/>
                <w:szCs w:val="24"/>
              </w:rPr>
              <w:t>审计学</w:t>
            </w:r>
          </w:p>
          <w:p>
            <w:pPr>
              <w:widowControl/>
              <w:ind w:firstLine="444"/>
              <w:jc w:val="both"/>
              <w:rPr>
                <w:rFonts w:ascii="宋体" w:hAnsi="宋体" w:cs="Times New Roman"/>
                <w:kern w:val="0"/>
                <w:sz w:val="24"/>
                <w:szCs w:val="24"/>
              </w:rPr>
            </w:pPr>
            <w:r>
              <w:rPr>
                <w:rFonts w:hint="eastAsia" w:ascii="宋体" w:hAnsi="宋体"/>
                <w:kern w:val="0"/>
                <w:sz w:val="24"/>
                <w:szCs w:val="24"/>
              </w:rPr>
              <w:t>15、</w:t>
            </w:r>
            <w:r>
              <w:rPr>
                <w:rFonts w:hint="eastAsia" w:ascii="宋体" w:hAnsi="宋体" w:cs="Times New Roman"/>
                <w:kern w:val="0"/>
                <w:sz w:val="24"/>
                <w:szCs w:val="24"/>
              </w:rPr>
              <w:t>合同法</w:t>
            </w:r>
          </w:p>
          <w:p>
            <w:pPr>
              <w:widowControl/>
              <w:ind w:firstLine="444"/>
              <w:jc w:val="both"/>
              <w:rPr>
                <w:rFonts w:ascii="宋体" w:hAnsi="宋体" w:cs="Times New Roman"/>
                <w:kern w:val="0"/>
                <w:sz w:val="24"/>
                <w:szCs w:val="24"/>
              </w:rPr>
            </w:pPr>
            <w:r>
              <w:rPr>
                <w:rFonts w:hint="eastAsia" w:ascii="宋体" w:hAnsi="宋体"/>
                <w:kern w:val="0"/>
                <w:sz w:val="24"/>
                <w:szCs w:val="24"/>
              </w:rPr>
              <w:t>16、</w:t>
            </w:r>
            <w:r>
              <w:rPr>
                <w:rFonts w:hint="eastAsia" w:ascii="宋体" w:hAnsi="宋体" w:cs="Times New Roman"/>
                <w:kern w:val="0"/>
                <w:sz w:val="24"/>
                <w:szCs w:val="24"/>
              </w:rPr>
              <w:t>质量管理体系</w:t>
            </w:r>
          </w:p>
          <w:p>
            <w:pPr>
              <w:widowControl/>
              <w:ind w:firstLine="444"/>
              <w:jc w:val="both"/>
              <w:rPr>
                <w:rFonts w:ascii="宋体" w:hAnsi="宋体" w:cs="Times New Roman"/>
                <w:kern w:val="0"/>
                <w:sz w:val="24"/>
                <w:szCs w:val="24"/>
              </w:rPr>
            </w:pPr>
            <w:r>
              <w:rPr>
                <w:rFonts w:hint="eastAsia" w:ascii="宋体" w:hAnsi="宋体"/>
                <w:kern w:val="0"/>
                <w:sz w:val="24"/>
                <w:szCs w:val="24"/>
              </w:rPr>
              <w:t>17、</w:t>
            </w:r>
            <w:r>
              <w:rPr>
                <w:rFonts w:hint="eastAsia" w:ascii="宋体" w:hAnsi="宋体" w:cs="Times New Roman"/>
                <w:kern w:val="0"/>
                <w:sz w:val="24"/>
                <w:szCs w:val="24"/>
              </w:rPr>
              <w:t>基础会计学</w:t>
            </w:r>
          </w:p>
          <w:p>
            <w:pPr>
              <w:widowControl/>
              <w:jc w:val="left"/>
              <w:rPr>
                <w:rFonts w:ascii="宋体" w:hAnsi="宋体" w:eastAsia="宋体" w:cs="宋体"/>
                <w:bCs/>
                <w:color w:val="000000"/>
                <w:kern w:val="0"/>
                <w:szCs w:val="22"/>
              </w:rPr>
            </w:pPr>
          </w:p>
          <w:p>
            <w:pPr>
              <w:widowControl/>
              <w:jc w:val="left"/>
              <w:rPr>
                <w:rFonts w:ascii="宋体" w:hAnsi="宋体" w:eastAsia="宋体" w:cs="宋体"/>
                <w:bCs/>
                <w:color w:val="000000"/>
                <w:kern w:val="0"/>
                <w:szCs w:val="22"/>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宋体" w:hAnsi="宋体" w:eastAsia="宋体" w:cs="宋体"/>
                <w:kern w:val="0"/>
                <w:sz w:val="20"/>
                <w:szCs w:val="22"/>
                <w:lang w:val="en-US" w:eastAsia="zh-CN"/>
              </w:rPr>
            </w:pPr>
            <w:r>
              <w:rPr>
                <w:rFonts w:hint="eastAsia" w:ascii="宋体" w:hAnsi="宋体" w:eastAsia="宋体" w:cs="宋体"/>
                <w:b/>
                <w:bCs/>
                <w:color w:val="C00000"/>
                <w:kern w:val="0"/>
                <w:sz w:val="24"/>
                <w:szCs w:val="24"/>
                <w:lang w:val="en-US" w:eastAsia="zh-CN"/>
              </w:rPr>
              <w:t>视频课件用户自己制作上传</w:t>
            </w: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Cs w:val="21"/>
              </w:rPr>
            </w:pPr>
            <w:r>
              <w:rPr>
                <w:rFonts w:ascii="黑体" w:hAnsi="黑体" w:eastAsia="黑体" w:cs="宋体"/>
                <w:b/>
                <w:kern w:val="0"/>
                <w:sz w:val="24"/>
                <w:szCs w:val="24"/>
              </w:rPr>
              <w:t>八</w:t>
            </w:r>
            <w:r>
              <w:rPr>
                <w:rFonts w:hint="eastAsia" w:ascii="黑体" w:hAnsi="黑体" w:eastAsia="黑体" w:cs="宋体"/>
                <w:b/>
                <w:kern w:val="0"/>
                <w:szCs w:val="21"/>
              </w:rPr>
              <w:t>、</w:t>
            </w:r>
          </w:p>
          <w:p>
            <w:pPr>
              <w:widowControl/>
              <w:jc w:val="center"/>
              <w:rPr>
                <w:rFonts w:hint="eastAsia" w:ascii="黑体" w:hAnsi="黑体" w:eastAsia="黑体" w:cs="宋体"/>
                <w:b/>
                <w:kern w:val="0"/>
                <w:sz w:val="24"/>
                <w:szCs w:val="24"/>
                <w:lang w:eastAsia="zh-CN"/>
              </w:rPr>
            </w:pPr>
            <w:r>
              <w:rPr>
                <w:rFonts w:hint="eastAsia" w:ascii="黑体" w:hAnsi="黑体" w:eastAsia="黑体" w:cs="宋体"/>
                <w:b/>
                <w:kern w:val="0"/>
                <w:sz w:val="24"/>
                <w:szCs w:val="24"/>
                <w:lang w:eastAsia="zh-CN"/>
              </w:rPr>
              <w:t>职业</w:t>
            </w:r>
          </w:p>
          <w:p>
            <w:pPr>
              <w:widowControl/>
              <w:jc w:val="center"/>
              <w:rPr>
                <w:rFonts w:hint="eastAsia" w:ascii="黑体" w:hAnsi="黑体" w:eastAsia="黑体" w:cs="宋体"/>
                <w:b/>
                <w:kern w:val="0"/>
                <w:sz w:val="24"/>
                <w:szCs w:val="24"/>
                <w:lang w:eastAsia="zh-CN"/>
              </w:rPr>
            </w:pPr>
            <w:r>
              <w:rPr>
                <w:rFonts w:hint="eastAsia" w:ascii="黑体" w:hAnsi="黑体" w:eastAsia="黑体" w:cs="宋体"/>
                <w:b/>
                <w:kern w:val="0"/>
                <w:sz w:val="24"/>
                <w:szCs w:val="24"/>
                <w:lang w:eastAsia="zh-CN"/>
              </w:rPr>
              <w:t>院校</w:t>
            </w:r>
          </w:p>
          <w:p>
            <w:pPr>
              <w:widowControl/>
              <w:jc w:val="center"/>
              <w:rPr>
                <w:rFonts w:hint="eastAsia" w:ascii="黑体" w:hAnsi="黑体" w:eastAsia="黑体" w:cs="宋体"/>
                <w:b/>
                <w:kern w:val="0"/>
                <w:sz w:val="24"/>
                <w:szCs w:val="24"/>
                <w:lang w:eastAsia="zh-CN"/>
              </w:rPr>
            </w:pPr>
            <w:r>
              <w:rPr>
                <w:rFonts w:hint="eastAsia" w:ascii="黑体" w:hAnsi="黑体" w:eastAsia="黑体" w:cs="宋体"/>
                <w:b/>
                <w:kern w:val="0"/>
                <w:sz w:val="24"/>
                <w:szCs w:val="24"/>
                <w:lang w:eastAsia="zh-CN"/>
              </w:rPr>
              <w:t>学生</w:t>
            </w:r>
          </w:p>
          <w:p>
            <w:pPr>
              <w:widowControl/>
              <w:jc w:val="center"/>
              <w:rPr>
                <w:rFonts w:ascii="黑体" w:hAnsi="黑体" w:eastAsia="黑体" w:cs="宋体"/>
                <w:b/>
                <w:color w:val="FF0000"/>
                <w:kern w:val="0"/>
                <w:sz w:val="24"/>
                <w:szCs w:val="24"/>
              </w:rPr>
            </w:pPr>
            <w:r>
              <w:rPr>
                <w:rFonts w:hint="eastAsia" w:ascii="黑体" w:hAnsi="黑体" w:eastAsia="黑体" w:cs="宋体"/>
                <w:b/>
                <w:color w:val="FF0000"/>
                <w:kern w:val="0"/>
                <w:sz w:val="24"/>
                <w:szCs w:val="24"/>
              </w:rPr>
              <w:t>创新</w:t>
            </w:r>
          </w:p>
          <w:p>
            <w:pPr>
              <w:widowControl/>
              <w:jc w:val="center"/>
              <w:rPr>
                <w:rFonts w:ascii="黑体" w:hAnsi="黑体" w:eastAsia="黑体" w:cs="宋体"/>
                <w:b/>
                <w:color w:val="FF0000"/>
                <w:kern w:val="0"/>
                <w:sz w:val="24"/>
                <w:szCs w:val="24"/>
              </w:rPr>
            </w:pPr>
            <w:r>
              <w:rPr>
                <w:rFonts w:hint="eastAsia" w:ascii="黑体" w:hAnsi="黑体" w:eastAsia="黑体" w:cs="宋体"/>
                <w:b/>
                <w:color w:val="FF0000"/>
                <w:kern w:val="0"/>
                <w:sz w:val="24"/>
                <w:szCs w:val="24"/>
              </w:rPr>
              <w:t>创业</w:t>
            </w:r>
          </w:p>
          <w:p>
            <w:pPr>
              <w:widowControl/>
              <w:jc w:val="center"/>
              <w:rPr>
                <w:rFonts w:ascii="黑体" w:hAnsi="黑体" w:eastAsia="黑体" w:cs="宋体"/>
                <w:b/>
                <w:color w:val="FF0000"/>
                <w:kern w:val="0"/>
                <w:sz w:val="24"/>
                <w:szCs w:val="24"/>
              </w:rPr>
            </w:pPr>
            <w:r>
              <w:rPr>
                <w:rFonts w:hint="eastAsia" w:ascii="黑体" w:hAnsi="黑体" w:eastAsia="黑体" w:cs="宋体"/>
                <w:b/>
                <w:color w:val="FF0000"/>
                <w:kern w:val="0"/>
                <w:sz w:val="24"/>
                <w:szCs w:val="24"/>
              </w:rPr>
              <w:t>课程</w:t>
            </w:r>
          </w:p>
          <w:p>
            <w:pPr>
              <w:widowControl/>
              <w:jc w:val="center"/>
              <w:rPr>
                <w:rFonts w:ascii="黑体" w:hAnsi="黑体" w:eastAsia="黑体" w:cs="宋体"/>
                <w:b/>
                <w:color w:val="FF0000"/>
                <w:kern w:val="0"/>
                <w:sz w:val="24"/>
                <w:szCs w:val="24"/>
              </w:rPr>
            </w:pPr>
            <w:r>
              <w:rPr>
                <w:rFonts w:hint="eastAsia" w:ascii="黑体" w:hAnsi="黑体" w:eastAsia="黑体" w:cs="宋体"/>
                <w:b/>
                <w:color w:val="FF0000"/>
                <w:kern w:val="0"/>
                <w:sz w:val="24"/>
                <w:szCs w:val="24"/>
              </w:rPr>
              <w:t>网络</w:t>
            </w:r>
          </w:p>
          <w:p>
            <w:pPr>
              <w:widowControl/>
              <w:jc w:val="center"/>
              <w:rPr>
                <w:rFonts w:ascii="黑体" w:hAnsi="黑体" w:eastAsia="黑体" w:cs="宋体"/>
                <w:b/>
                <w:color w:val="FF0000"/>
                <w:kern w:val="0"/>
                <w:sz w:val="24"/>
                <w:szCs w:val="24"/>
              </w:rPr>
            </w:pPr>
            <w:r>
              <w:rPr>
                <w:rFonts w:hint="eastAsia" w:ascii="黑体" w:hAnsi="黑体" w:eastAsia="黑体" w:cs="宋体"/>
                <w:b/>
                <w:color w:val="FF0000"/>
                <w:kern w:val="0"/>
                <w:sz w:val="24"/>
                <w:szCs w:val="24"/>
              </w:rPr>
              <w:t>教学</w:t>
            </w:r>
          </w:p>
          <w:p>
            <w:pPr>
              <w:widowControl/>
              <w:jc w:val="center"/>
              <w:rPr>
                <w:rFonts w:ascii="黑体" w:hAnsi="黑体" w:eastAsia="黑体" w:cs="宋体"/>
                <w:b/>
                <w:kern w:val="0"/>
                <w:sz w:val="24"/>
                <w:szCs w:val="24"/>
              </w:rPr>
            </w:pPr>
            <w:r>
              <w:rPr>
                <w:rFonts w:hint="eastAsia" w:ascii="黑体" w:hAnsi="黑体" w:eastAsia="黑体" w:cs="宋体"/>
                <w:b/>
                <w:kern w:val="0"/>
                <w:sz w:val="24"/>
                <w:szCs w:val="24"/>
              </w:rPr>
              <w:t>平台</w:t>
            </w:r>
          </w:p>
          <w:p>
            <w:pPr>
              <w:widowControl/>
              <w:jc w:val="center"/>
              <w:rPr>
                <w:rFonts w:ascii="黑体" w:hAnsi="黑体" w:eastAsia="黑体" w:cs="宋体"/>
                <w:b/>
                <w:kern w:val="0"/>
                <w:sz w:val="24"/>
                <w:szCs w:val="22"/>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jc w:val="left"/>
              <w:rPr>
                <w:rFonts w:ascii="宋体" w:hAnsi="宋体" w:cs="Times New Roman"/>
                <w:kern w:val="0"/>
                <w:sz w:val="24"/>
                <w:szCs w:val="24"/>
              </w:rPr>
            </w:pPr>
            <w:r>
              <w:rPr>
                <w:rFonts w:hint="eastAsia" w:ascii="宋体" w:hAnsi="宋体" w:cs="Times New Roman"/>
                <w:kern w:val="0"/>
                <w:sz w:val="24"/>
                <w:szCs w:val="24"/>
                <w:lang w:eastAsia="zh-CN"/>
              </w:rPr>
              <w:t>职业院校学生</w:t>
            </w:r>
            <w:r>
              <w:rPr>
                <w:rFonts w:hint="eastAsia" w:ascii="宋体" w:hAnsi="宋体" w:cs="Times New Roman"/>
                <w:kern w:val="0"/>
                <w:sz w:val="24"/>
                <w:szCs w:val="24"/>
              </w:rPr>
              <w:t>创新创业课程网络教学平台是应用计算机技术、多媒体技术、网络通信技术、数字技术、虚拟现实技术等现代信息技术手段构建的一种新型教学模式，是融合现代教育理念、教学内容和现代信息技术的具有多种功能的开放式的教与学交互系统。</w:t>
            </w:r>
            <w:bookmarkStart w:id="22" w:name="_Toc534634319"/>
          </w:p>
          <w:p>
            <w:pPr>
              <w:widowControl/>
              <w:spacing w:before="156" w:beforeLines="50" w:after="156" w:afterLines="50"/>
              <w:jc w:val="left"/>
              <w:rPr>
                <w:rFonts w:ascii="黑体" w:hAnsi="黑体" w:eastAsia="黑体" w:cs="Times New Roman"/>
                <w:b/>
                <w:kern w:val="0"/>
                <w:sz w:val="24"/>
                <w:szCs w:val="24"/>
              </w:rPr>
            </w:pPr>
            <w:r>
              <w:rPr>
                <w:rFonts w:hint="eastAsia" w:ascii="黑体" w:hAnsi="黑体" w:eastAsia="黑体" w:cs="Times New Roman"/>
                <w:b/>
                <w:kern w:val="0"/>
                <w:sz w:val="24"/>
                <w:szCs w:val="24"/>
              </w:rPr>
              <w:t xml:space="preserve"> （一）教学管理系统</w:t>
            </w:r>
            <w:bookmarkEnd w:id="22"/>
            <w:r>
              <w:rPr>
                <w:rFonts w:hint="eastAsia" w:ascii="黑体" w:hAnsi="黑体" w:eastAsia="黑体" w:cs="Times New Roman"/>
                <w:b/>
                <w:kern w:val="0"/>
                <w:sz w:val="24"/>
                <w:szCs w:val="24"/>
              </w:rPr>
              <w:t>（教师角色）</w:t>
            </w:r>
          </w:p>
          <w:p>
            <w:pPr>
              <w:widowControl/>
              <w:ind w:firstLine="444"/>
              <w:jc w:val="left"/>
              <w:rPr>
                <w:rFonts w:ascii="宋体" w:hAnsi="宋体" w:cs="Times New Roman"/>
                <w:kern w:val="0"/>
                <w:sz w:val="24"/>
                <w:szCs w:val="24"/>
              </w:rPr>
            </w:pPr>
            <w:r>
              <w:rPr>
                <w:rFonts w:hint="eastAsia" w:ascii="宋体" w:hAnsi="宋体"/>
                <w:kern w:val="0"/>
                <w:sz w:val="24"/>
                <w:szCs w:val="24"/>
              </w:rPr>
              <w:t>教师可发布课程资料供学员学习。教师管理包括：课程管理、题库管理、</w:t>
            </w:r>
            <w:r>
              <w:rPr>
                <w:rFonts w:hint="eastAsia" w:ascii="宋体" w:hAnsi="宋体" w:cs="Times New Roman"/>
                <w:kern w:val="0"/>
                <w:sz w:val="24"/>
                <w:szCs w:val="24"/>
              </w:rPr>
              <w:t>课程练习、考试管理、在线交流、课程学员、课程通告、个人信息八个模块。</w:t>
            </w:r>
          </w:p>
          <w:p>
            <w:pPr>
              <w:widowControl/>
              <w:ind w:firstLine="444"/>
              <w:jc w:val="both"/>
              <w:rPr>
                <w:rFonts w:ascii="宋体" w:hAnsi="宋体" w:cs="Times New Roman"/>
                <w:b/>
                <w:kern w:val="0"/>
                <w:sz w:val="24"/>
                <w:szCs w:val="24"/>
              </w:rPr>
            </w:pPr>
            <w:bookmarkStart w:id="23" w:name="_Toc534634320"/>
            <w:r>
              <w:rPr>
                <w:rFonts w:hint="eastAsia" w:ascii="宋体" w:hAnsi="宋体" w:cs="Times New Roman"/>
                <w:b/>
                <w:kern w:val="0"/>
                <w:sz w:val="24"/>
                <w:szCs w:val="24"/>
              </w:rPr>
              <w:t>1、课程管理</w:t>
            </w:r>
            <w:bookmarkEnd w:id="23"/>
            <w:r>
              <w:rPr>
                <w:rFonts w:hint="eastAsia" w:ascii="宋体" w:hAnsi="宋体" w:cs="Times New Roman"/>
                <w:b/>
                <w:kern w:val="0"/>
                <w:sz w:val="24"/>
                <w:szCs w:val="24"/>
              </w:rPr>
              <w:t>子系统</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课程管理主要是课程信息建立、章节与内容建立、各章节教学课件与视频的上传等管理。包括课程列表、课程视频、课程课件、知识管理等模块。</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（1）课程列表</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课程列表课程列表包含教师提供的所有课程，教师可创建课程，进行选择课程的显示、隐藏或删除等操作。</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1）可以编辑课程基本信息，包括任意编写和设置课程的介绍、学习目标等，编辑课程内容、创建课程章节目录，前台页面自动生成课程网站。</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2）课程单元内容建设采用编辑器，编辑器包含视频、文档、图片、音频、公式、符号、附件、动画等常用组件。</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（2）课程视频</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教师可通过平台上传课程每个章节的所需要的视频资源。</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1）支持</w:t>
            </w:r>
            <w:r>
              <w:rPr>
                <w:rFonts w:ascii="宋体" w:hAnsi="宋体" w:cs="Times New Roman"/>
                <w:kern w:val="0"/>
                <w:sz w:val="24"/>
                <w:szCs w:val="24"/>
              </w:rPr>
              <w:t>flv</w:t>
            </w:r>
            <w:r>
              <w:rPr>
                <w:rFonts w:hint="eastAsia" w:ascii="宋体" w:hAnsi="宋体" w:cs="Times New Roman"/>
                <w:kern w:val="0"/>
                <w:sz w:val="24"/>
                <w:szCs w:val="24"/>
              </w:rPr>
              <w:t>等高清和网络格式视频上传，支持在线播放。</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2）支持视频中任意时间点插入视频事件：上传视频后，可以在任意时间点插入知识展示、课程提问等视频事件，作答正确，才能继续观看视频学习。</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（3）课程课件</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教师可通过平台上传课程每个章节的所需要的教学课件，支持多种文档格式的上传，包括</w:t>
            </w:r>
            <w:r>
              <w:rPr>
                <w:rFonts w:ascii="宋体" w:hAnsi="宋体" w:cs="Times New Roman"/>
                <w:kern w:val="0"/>
                <w:sz w:val="24"/>
                <w:szCs w:val="24"/>
              </w:rPr>
              <w:t>DOC</w:t>
            </w:r>
            <w:r>
              <w:rPr>
                <w:rFonts w:hint="eastAsia" w:ascii="宋体" w:hAnsi="宋体" w:cs="Times New Roman"/>
                <w:kern w:val="0"/>
                <w:sz w:val="24"/>
                <w:szCs w:val="24"/>
              </w:rPr>
              <w:t>、</w:t>
            </w:r>
            <w:r>
              <w:rPr>
                <w:rFonts w:ascii="宋体" w:hAnsi="宋体" w:cs="Times New Roman"/>
                <w:kern w:val="0"/>
                <w:sz w:val="24"/>
                <w:szCs w:val="24"/>
              </w:rPr>
              <w:t>PPT</w:t>
            </w:r>
            <w:r>
              <w:rPr>
                <w:rFonts w:hint="eastAsia" w:ascii="宋体" w:hAnsi="宋体" w:cs="Times New Roman"/>
                <w:kern w:val="0"/>
                <w:sz w:val="24"/>
                <w:szCs w:val="24"/>
              </w:rPr>
              <w:t>、</w:t>
            </w:r>
            <w:r>
              <w:rPr>
                <w:rFonts w:ascii="宋体" w:hAnsi="宋体" w:cs="Times New Roman"/>
                <w:kern w:val="0"/>
                <w:sz w:val="24"/>
                <w:szCs w:val="24"/>
              </w:rPr>
              <w:t>PDF</w:t>
            </w:r>
            <w:r>
              <w:rPr>
                <w:rFonts w:hint="eastAsia" w:ascii="宋体" w:hAnsi="宋体" w:cs="Times New Roman"/>
                <w:kern w:val="0"/>
                <w:sz w:val="24"/>
                <w:szCs w:val="24"/>
              </w:rPr>
              <w:t>、</w:t>
            </w:r>
            <w:r>
              <w:rPr>
                <w:rFonts w:ascii="宋体" w:hAnsi="宋体" w:cs="Times New Roman"/>
                <w:kern w:val="0"/>
                <w:sz w:val="24"/>
                <w:szCs w:val="24"/>
              </w:rPr>
              <w:t>TXT</w:t>
            </w:r>
            <w:r>
              <w:rPr>
                <w:rFonts w:hint="eastAsia" w:ascii="宋体" w:hAnsi="宋体" w:cs="Times New Roman"/>
                <w:kern w:val="0"/>
                <w:sz w:val="24"/>
                <w:szCs w:val="24"/>
              </w:rPr>
              <w:t>等，上传的课件在课程前台页面展示，学生能够在线阅读或下载。</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（4）知识管理</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知识管理即管理课程相关的知识点，老师可以在这个板块添加课程相关的知识点，知识点为图文资料，学员可以在前台查看在线学习。</w:t>
            </w:r>
          </w:p>
          <w:p>
            <w:pPr>
              <w:widowControl/>
              <w:ind w:firstLine="444"/>
              <w:jc w:val="both"/>
              <w:rPr>
                <w:rFonts w:ascii="宋体" w:hAnsi="宋体" w:cs="Times New Roman"/>
                <w:b/>
                <w:kern w:val="0"/>
                <w:sz w:val="24"/>
                <w:szCs w:val="24"/>
              </w:rPr>
            </w:pPr>
            <w:bookmarkStart w:id="24" w:name="_Toc534634321"/>
            <w:r>
              <w:rPr>
                <w:rFonts w:hint="eastAsia" w:ascii="宋体" w:hAnsi="宋体" w:cs="Times New Roman"/>
                <w:b/>
                <w:kern w:val="0"/>
                <w:sz w:val="24"/>
                <w:szCs w:val="24"/>
              </w:rPr>
              <w:t>2、题库管理</w:t>
            </w:r>
            <w:bookmarkEnd w:id="24"/>
            <w:r>
              <w:rPr>
                <w:rFonts w:hint="eastAsia" w:ascii="宋体" w:hAnsi="宋体" w:cs="Times New Roman"/>
                <w:b/>
                <w:kern w:val="0"/>
                <w:sz w:val="24"/>
                <w:szCs w:val="24"/>
              </w:rPr>
              <w:t>子系统</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教师可以创建课程每个章节的试题库，对试题库进行管理，包括添加、修改、删除、查询等功能。题型包括单选、多选、判断、简答、填空、问答题等。题库导入支持</w:t>
            </w:r>
            <w:r>
              <w:rPr>
                <w:rFonts w:ascii="宋体" w:hAnsi="宋体" w:cs="Times New Roman"/>
                <w:kern w:val="0"/>
                <w:sz w:val="24"/>
                <w:szCs w:val="24"/>
              </w:rPr>
              <w:t>excel</w:t>
            </w:r>
            <w:r>
              <w:rPr>
                <w:rFonts w:hint="eastAsia" w:ascii="宋体" w:hAnsi="宋体" w:cs="Times New Roman"/>
                <w:kern w:val="0"/>
                <w:sz w:val="24"/>
                <w:szCs w:val="24"/>
              </w:rPr>
              <w:t>模板方式导入。</w:t>
            </w:r>
          </w:p>
          <w:p>
            <w:pPr>
              <w:widowControl/>
              <w:ind w:firstLine="444"/>
              <w:jc w:val="both"/>
              <w:rPr>
                <w:rFonts w:ascii="宋体" w:hAnsi="宋体" w:cs="Times New Roman"/>
                <w:b/>
                <w:kern w:val="0"/>
                <w:sz w:val="24"/>
                <w:szCs w:val="24"/>
              </w:rPr>
            </w:pPr>
            <w:bookmarkStart w:id="25" w:name="_Toc534634322"/>
            <w:r>
              <w:rPr>
                <w:rFonts w:hint="eastAsia" w:ascii="宋体" w:hAnsi="宋体" w:cs="Times New Roman"/>
                <w:b/>
                <w:kern w:val="0"/>
                <w:sz w:val="24"/>
                <w:szCs w:val="24"/>
              </w:rPr>
              <w:t>3、课程练习</w:t>
            </w:r>
            <w:bookmarkEnd w:id="25"/>
            <w:r>
              <w:rPr>
                <w:rFonts w:hint="eastAsia" w:ascii="宋体" w:hAnsi="宋体" w:cs="Times New Roman"/>
                <w:b/>
                <w:kern w:val="0"/>
                <w:sz w:val="24"/>
                <w:szCs w:val="24"/>
              </w:rPr>
              <w:t>子系统</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教师可以发布课程每个章节的课程练习作业，形成课程练习库。对发布的章节练习教师可以设置是否在观看完章节视频后才能做该练习。包括练习列表、练习成绩等模块。</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（1）练习列表</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练习列表包含教师发布的课程章节练习，教师可创建课程章节练习，进行课程练习的修改、删除等操作。课程章节练习题目来源于题库。教师可以设置是否在观看完章节视频后才能做该练习。</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（2）练习成绩</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教师可以随时查看学生练习的完成情况并对练习进行线上批阅打分，学生在线提交练习后，对于客观题系统能自动判分，主观题由教师批阅打分。练习成绩可以导出 excel表格。</w:t>
            </w:r>
          </w:p>
          <w:p>
            <w:pPr>
              <w:widowControl/>
              <w:ind w:firstLine="444"/>
              <w:jc w:val="both"/>
              <w:rPr>
                <w:rFonts w:ascii="宋体" w:hAnsi="宋体" w:cs="Times New Roman"/>
                <w:b/>
                <w:kern w:val="0"/>
                <w:sz w:val="24"/>
                <w:szCs w:val="24"/>
              </w:rPr>
            </w:pPr>
            <w:bookmarkStart w:id="26" w:name="_Toc534634323"/>
            <w:r>
              <w:rPr>
                <w:rFonts w:hint="eastAsia" w:ascii="宋体" w:hAnsi="宋体" w:cs="Times New Roman"/>
                <w:b/>
                <w:kern w:val="0"/>
                <w:sz w:val="24"/>
                <w:szCs w:val="24"/>
              </w:rPr>
              <w:t>4、考试管理</w:t>
            </w:r>
            <w:bookmarkEnd w:id="26"/>
            <w:r>
              <w:rPr>
                <w:rFonts w:hint="eastAsia" w:ascii="宋体" w:hAnsi="宋体" w:cs="Times New Roman"/>
                <w:b/>
                <w:kern w:val="0"/>
                <w:sz w:val="24"/>
                <w:szCs w:val="24"/>
              </w:rPr>
              <w:t>子系统</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考试管理包括试卷管理、考试管理、考试成绩等模块。</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（1）试卷管理</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具有设置单选、多选、判断、填空、简答等题型题量及分数，从题库生成试卷的功能，针对生成的试卷，依据考试实际可以灵活添加、删除试卷试题等操作。</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（2）考试管理</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教师角色发布在线考试信息，设定考试开始时间及考试总时间，学员在同一时间进入系统参加考试，考试时间结束后，如果学员没有主动交卷，系统会进行强制交卷。</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（3）考试成绩</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学生交卷后教师可对考试进行线上批阅打分，对于客观题系统能自动判分，主观题由教师批阅打分。考试成绩可以导出 excel表格。</w:t>
            </w:r>
          </w:p>
          <w:p>
            <w:pPr>
              <w:widowControl/>
              <w:ind w:firstLine="444"/>
              <w:jc w:val="both"/>
              <w:rPr>
                <w:rFonts w:ascii="宋体" w:hAnsi="宋体" w:cs="Times New Roman"/>
                <w:b/>
                <w:kern w:val="0"/>
                <w:sz w:val="24"/>
                <w:szCs w:val="24"/>
              </w:rPr>
            </w:pPr>
            <w:bookmarkStart w:id="27" w:name="_Toc534634324"/>
            <w:r>
              <w:rPr>
                <w:rFonts w:hint="eastAsia" w:ascii="宋体" w:hAnsi="宋体" w:cs="Times New Roman"/>
                <w:b/>
                <w:kern w:val="0"/>
                <w:sz w:val="24"/>
                <w:szCs w:val="24"/>
              </w:rPr>
              <w:t>5、在线交流</w:t>
            </w:r>
            <w:bookmarkEnd w:id="27"/>
            <w:r>
              <w:rPr>
                <w:rFonts w:hint="eastAsia" w:ascii="宋体" w:hAnsi="宋体" w:cs="Times New Roman"/>
                <w:b/>
                <w:kern w:val="0"/>
                <w:sz w:val="24"/>
                <w:szCs w:val="24"/>
              </w:rPr>
              <w:t>子系统</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学员在学习过程中遇到不明白的问题，可以在课程的交流咨询区给老师留言，教师在后台可以回复，该留言可以在前台展示。</w:t>
            </w:r>
          </w:p>
          <w:p>
            <w:pPr>
              <w:widowControl/>
              <w:ind w:firstLine="444"/>
              <w:jc w:val="both"/>
              <w:rPr>
                <w:rFonts w:ascii="宋体" w:hAnsi="宋体" w:cs="Times New Roman"/>
                <w:b/>
                <w:kern w:val="0"/>
                <w:sz w:val="24"/>
                <w:szCs w:val="24"/>
              </w:rPr>
            </w:pPr>
            <w:bookmarkStart w:id="28" w:name="_Toc534634325"/>
            <w:r>
              <w:rPr>
                <w:rFonts w:hint="eastAsia" w:ascii="宋体" w:hAnsi="宋体" w:cs="Times New Roman"/>
                <w:b/>
                <w:kern w:val="0"/>
                <w:sz w:val="24"/>
                <w:szCs w:val="24"/>
              </w:rPr>
              <w:t>6、课程</w:t>
            </w:r>
            <w:bookmarkEnd w:id="28"/>
            <w:r>
              <w:rPr>
                <w:rFonts w:hint="eastAsia" w:ascii="宋体" w:hAnsi="宋体" w:cs="Times New Roman"/>
                <w:b/>
                <w:kern w:val="0"/>
                <w:sz w:val="24"/>
                <w:szCs w:val="24"/>
              </w:rPr>
              <w:t>学习管理子系统</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学生选课教师发布的课程后就会成为该教师的学员，教师可以在后台查看学员的在线时间学习状况。包括在线时间与学习情况。</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（1）在线时间</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在线时间可以查看学员的“在线时间”和“浏览时间”，在线时间是学员登录系统的时间，浏览时间是学员了浏览网页的时间。</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（2）学习情况</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学习情况是统计学员某课程所有章节的视频学习时间、观看进度、完成度等。</w:t>
            </w:r>
          </w:p>
          <w:p>
            <w:pPr>
              <w:widowControl/>
              <w:ind w:firstLine="444"/>
              <w:jc w:val="both"/>
              <w:rPr>
                <w:rFonts w:ascii="宋体" w:hAnsi="宋体" w:cs="Times New Roman"/>
                <w:b/>
                <w:kern w:val="0"/>
                <w:sz w:val="24"/>
                <w:szCs w:val="24"/>
              </w:rPr>
            </w:pPr>
            <w:bookmarkStart w:id="29" w:name="_Toc534634326"/>
            <w:r>
              <w:rPr>
                <w:rFonts w:hint="eastAsia" w:ascii="宋体" w:hAnsi="宋体" w:cs="Times New Roman"/>
                <w:b/>
                <w:kern w:val="0"/>
                <w:sz w:val="24"/>
                <w:szCs w:val="24"/>
              </w:rPr>
              <w:t>7、课程通告</w:t>
            </w:r>
            <w:bookmarkEnd w:id="29"/>
          </w:p>
          <w:p>
            <w:pPr>
              <w:widowControl/>
              <w:ind w:firstLine="444"/>
              <w:jc w:val="left"/>
              <w:rPr>
                <w:rFonts w:ascii="宋体" w:hAnsi="宋体" w:cs="Times New Roman"/>
                <w:kern w:val="0"/>
                <w:sz w:val="24"/>
                <w:szCs w:val="24"/>
              </w:rPr>
            </w:pPr>
            <w:bookmarkStart w:id="30" w:name="_Toc17898"/>
            <w:bookmarkStart w:id="31" w:name="_Toc12745"/>
            <w:bookmarkStart w:id="32" w:name="_Toc21796"/>
            <w:r>
              <w:rPr>
                <w:rFonts w:hint="eastAsia" w:ascii="宋体" w:hAnsi="宋体" w:cs="Times New Roman"/>
                <w:kern w:val="0"/>
                <w:sz w:val="24"/>
                <w:szCs w:val="24"/>
              </w:rPr>
              <w:t>课程公告即课程相关的通知消息，例如，当前课程的考试时间，课程安排等。可以在课程公告里发布通知消息。学员在线查看。</w:t>
            </w:r>
          </w:p>
          <w:bookmarkEnd w:id="30"/>
          <w:bookmarkEnd w:id="31"/>
          <w:bookmarkEnd w:id="32"/>
          <w:p>
            <w:pPr>
              <w:widowControl/>
              <w:spacing w:before="156" w:beforeLines="50" w:after="156" w:afterLines="50"/>
              <w:jc w:val="left"/>
              <w:rPr>
                <w:rFonts w:ascii="黑体" w:hAnsi="黑体" w:eastAsia="黑体" w:cs="Times New Roman"/>
                <w:b/>
                <w:kern w:val="0"/>
                <w:sz w:val="24"/>
                <w:szCs w:val="24"/>
              </w:rPr>
            </w:pPr>
            <w:r>
              <w:rPr>
                <w:rFonts w:hint="eastAsia" w:ascii="黑体" w:hAnsi="黑体" w:eastAsia="黑体" w:cs="Times New Roman"/>
                <w:b/>
                <w:kern w:val="0"/>
                <w:sz w:val="24"/>
                <w:szCs w:val="24"/>
              </w:rPr>
              <w:t>（二）学生在线学习系统（学生角色）</w:t>
            </w:r>
          </w:p>
          <w:p>
            <w:pPr>
              <w:widowControl/>
              <w:ind w:firstLine="444"/>
              <w:jc w:val="both"/>
              <w:rPr>
                <w:rFonts w:ascii="宋体" w:hAnsi="宋体" w:cs="Times New Roman"/>
                <w:b/>
                <w:kern w:val="0"/>
                <w:sz w:val="24"/>
                <w:szCs w:val="24"/>
              </w:rPr>
            </w:pPr>
            <w:bookmarkStart w:id="33" w:name="_Toc534634328"/>
            <w:r>
              <w:rPr>
                <w:rFonts w:hint="eastAsia" w:ascii="宋体" w:hAnsi="宋体" w:cs="Times New Roman"/>
                <w:b/>
                <w:kern w:val="0"/>
                <w:sz w:val="24"/>
                <w:szCs w:val="24"/>
              </w:rPr>
              <w:t>1、课程学习子系统</w:t>
            </w:r>
            <w:bookmarkEnd w:id="33"/>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（1）课程信息：展示课程名称、课程图片、主讲教师信息等。</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（2）课程介绍：列示课程简介与学习目标；</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（3）课程章节：列示教师建立的课程章节信息，学生在登录状态下点击某章节进入该章节的在线学习界面，在线观看学习课程内容、教学视频与教学课件。学习内容包括课程内容、教学视频、教学课件。</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（4）课程公告：列示教师发布的课程公告信息，学生能够在线阅读。</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（5）课程练习：列示教师发布的课程章节练习，学生在登录状态下能够进行某章节的练习测试。若教师设置了该章节视频观看完毕后才能测试，学生必须在线观看完毕章节视频后才能进入该章节的练习测试。</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（6）课程考试：列示教师发布的课程考试信息，学生在登录状态下在考试规定的时间能够进入该课程的考试，参与在线考试。</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（7）课程知识：列示教师发布的课程相关的知识点，学员可以在线学习查看。</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（8）交流咨询：学员在学习过程中遇到的疑难问题可以在线提交问题，并可以查看教师的回复信息。</w:t>
            </w:r>
          </w:p>
          <w:p>
            <w:pPr>
              <w:widowControl/>
              <w:ind w:firstLine="444"/>
              <w:jc w:val="both"/>
              <w:rPr>
                <w:rFonts w:ascii="宋体" w:hAnsi="宋体" w:cs="Times New Roman"/>
                <w:b/>
                <w:kern w:val="0"/>
                <w:sz w:val="24"/>
                <w:szCs w:val="24"/>
              </w:rPr>
            </w:pPr>
            <w:bookmarkStart w:id="34" w:name="_Toc534634329"/>
            <w:r>
              <w:rPr>
                <w:rFonts w:hint="eastAsia" w:ascii="宋体" w:hAnsi="宋体" w:cs="Times New Roman"/>
                <w:b/>
                <w:kern w:val="0"/>
                <w:sz w:val="24"/>
                <w:szCs w:val="24"/>
              </w:rPr>
              <w:t>2、个人中心字系统</w:t>
            </w:r>
            <w:bookmarkEnd w:id="34"/>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个人中心系统主要是对学员自身学习情况的管理，包括我的课程、练习成绩、考试成绩等模块。</w:t>
            </w:r>
          </w:p>
          <w:p>
            <w:pPr>
              <w:widowControl/>
              <w:ind w:firstLine="444"/>
              <w:jc w:val="left"/>
              <w:rPr>
                <w:rFonts w:ascii="宋体" w:hAnsi="宋体" w:cs="Times New Roman"/>
                <w:kern w:val="0"/>
                <w:sz w:val="24"/>
                <w:szCs w:val="24"/>
              </w:rPr>
            </w:pPr>
            <w:bookmarkStart w:id="35" w:name="______20"/>
            <w:bookmarkEnd w:id="35"/>
            <w:r>
              <w:rPr>
                <w:rFonts w:hint="eastAsia" w:ascii="宋体" w:hAnsi="宋体" w:cs="Times New Roman"/>
                <w:kern w:val="0"/>
                <w:sz w:val="24"/>
                <w:szCs w:val="24"/>
              </w:rPr>
              <w:t>（1）我的课程：列示了学员自己所学习的课程信息，直接点击课程可进入该课程的学习界面进行学习。</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（2）练习成绩：列示了学生所参与课程章节练习信息，包括成绩以及所做练习的详细情况（每道试题的所选选项及正确答案等）。</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（3）考试成绩：列示了学生所参与课程考试信息，包括成绩以及所做考试的详细情况（每道试题的所选选项及正确答案等）。</w:t>
            </w:r>
          </w:p>
          <w:p>
            <w:pPr>
              <w:widowControl/>
              <w:jc w:val="left"/>
              <w:rPr>
                <w:rFonts w:ascii="宋体" w:hAnsi="宋体" w:eastAsia="宋体" w:cs="宋体"/>
                <w:kern w:val="0"/>
                <w:szCs w:val="21"/>
              </w:rPr>
            </w:pPr>
          </w:p>
          <w:p>
            <w:pPr>
              <w:widowControl/>
              <w:spacing w:before="156" w:beforeLines="50" w:after="156" w:afterLines="50"/>
              <w:jc w:val="left"/>
              <w:rPr>
                <w:rFonts w:ascii="黑体" w:hAnsi="黑体" w:eastAsia="黑体" w:cs="Times New Roman"/>
                <w:b/>
                <w:kern w:val="0"/>
                <w:sz w:val="24"/>
                <w:szCs w:val="24"/>
              </w:rPr>
            </w:pPr>
            <w:r>
              <w:rPr>
                <w:rFonts w:hint="eastAsia" w:ascii="黑体" w:hAnsi="黑体" w:eastAsia="黑体" w:cs="Times New Roman"/>
                <w:b/>
                <w:kern w:val="0"/>
                <w:sz w:val="24"/>
                <w:szCs w:val="24"/>
              </w:rPr>
              <w:t>（三）教务管理系统（管理员角色）</w:t>
            </w:r>
          </w:p>
          <w:p>
            <w:pPr>
              <w:widowControl/>
              <w:ind w:firstLine="444"/>
              <w:jc w:val="both"/>
              <w:rPr>
                <w:rFonts w:ascii="宋体" w:hAnsi="宋体" w:cs="Times New Roman"/>
                <w:b/>
                <w:kern w:val="0"/>
                <w:sz w:val="24"/>
                <w:szCs w:val="24"/>
              </w:rPr>
            </w:pPr>
            <w:bookmarkStart w:id="36" w:name="_Toc530062582"/>
            <w:bookmarkStart w:id="37" w:name="_Toc534634331"/>
            <w:bookmarkStart w:id="38" w:name="_Toc498960810"/>
            <w:r>
              <w:rPr>
                <w:rFonts w:hint="eastAsia" w:ascii="宋体" w:hAnsi="宋体" w:cs="Times New Roman"/>
                <w:b/>
                <w:kern w:val="0"/>
                <w:sz w:val="24"/>
                <w:szCs w:val="24"/>
              </w:rPr>
              <w:t>1、高校管理</w:t>
            </w:r>
            <w:bookmarkEnd w:id="36"/>
            <w:bookmarkEnd w:id="37"/>
            <w:bookmarkEnd w:id="38"/>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高校管理即是学校名称组织信息的建立与维护。</w:t>
            </w:r>
          </w:p>
          <w:p>
            <w:pPr>
              <w:widowControl/>
              <w:ind w:firstLine="444"/>
              <w:jc w:val="both"/>
              <w:rPr>
                <w:rFonts w:ascii="宋体" w:hAnsi="宋体" w:cs="Times New Roman"/>
                <w:b/>
                <w:kern w:val="0"/>
                <w:sz w:val="24"/>
                <w:szCs w:val="24"/>
              </w:rPr>
            </w:pPr>
            <w:bookmarkStart w:id="39" w:name="_Toc530062583"/>
            <w:bookmarkStart w:id="40" w:name="_Toc498960811"/>
            <w:bookmarkStart w:id="41" w:name="_Toc534634332"/>
            <w:r>
              <w:rPr>
                <w:rFonts w:hint="eastAsia" w:ascii="宋体" w:hAnsi="宋体" w:cs="Times New Roman"/>
                <w:b/>
                <w:kern w:val="0"/>
                <w:sz w:val="24"/>
                <w:szCs w:val="24"/>
              </w:rPr>
              <w:t>2、学院管理</w:t>
            </w:r>
            <w:bookmarkEnd w:id="39"/>
            <w:bookmarkEnd w:id="40"/>
            <w:bookmarkEnd w:id="41"/>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通过“学院管理”功能模块对高校的学院信息进行建立，若某学校没有二级学院信息，可建立一个与学校名称相同的学院信息。高校学院信息建立时，其学院编号由高校的编号与自定义数字组成。</w:t>
            </w:r>
          </w:p>
          <w:p>
            <w:pPr>
              <w:widowControl/>
              <w:ind w:firstLine="444"/>
              <w:jc w:val="both"/>
              <w:rPr>
                <w:rFonts w:ascii="宋体" w:hAnsi="宋体" w:cs="Times New Roman"/>
                <w:b/>
                <w:kern w:val="0"/>
                <w:sz w:val="24"/>
                <w:szCs w:val="24"/>
              </w:rPr>
            </w:pPr>
            <w:bookmarkStart w:id="42" w:name="_Toc530062584"/>
            <w:bookmarkStart w:id="43" w:name="_Toc534634333"/>
            <w:bookmarkStart w:id="44" w:name="_Toc498960812"/>
            <w:r>
              <w:rPr>
                <w:rFonts w:hint="eastAsia" w:ascii="宋体" w:hAnsi="宋体" w:cs="Times New Roman"/>
                <w:b/>
                <w:kern w:val="0"/>
                <w:sz w:val="24"/>
                <w:szCs w:val="24"/>
              </w:rPr>
              <w:t>3、系管理</w:t>
            </w:r>
            <w:bookmarkEnd w:id="42"/>
            <w:bookmarkEnd w:id="43"/>
            <w:bookmarkEnd w:id="44"/>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通过“系管理”功能模块对高校中所有系信息进行建立。系信息建立时，其系编号由该系所在学院的编号与自定义数字组成。</w:t>
            </w:r>
          </w:p>
          <w:p>
            <w:pPr>
              <w:widowControl/>
              <w:ind w:firstLine="444"/>
              <w:jc w:val="both"/>
              <w:rPr>
                <w:rFonts w:ascii="宋体" w:hAnsi="宋体" w:cs="Times New Roman"/>
                <w:b/>
                <w:kern w:val="0"/>
                <w:sz w:val="24"/>
                <w:szCs w:val="24"/>
              </w:rPr>
            </w:pPr>
            <w:bookmarkStart w:id="45" w:name="_Toc534634334"/>
            <w:bookmarkStart w:id="46" w:name="_Toc498960813"/>
            <w:bookmarkStart w:id="47" w:name="_Toc530062585"/>
            <w:r>
              <w:rPr>
                <w:rFonts w:hint="eastAsia" w:ascii="宋体" w:hAnsi="宋体" w:cs="Times New Roman"/>
                <w:b/>
                <w:kern w:val="0"/>
                <w:sz w:val="24"/>
                <w:szCs w:val="24"/>
              </w:rPr>
              <w:t>4、专业信息管理</w:t>
            </w:r>
            <w:bookmarkEnd w:id="45"/>
            <w:bookmarkEnd w:id="46"/>
            <w:bookmarkEnd w:id="47"/>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通过专业信息管理建立高校专业信息库，为课程建立提供所属专业信息。</w:t>
            </w:r>
          </w:p>
          <w:p>
            <w:pPr>
              <w:widowControl/>
              <w:ind w:firstLine="444"/>
              <w:jc w:val="both"/>
              <w:rPr>
                <w:rFonts w:ascii="宋体" w:hAnsi="宋体" w:cs="Times New Roman"/>
                <w:b/>
                <w:kern w:val="0"/>
                <w:sz w:val="24"/>
                <w:szCs w:val="24"/>
              </w:rPr>
            </w:pPr>
            <w:bookmarkStart w:id="48" w:name="_Toc534634335"/>
            <w:bookmarkStart w:id="49" w:name="_Toc530062586"/>
            <w:bookmarkStart w:id="50" w:name="_Toc498960814"/>
            <w:r>
              <w:rPr>
                <w:rFonts w:hint="eastAsia" w:ascii="宋体" w:hAnsi="宋体" w:cs="Times New Roman"/>
                <w:b/>
                <w:kern w:val="0"/>
                <w:sz w:val="24"/>
                <w:szCs w:val="24"/>
              </w:rPr>
              <w:t>5、班级管理</w:t>
            </w:r>
            <w:bookmarkEnd w:id="48"/>
            <w:bookmarkEnd w:id="49"/>
            <w:bookmarkEnd w:id="50"/>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通过“班级管理”功能模块对高校所有班级信息进行建立。班级信息建立时，其班级编号由该班级所在系的编号与自定义数字组成。</w:t>
            </w:r>
          </w:p>
          <w:p>
            <w:pPr>
              <w:widowControl/>
              <w:ind w:firstLine="444"/>
              <w:jc w:val="both"/>
              <w:rPr>
                <w:rFonts w:ascii="宋体" w:hAnsi="宋体" w:cs="Times New Roman"/>
                <w:b/>
                <w:kern w:val="0"/>
                <w:sz w:val="24"/>
                <w:szCs w:val="24"/>
              </w:rPr>
            </w:pPr>
            <w:bookmarkStart w:id="51" w:name="_Toc534634336"/>
            <w:bookmarkStart w:id="52" w:name="_Toc530062591"/>
            <w:bookmarkStart w:id="53" w:name="_Toc498960819"/>
            <w:r>
              <w:rPr>
                <w:rFonts w:hint="eastAsia" w:ascii="宋体" w:hAnsi="宋体" w:cs="Times New Roman"/>
                <w:b/>
                <w:kern w:val="0"/>
                <w:sz w:val="24"/>
                <w:szCs w:val="24"/>
              </w:rPr>
              <w:t>6、学生信息管理</w:t>
            </w:r>
            <w:bookmarkEnd w:id="51"/>
            <w:bookmarkEnd w:id="52"/>
            <w:bookmarkEnd w:id="53"/>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“学生信息管理”模块主要是对学生信息的建立、修改、删除等管理，在添加学生信息时系统自动对添加成功的学生信息授权，学生编号即用户名，登录密码初始为学生编号。可以利用EXCEL表导入学生信息。</w:t>
            </w:r>
          </w:p>
          <w:p>
            <w:pPr>
              <w:widowControl/>
              <w:ind w:firstLine="444"/>
              <w:jc w:val="both"/>
              <w:rPr>
                <w:rFonts w:ascii="宋体" w:hAnsi="宋体" w:cs="Times New Roman"/>
                <w:b/>
                <w:kern w:val="0"/>
                <w:sz w:val="24"/>
                <w:szCs w:val="24"/>
              </w:rPr>
            </w:pPr>
            <w:bookmarkStart w:id="54" w:name="_Toc534634337"/>
            <w:r>
              <w:rPr>
                <w:rFonts w:hint="eastAsia" w:ascii="宋体" w:hAnsi="宋体" w:cs="Times New Roman"/>
                <w:b/>
                <w:kern w:val="0"/>
                <w:sz w:val="24"/>
                <w:szCs w:val="24"/>
              </w:rPr>
              <w:t>7、教师信息管理</w:t>
            </w:r>
            <w:bookmarkEnd w:id="54"/>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管理员可以在教师信息管理模块建立教师信息，管理员在教师信息这里新增的教师，直接拥有教师权限。</w:t>
            </w:r>
          </w:p>
          <w:p>
            <w:pPr>
              <w:widowControl/>
              <w:jc w:val="left"/>
              <w:rPr>
                <w:rFonts w:ascii="宋体" w:hAnsi="宋体" w:eastAsia="宋体" w:cs="宋体"/>
                <w:kern w:val="0"/>
                <w:szCs w:val="21"/>
              </w:rPr>
            </w:pPr>
          </w:p>
          <w:p>
            <w:pPr>
              <w:widowControl/>
              <w:spacing w:before="156" w:beforeLines="50" w:after="156" w:afterLines="50"/>
              <w:jc w:val="left"/>
              <w:rPr>
                <w:rFonts w:ascii="黑体" w:hAnsi="黑体" w:eastAsia="黑体" w:cs="Times New Roman"/>
                <w:b/>
                <w:kern w:val="0"/>
                <w:sz w:val="24"/>
                <w:szCs w:val="24"/>
              </w:rPr>
            </w:pPr>
            <w:bookmarkStart w:id="55" w:name="_Toc534634338"/>
            <w:r>
              <w:rPr>
                <w:rFonts w:hint="eastAsia" w:ascii="黑体" w:hAnsi="黑体" w:eastAsia="黑体" w:cs="Times New Roman"/>
                <w:b/>
                <w:kern w:val="0"/>
                <w:sz w:val="24"/>
                <w:szCs w:val="24"/>
              </w:rPr>
              <w:t xml:space="preserve"> （四）网络教学统计分析系统</w:t>
            </w:r>
            <w:bookmarkEnd w:id="55"/>
          </w:p>
          <w:p>
            <w:pPr>
              <w:widowControl/>
              <w:ind w:firstLine="444"/>
              <w:jc w:val="left"/>
              <w:rPr>
                <w:rFonts w:ascii="宋体" w:hAnsi="宋体" w:cs="Times New Roman"/>
                <w:b/>
                <w:kern w:val="0"/>
                <w:sz w:val="24"/>
                <w:szCs w:val="24"/>
              </w:rPr>
            </w:pPr>
            <w:bookmarkStart w:id="56" w:name="_Toc534634339"/>
            <w:r>
              <w:rPr>
                <w:rFonts w:hint="eastAsia" w:ascii="宋体" w:hAnsi="宋体" w:cs="Times New Roman"/>
                <w:b/>
                <w:kern w:val="0"/>
                <w:sz w:val="24"/>
                <w:szCs w:val="24"/>
              </w:rPr>
              <w:t>1、综合资源统计</w:t>
            </w:r>
            <w:bookmarkEnd w:id="56"/>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综合统计平台教师数量、学生数量、课程数量、视频数量、课件数量以及试题数量，并以图表形式列示。</w:t>
            </w:r>
          </w:p>
          <w:p>
            <w:pPr>
              <w:widowControl/>
              <w:ind w:firstLine="444"/>
              <w:jc w:val="left"/>
              <w:rPr>
                <w:rFonts w:ascii="宋体" w:hAnsi="宋体" w:cs="Times New Roman"/>
                <w:b/>
                <w:kern w:val="0"/>
                <w:sz w:val="24"/>
                <w:szCs w:val="24"/>
              </w:rPr>
            </w:pPr>
            <w:bookmarkStart w:id="57" w:name="_Toc534634340"/>
            <w:r>
              <w:rPr>
                <w:rFonts w:hint="eastAsia" w:ascii="宋体" w:hAnsi="宋体" w:cs="Times New Roman"/>
                <w:b/>
                <w:kern w:val="0"/>
                <w:sz w:val="24"/>
                <w:szCs w:val="24"/>
              </w:rPr>
              <w:t>2、课程资源统计</w:t>
            </w:r>
            <w:bookmarkEnd w:id="57"/>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课程资源统计主要分析每个课程的试题数量、视频数量、课件数量、课程练习数量等，并以图表形式列示。</w:t>
            </w:r>
          </w:p>
          <w:p>
            <w:pPr>
              <w:widowControl/>
              <w:ind w:firstLine="444"/>
              <w:jc w:val="left"/>
              <w:rPr>
                <w:rFonts w:ascii="宋体" w:hAnsi="宋体" w:cs="Times New Roman"/>
                <w:b/>
                <w:kern w:val="0"/>
                <w:sz w:val="24"/>
                <w:szCs w:val="24"/>
              </w:rPr>
            </w:pPr>
            <w:bookmarkStart w:id="58" w:name="_Toc534634341"/>
            <w:r>
              <w:rPr>
                <w:rFonts w:hint="eastAsia" w:ascii="宋体" w:hAnsi="宋体" w:cs="Times New Roman"/>
                <w:b/>
                <w:kern w:val="0"/>
                <w:sz w:val="24"/>
                <w:szCs w:val="24"/>
              </w:rPr>
              <w:t>3、课程学员统计</w:t>
            </w:r>
            <w:bookmarkEnd w:id="58"/>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课程学员统计主要分析每个课程的学员数量，并以图表形式列示。</w:t>
            </w:r>
          </w:p>
          <w:p>
            <w:pPr>
              <w:widowControl/>
              <w:ind w:firstLine="444"/>
              <w:jc w:val="left"/>
              <w:rPr>
                <w:rFonts w:ascii="宋体" w:hAnsi="宋体" w:cs="Times New Roman"/>
                <w:b/>
                <w:kern w:val="0"/>
                <w:sz w:val="24"/>
                <w:szCs w:val="24"/>
              </w:rPr>
            </w:pPr>
            <w:bookmarkStart w:id="59" w:name="_Toc534634342"/>
            <w:r>
              <w:rPr>
                <w:rFonts w:hint="eastAsia" w:ascii="宋体" w:hAnsi="宋体" w:cs="Times New Roman"/>
                <w:b/>
                <w:kern w:val="0"/>
                <w:sz w:val="24"/>
                <w:szCs w:val="24"/>
              </w:rPr>
              <w:t>4、课程成绩统计</w:t>
            </w:r>
            <w:bookmarkEnd w:id="59"/>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课程成绩统计主要分为按课程成绩统计、按班级成绩统计、按课程学员人数统计与按班级人数统计等。</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（1）按课程成绩统计主要是分析每个课程的考试平均成绩、最高成绩、最低成绩、及格成绩等，并以图表形式列示；</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（2）按班级成绩统计主要是统计每个课程各班级的考试平均成绩、最高成绩、最低成绩、及格成绩等，并以图表形式列示；</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（3）按课程学员人数统计主要是统计该课程学员人数、参与考试人数、未参与考试人数、及格人数与不及格人数，并以图表形式列示，并可以查看对应的具体学员名单；</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（4）按班级人数统计主要是统计每课程的班级学员人数、参与考试人数、未参与考试人数、及格人数与不及格人数，并以图表形式列示。并可以查看对应的具体学员名单。</w:t>
            </w:r>
          </w:p>
          <w:p>
            <w:pPr>
              <w:widowControl/>
              <w:ind w:firstLine="444"/>
              <w:jc w:val="left"/>
              <w:rPr>
                <w:rFonts w:ascii="宋体" w:hAnsi="宋体" w:cs="Times New Roman"/>
                <w:b/>
                <w:kern w:val="0"/>
                <w:sz w:val="24"/>
                <w:szCs w:val="24"/>
              </w:rPr>
            </w:pPr>
            <w:bookmarkStart w:id="60" w:name="_Toc534634343"/>
            <w:r>
              <w:rPr>
                <w:rFonts w:hint="eastAsia" w:ascii="宋体" w:hAnsi="宋体" w:cs="Times New Roman"/>
                <w:b/>
                <w:kern w:val="0"/>
                <w:sz w:val="24"/>
                <w:szCs w:val="24"/>
              </w:rPr>
              <w:t>5、课程访问统计</w:t>
            </w:r>
            <w:bookmarkEnd w:id="60"/>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课程访问统计统计某段日期内每个课程的访问次数，并以图表形式列示。</w:t>
            </w:r>
          </w:p>
          <w:p>
            <w:pPr>
              <w:widowControl/>
              <w:ind w:firstLine="444"/>
              <w:jc w:val="left"/>
              <w:rPr>
                <w:rFonts w:ascii="宋体" w:hAnsi="宋体" w:cs="Times New Roman"/>
                <w:b/>
                <w:kern w:val="0"/>
                <w:sz w:val="24"/>
                <w:szCs w:val="24"/>
              </w:rPr>
            </w:pPr>
            <w:bookmarkStart w:id="61" w:name="_Toc534634344"/>
            <w:r>
              <w:rPr>
                <w:rFonts w:hint="eastAsia" w:ascii="宋体" w:hAnsi="宋体" w:cs="Times New Roman"/>
                <w:b/>
                <w:kern w:val="0"/>
                <w:sz w:val="24"/>
                <w:szCs w:val="24"/>
              </w:rPr>
              <w:t>6、视频观看统计</w:t>
            </w:r>
            <w:bookmarkEnd w:id="61"/>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视频观看统计分为按视频观看时长统计与按视频观看人数统计。</w:t>
            </w:r>
          </w:p>
          <w:p>
            <w:pPr>
              <w:widowControl/>
              <w:ind w:firstLine="444"/>
              <w:jc w:val="left"/>
              <w:rPr>
                <w:rFonts w:ascii="宋体" w:hAnsi="宋体" w:cs="Times New Roman"/>
                <w:kern w:val="0"/>
                <w:sz w:val="24"/>
                <w:szCs w:val="24"/>
              </w:rPr>
            </w:pPr>
            <w:r>
              <w:rPr>
                <w:rFonts w:hint="eastAsia" w:ascii="宋体" w:hAnsi="宋体" w:cs="Times New Roman"/>
                <w:kern w:val="0"/>
                <w:sz w:val="24"/>
                <w:szCs w:val="24"/>
              </w:rPr>
              <w:t>（1）按视频观看时长统计主要是统计某门课程各章节的最长观看时长、最短观看时长及平均观看时长，并以图表形式列示。</w:t>
            </w:r>
          </w:p>
          <w:p>
            <w:pPr>
              <w:widowControl/>
              <w:ind w:firstLine="444"/>
              <w:jc w:val="left"/>
              <w:rPr>
                <w:rFonts w:hint="eastAsia" w:ascii="宋体" w:hAnsi="宋体" w:cs="Times New Roman"/>
                <w:kern w:val="0"/>
                <w:sz w:val="24"/>
                <w:szCs w:val="24"/>
              </w:rPr>
            </w:pPr>
            <w:r>
              <w:rPr>
                <w:rFonts w:hint="eastAsia" w:ascii="宋体" w:hAnsi="宋体" w:cs="Times New Roman"/>
                <w:kern w:val="0"/>
                <w:sz w:val="24"/>
                <w:szCs w:val="24"/>
              </w:rPr>
              <w:t>（2）按视频观看人数统计主要是统计每门课程各章节的课程学员人数、学生视频观看完毕人数、正在观看人数、未观看人数，并可以查看对应的具体学员名单。</w:t>
            </w:r>
          </w:p>
          <w:p>
            <w:pPr>
              <w:widowControl/>
              <w:ind w:firstLine="444"/>
              <w:jc w:val="left"/>
              <w:rPr>
                <w:rFonts w:hint="eastAsia" w:ascii="宋体" w:hAnsi="宋体" w:cs="Times New Roman"/>
                <w:kern w:val="0"/>
                <w:sz w:val="24"/>
                <w:szCs w:val="24"/>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r>
              <w:rPr>
                <w:rFonts w:hint="eastAsia" w:ascii="宋体" w:hAnsi="宋体" w:eastAsia="宋体" w:cs="宋体"/>
                <w:b/>
                <w:bCs/>
                <w:color w:val="C00000"/>
                <w:sz w:val="24"/>
                <w:szCs w:val="24"/>
                <w:lang w:val="en-US" w:eastAsia="zh-CN"/>
              </w:rPr>
              <w:t>可选系统（平台中的课程及其课件、视频、试题等内容由由用户自己创建、制作与上传）</w:t>
            </w:r>
            <w:bookmarkStart w:id="62" w:name="_GoBack"/>
            <w:bookmarkEnd w:id="62"/>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2"/>
              </w:rPr>
            </w:pPr>
            <w:r>
              <w:rPr>
                <w:rFonts w:hint="eastAsia" w:ascii="宋体" w:hAnsi="宋体" w:eastAsia="宋体" w:cs="宋体"/>
                <w:b/>
                <w:kern w:val="0"/>
                <w:sz w:val="24"/>
                <w:szCs w:val="22"/>
              </w:rPr>
              <w:t xml:space="preserve"> </w:t>
            </w:r>
            <w:r>
              <w:rPr>
                <w:rFonts w:hint="eastAsia" w:ascii="黑体" w:hAnsi="黑体" w:eastAsia="黑体" w:cs="宋体"/>
                <w:b/>
                <w:kern w:val="0"/>
                <w:sz w:val="24"/>
                <w:szCs w:val="22"/>
              </w:rPr>
              <w:t xml:space="preserve"> 九、</w:t>
            </w:r>
          </w:p>
          <w:p>
            <w:pPr>
              <w:widowControl/>
              <w:jc w:val="center"/>
              <w:rPr>
                <w:rFonts w:hint="eastAsia" w:ascii="黑体" w:hAnsi="黑体" w:eastAsia="黑体" w:cs="宋体"/>
                <w:b/>
                <w:kern w:val="0"/>
                <w:sz w:val="24"/>
                <w:szCs w:val="24"/>
                <w:lang w:eastAsia="zh-CN"/>
              </w:rPr>
            </w:pPr>
            <w:r>
              <w:rPr>
                <w:rFonts w:hint="eastAsia" w:ascii="黑体" w:hAnsi="黑体" w:eastAsia="黑体" w:cs="宋体"/>
                <w:b/>
                <w:kern w:val="0"/>
                <w:sz w:val="24"/>
                <w:szCs w:val="24"/>
                <w:lang w:eastAsia="zh-CN"/>
              </w:rPr>
              <w:t>职业</w:t>
            </w:r>
          </w:p>
          <w:p>
            <w:pPr>
              <w:widowControl/>
              <w:jc w:val="center"/>
              <w:rPr>
                <w:rFonts w:hint="eastAsia" w:ascii="黑体" w:hAnsi="黑体" w:eastAsia="黑体" w:cs="宋体"/>
                <w:b/>
                <w:kern w:val="0"/>
                <w:sz w:val="24"/>
                <w:szCs w:val="24"/>
                <w:lang w:eastAsia="zh-CN"/>
              </w:rPr>
            </w:pPr>
            <w:r>
              <w:rPr>
                <w:rFonts w:hint="eastAsia" w:ascii="黑体" w:hAnsi="黑体" w:eastAsia="黑体" w:cs="宋体"/>
                <w:b/>
                <w:kern w:val="0"/>
                <w:sz w:val="24"/>
                <w:szCs w:val="24"/>
                <w:lang w:eastAsia="zh-CN"/>
              </w:rPr>
              <w:t>院校</w:t>
            </w:r>
          </w:p>
          <w:p>
            <w:pPr>
              <w:widowControl/>
              <w:jc w:val="center"/>
              <w:rPr>
                <w:rFonts w:hint="eastAsia" w:ascii="黑体" w:hAnsi="黑体" w:eastAsia="黑体" w:cs="宋体"/>
                <w:b/>
                <w:kern w:val="0"/>
                <w:sz w:val="24"/>
                <w:szCs w:val="24"/>
                <w:lang w:eastAsia="zh-CN"/>
              </w:rPr>
            </w:pPr>
            <w:r>
              <w:rPr>
                <w:rFonts w:hint="eastAsia" w:ascii="黑体" w:hAnsi="黑体" w:eastAsia="黑体" w:cs="宋体"/>
                <w:b/>
                <w:kern w:val="0"/>
                <w:sz w:val="24"/>
                <w:szCs w:val="24"/>
                <w:lang w:eastAsia="zh-CN"/>
              </w:rPr>
              <w:t>学生</w:t>
            </w:r>
          </w:p>
          <w:p>
            <w:pPr>
              <w:widowControl/>
              <w:jc w:val="center"/>
              <w:rPr>
                <w:rFonts w:ascii="黑体" w:hAnsi="黑体" w:eastAsia="黑体" w:cs="宋体"/>
                <w:b/>
                <w:color w:val="FF0000"/>
                <w:kern w:val="0"/>
                <w:sz w:val="24"/>
                <w:szCs w:val="24"/>
              </w:rPr>
            </w:pPr>
            <w:r>
              <w:rPr>
                <w:rFonts w:hint="eastAsia" w:ascii="黑体" w:hAnsi="黑体" w:eastAsia="黑体" w:cs="宋体"/>
                <w:b/>
                <w:color w:val="FF0000"/>
                <w:kern w:val="0"/>
                <w:sz w:val="24"/>
                <w:szCs w:val="24"/>
              </w:rPr>
              <w:t>创业</w:t>
            </w:r>
          </w:p>
          <w:p>
            <w:pPr>
              <w:widowControl/>
              <w:jc w:val="center"/>
              <w:rPr>
                <w:rFonts w:ascii="黑体" w:hAnsi="黑体" w:eastAsia="黑体" w:cs="宋体"/>
                <w:b/>
                <w:color w:val="FF0000"/>
                <w:kern w:val="0"/>
                <w:sz w:val="24"/>
                <w:szCs w:val="24"/>
              </w:rPr>
            </w:pPr>
            <w:r>
              <w:rPr>
                <w:rFonts w:hint="eastAsia" w:ascii="黑体" w:hAnsi="黑体" w:eastAsia="黑体" w:cs="宋体"/>
                <w:b/>
                <w:color w:val="FF0000"/>
                <w:kern w:val="0"/>
                <w:sz w:val="24"/>
                <w:szCs w:val="24"/>
              </w:rPr>
              <w:t>测评</w:t>
            </w:r>
          </w:p>
          <w:p>
            <w:pPr>
              <w:widowControl/>
              <w:jc w:val="center"/>
              <w:rPr>
                <w:rFonts w:ascii="黑体" w:hAnsi="黑体" w:eastAsia="黑体" w:cs="宋体"/>
                <w:b/>
                <w:color w:val="FF0000"/>
                <w:kern w:val="0"/>
                <w:sz w:val="24"/>
                <w:szCs w:val="24"/>
              </w:rPr>
            </w:pPr>
            <w:r>
              <w:rPr>
                <w:rFonts w:hint="eastAsia" w:ascii="黑体" w:hAnsi="黑体" w:eastAsia="黑体" w:cs="宋体"/>
                <w:b/>
                <w:color w:val="FF0000"/>
                <w:kern w:val="0"/>
                <w:sz w:val="24"/>
                <w:szCs w:val="24"/>
              </w:rPr>
              <w:t>WEB</w:t>
            </w:r>
          </w:p>
          <w:p>
            <w:pPr>
              <w:widowControl/>
              <w:jc w:val="center"/>
              <w:rPr>
                <w:rFonts w:ascii="黑体" w:hAnsi="黑体" w:eastAsia="黑体" w:cs="宋体"/>
                <w:b/>
                <w:color w:val="FF0000"/>
                <w:kern w:val="0"/>
                <w:sz w:val="24"/>
                <w:szCs w:val="24"/>
              </w:rPr>
            </w:pPr>
            <w:r>
              <w:rPr>
                <w:rFonts w:hint="eastAsia" w:ascii="黑体" w:hAnsi="黑体" w:eastAsia="黑体" w:cs="宋体"/>
                <w:b/>
                <w:color w:val="FF0000"/>
                <w:kern w:val="0"/>
                <w:sz w:val="24"/>
                <w:szCs w:val="24"/>
              </w:rPr>
              <w:t>APP</w:t>
            </w:r>
          </w:p>
          <w:p>
            <w:pPr>
              <w:widowControl/>
              <w:jc w:val="center"/>
              <w:rPr>
                <w:rFonts w:ascii="宋体" w:hAnsi="宋体" w:eastAsia="宋体" w:cs="宋体"/>
                <w:kern w:val="0"/>
                <w:sz w:val="24"/>
                <w:szCs w:val="22"/>
              </w:rPr>
            </w:pPr>
            <w:r>
              <w:rPr>
                <w:rFonts w:hint="eastAsia" w:ascii="黑体" w:hAnsi="黑体" w:eastAsia="黑体" w:cs="宋体"/>
                <w:b/>
                <w:kern w:val="0"/>
                <w:sz w:val="24"/>
                <w:szCs w:val="22"/>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jc w:val="left"/>
              <w:rPr>
                <w:rFonts w:ascii="宋体" w:hAnsi="宋体" w:cs="Times New Roman"/>
                <w:kern w:val="0"/>
                <w:sz w:val="24"/>
                <w:szCs w:val="22"/>
              </w:rPr>
            </w:pPr>
          </w:p>
          <w:p>
            <w:pPr>
              <w:widowControl/>
              <w:ind w:firstLine="444"/>
              <w:jc w:val="left"/>
              <w:rPr>
                <w:rFonts w:ascii="宋体" w:hAnsi="宋体" w:cs="Times New Roman"/>
                <w:kern w:val="0"/>
                <w:sz w:val="24"/>
                <w:szCs w:val="22"/>
              </w:rPr>
            </w:pPr>
            <w:r>
              <w:rPr>
                <w:rFonts w:hint="eastAsia" w:ascii="宋体" w:hAnsi="宋体" w:cs="Times New Roman"/>
                <w:kern w:val="0"/>
                <w:sz w:val="24"/>
                <w:szCs w:val="22"/>
                <w:lang w:eastAsia="zh-CN"/>
              </w:rPr>
              <w:t>职业院校学生</w:t>
            </w:r>
            <w:r>
              <w:rPr>
                <w:rFonts w:hint="eastAsia" w:ascii="宋体" w:hAnsi="宋体" w:cs="Times New Roman"/>
                <w:kern w:val="0"/>
                <w:sz w:val="24"/>
                <w:szCs w:val="22"/>
              </w:rPr>
              <w:t>创业测评WEB-APP手机版系统是专为</w:t>
            </w:r>
            <w:r>
              <w:rPr>
                <w:rFonts w:hint="eastAsia" w:ascii="宋体" w:hAnsi="宋体" w:cs="Times New Roman"/>
                <w:kern w:val="0"/>
                <w:sz w:val="24"/>
                <w:szCs w:val="22"/>
                <w:lang w:eastAsia="zh-CN"/>
              </w:rPr>
              <w:t>职业院校学生</w:t>
            </w:r>
            <w:r>
              <w:rPr>
                <w:rFonts w:hint="eastAsia" w:ascii="宋体" w:hAnsi="宋体" w:cs="Times New Roman"/>
                <w:kern w:val="0"/>
                <w:sz w:val="24"/>
                <w:szCs w:val="22"/>
              </w:rPr>
              <w:t>利用手机和IPAD进行测评的机制产品，学生利用手机或者IPAD访问主页进行测评扫描后，自动登录手机版测评系统后，在</w:t>
            </w:r>
            <w:r>
              <w:rPr>
                <w:rFonts w:hint="eastAsia" w:ascii="宋体" w:hAnsi="宋体" w:cs="Times New Roman"/>
                <w:kern w:val="0"/>
                <w:sz w:val="24"/>
                <w:szCs w:val="22"/>
                <w:lang w:eastAsia="zh-CN"/>
              </w:rPr>
              <w:t>职业院校学生</w:t>
            </w:r>
            <w:r>
              <w:rPr>
                <w:rFonts w:hint="eastAsia" w:ascii="宋体" w:hAnsi="宋体" w:cs="Times New Roman"/>
                <w:kern w:val="0"/>
                <w:sz w:val="24"/>
                <w:szCs w:val="22"/>
              </w:rPr>
              <w:t xml:space="preserve">创业测评云平台WEB-APP手机端测评系统中可参与列示的测评项目： </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1、</w:t>
            </w:r>
            <w:r>
              <w:rPr>
                <w:rFonts w:hint="eastAsia" w:ascii="宋体" w:hAnsi="宋体" w:cs="Times New Roman"/>
                <w:b/>
                <w:kern w:val="0"/>
                <w:sz w:val="24"/>
                <w:szCs w:val="24"/>
                <w:lang w:eastAsia="zh-CN"/>
              </w:rPr>
              <w:t>职业院校学生</w:t>
            </w:r>
            <w:r>
              <w:rPr>
                <w:rFonts w:hint="eastAsia" w:ascii="宋体" w:hAnsi="宋体" w:cs="Times New Roman"/>
                <w:b/>
                <w:kern w:val="0"/>
                <w:sz w:val="24"/>
                <w:szCs w:val="24"/>
              </w:rPr>
              <w:t xml:space="preserve">创业素质与发展能力WEB-APP测评系统 </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2、</w:t>
            </w:r>
            <w:r>
              <w:rPr>
                <w:rFonts w:hint="eastAsia" w:ascii="宋体" w:hAnsi="宋体" w:cs="Times New Roman"/>
                <w:b/>
                <w:kern w:val="0"/>
                <w:sz w:val="24"/>
                <w:szCs w:val="24"/>
                <w:lang w:eastAsia="zh-CN"/>
              </w:rPr>
              <w:t>职业院校学生</w:t>
            </w:r>
            <w:r>
              <w:rPr>
                <w:rFonts w:hint="eastAsia" w:ascii="宋体" w:hAnsi="宋体" w:cs="Times New Roman"/>
                <w:b/>
                <w:kern w:val="0"/>
                <w:sz w:val="24"/>
                <w:szCs w:val="24"/>
              </w:rPr>
              <w:t>创业知识能力与成功趋向评估WEB-APP测评系统</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3、</w:t>
            </w:r>
            <w:r>
              <w:rPr>
                <w:rFonts w:hint="eastAsia" w:ascii="宋体" w:hAnsi="宋体" w:cs="Times New Roman"/>
                <w:b/>
                <w:kern w:val="0"/>
                <w:sz w:val="24"/>
                <w:szCs w:val="24"/>
                <w:lang w:eastAsia="zh-CN"/>
              </w:rPr>
              <w:t>职业院校学生</w:t>
            </w:r>
            <w:r>
              <w:rPr>
                <w:rFonts w:hint="eastAsia" w:ascii="宋体" w:hAnsi="宋体" w:cs="Times New Roman"/>
                <w:b/>
                <w:kern w:val="0"/>
                <w:sz w:val="24"/>
                <w:szCs w:val="24"/>
              </w:rPr>
              <w:t xml:space="preserve">创业实战能力WEB-APP测评系统 </w:t>
            </w:r>
          </w:p>
          <w:p>
            <w:pPr>
              <w:widowControl/>
              <w:ind w:firstLine="444"/>
              <w:jc w:val="left"/>
              <w:rPr>
                <w:rFonts w:ascii="宋体" w:hAnsi="宋体" w:cs="Times New Roman"/>
                <w:b/>
                <w:kern w:val="0"/>
                <w:sz w:val="24"/>
                <w:szCs w:val="24"/>
              </w:rPr>
            </w:pPr>
            <w:r>
              <w:rPr>
                <w:rFonts w:hint="eastAsia" w:ascii="宋体" w:hAnsi="宋体" w:cs="Times New Roman"/>
                <w:b/>
                <w:kern w:val="0"/>
                <w:sz w:val="24"/>
                <w:szCs w:val="24"/>
              </w:rPr>
              <w:t>4、</w:t>
            </w:r>
            <w:r>
              <w:rPr>
                <w:rFonts w:hint="eastAsia" w:ascii="宋体" w:hAnsi="宋体" w:cs="Times New Roman"/>
                <w:b/>
                <w:kern w:val="0"/>
                <w:sz w:val="24"/>
                <w:szCs w:val="24"/>
                <w:lang w:eastAsia="zh-CN"/>
              </w:rPr>
              <w:t>职业院校学生</w:t>
            </w:r>
            <w:r>
              <w:rPr>
                <w:rFonts w:hint="eastAsia" w:ascii="宋体" w:hAnsi="宋体" w:cs="Times New Roman"/>
                <w:b/>
                <w:kern w:val="0"/>
                <w:sz w:val="24"/>
                <w:szCs w:val="24"/>
              </w:rPr>
              <w:t xml:space="preserve">创业心理素质与人格特质WEB-APP测评系统 </w:t>
            </w:r>
          </w:p>
          <w:p>
            <w:pPr>
              <w:widowControl/>
              <w:ind w:firstLine="444"/>
              <w:jc w:val="left"/>
              <w:rPr>
                <w:rFonts w:ascii="宋体" w:hAnsi="宋体" w:cs="Times New Roman"/>
                <w:b/>
                <w:kern w:val="0"/>
                <w:sz w:val="24"/>
                <w:szCs w:val="24"/>
              </w:rPr>
            </w:pPr>
            <w:r>
              <w:rPr>
                <w:rFonts w:ascii="宋体" w:hAnsi="宋体" w:cs="Times New Roman"/>
                <w:b/>
                <w:kern w:val="0"/>
                <w:sz w:val="24"/>
                <w:szCs w:val="24"/>
              </w:rPr>
              <w:t>5</w:t>
            </w:r>
            <w:r>
              <w:rPr>
                <w:rFonts w:hint="eastAsia" w:ascii="宋体" w:hAnsi="宋体" w:cs="Times New Roman"/>
                <w:b/>
                <w:kern w:val="0"/>
                <w:sz w:val="24"/>
                <w:szCs w:val="24"/>
              </w:rPr>
              <w:t>、</w:t>
            </w:r>
            <w:r>
              <w:rPr>
                <w:rFonts w:hint="eastAsia" w:ascii="宋体" w:hAnsi="宋体" w:cs="Times New Roman"/>
                <w:b/>
                <w:kern w:val="0"/>
                <w:sz w:val="24"/>
                <w:szCs w:val="24"/>
                <w:lang w:eastAsia="zh-CN"/>
              </w:rPr>
              <w:t>职业院校学生</w:t>
            </w:r>
            <w:r>
              <w:rPr>
                <w:rFonts w:hint="eastAsia" w:ascii="宋体" w:hAnsi="宋体" w:cs="Times New Roman"/>
                <w:b/>
                <w:kern w:val="0"/>
                <w:sz w:val="24"/>
                <w:szCs w:val="24"/>
              </w:rPr>
              <w:t xml:space="preserve">创新创业课程网络教学WEB-APP系统 </w:t>
            </w:r>
          </w:p>
          <w:p>
            <w:pPr>
              <w:widowControl/>
              <w:ind w:firstLine="444"/>
              <w:jc w:val="left"/>
              <w:rPr>
                <w:rFonts w:ascii="宋体" w:hAnsi="宋体" w:cs="Times New Roman"/>
                <w:b/>
                <w:kern w:val="0"/>
                <w:sz w:val="24"/>
                <w:szCs w:val="24"/>
              </w:rPr>
            </w:pPr>
            <w:r>
              <w:rPr>
                <w:rFonts w:ascii="宋体" w:hAnsi="宋体" w:cs="Times New Roman"/>
                <w:b/>
                <w:kern w:val="0"/>
                <w:sz w:val="24"/>
                <w:szCs w:val="24"/>
              </w:rPr>
              <w:t>6</w:t>
            </w:r>
            <w:r>
              <w:rPr>
                <w:rFonts w:hint="eastAsia" w:ascii="宋体" w:hAnsi="宋体" w:cs="Times New Roman"/>
                <w:b/>
                <w:kern w:val="0"/>
                <w:sz w:val="24"/>
                <w:szCs w:val="24"/>
              </w:rPr>
              <w:t>、</w:t>
            </w:r>
            <w:r>
              <w:rPr>
                <w:rFonts w:hint="eastAsia" w:ascii="宋体" w:hAnsi="宋体" w:cs="Times New Roman"/>
                <w:b/>
                <w:kern w:val="0"/>
                <w:sz w:val="24"/>
                <w:szCs w:val="24"/>
                <w:lang w:eastAsia="zh-CN"/>
              </w:rPr>
              <w:t>职业院校学生</w:t>
            </w:r>
            <w:r>
              <w:rPr>
                <w:rFonts w:hint="eastAsia" w:ascii="宋体" w:hAnsi="宋体" w:cs="Times New Roman"/>
                <w:b/>
                <w:kern w:val="0"/>
                <w:sz w:val="24"/>
                <w:szCs w:val="24"/>
              </w:rPr>
              <w:t xml:space="preserve">创业技能实训WEB-APP系统 </w:t>
            </w:r>
          </w:p>
          <w:p>
            <w:pPr>
              <w:widowControl/>
              <w:jc w:val="left"/>
              <w:rPr>
                <w:rFonts w:ascii="宋体" w:hAnsi="宋体" w:eastAsia="宋体" w:cs="宋体"/>
                <w:kern w:val="0"/>
                <w:szCs w:val="22"/>
              </w:rPr>
            </w:pP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default" w:ascii="Calibri" w:hAnsi="Calibri" w:eastAsia="宋体"/>
                <w:bCs/>
                <w:kern w:val="0"/>
                <w:sz w:val="24"/>
                <w:szCs w:val="24"/>
                <w:lang w:val="en-US" w:eastAsia="zh-CN"/>
              </w:rPr>
            </w:pPr>
            <w:r>
              <w:rPr>
                <w:rFonts w:hint="eastAsia" w:ascii="Calibri" w:hAnsi="Calibri"/>
                <w:b/>
                <w:bCs/>
                <w:kern w:val="0"/>
                <w:sz w:val="28"/>
                <w:szCs w:val="28"/>
                <w:lang w:val="en-US" w:eastAsia="zh-CN"/>
              </w:rPr>
              <w:t>第四部分 测评管理</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测评</w:t>
            </w:r>
          </w:p>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管理</w:t>
            </w:r>
          </w:p>
          <w:p>
            <w:pPr>
              <w:widowControl/>
              <w:jc w:val="center"/>
              <w:rPr>
                <w:rFonts w:ascii="黑体" w:hAnsi="黑体" w:eastAsia="黑体" w:cs="宋体"/>
                <w:b/>
                <w:kern w:val="0"/>
                <w:sz w:val="24"/>
                <w:szCs w:val="24"/>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firstLineChars="200"/>
              <w:jc w:val="left"/>
              <w:rPr>
                <w:rFonts w:ascii="Calibri" w:hAnsi="Calibri"/>
                <w:bCs/>
                <w:kern w:val="0"/>
                <w:sz w:val="24"/>
                <w:szCs w:val="24"/>
              </w:rPr>
            </w:pPr>
            <w:r>
              <w:rPr>
                <w:rFonts w:hint="eastAsia" w:ascii="Calibri" w:hAnsi="Calibri"/>
                <w:bCs/>
                <w:kern w:val="0"/>
                <w:sz w:val="24"/>
                <w:szCs w:val="24"/>
              </w:rPr>
              <w:t>1、高校信息维护</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2、系统权限维护</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3、学生信息管理</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4、在线测评管理</w:t>
            </w:r>
          </w:p>
          <w:p>
            <w:pPr>
              <w:widowControl/>
              <w:ind w:firstLine="444" w:firstLineChars="200"/>
              <w:jc w:val="left"/>
              <w:rPr>
                <w:rFonts w:ascii="宋体" w:hAnsi="宋体" w:cs="宋体"/>
                <w:kern w:val="0"/>
                <w:szCs w:val="22"/>
              </w:rPr>
            </w:pPr>
            <w:r>
              <w:rPr>
                <w:rFonts w:hint="eastAsia" w:ascii="Calibri" w:hAnsi="Calibri"/>
                <w:bCs/>
                <w:kern w:val="0"/>
                <w:sz w:val="24"/>
                <w:szCs w:val="24"/>
              </w:rPr>
              <w:t>5、测评档案管理</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黑体" w:hAnsi="黑体" w:eastAsia="黑体" w:cs="宋体"/>
                <w:b/>
                <w:kern w:val="0"/>
                <w:sz w:val="24"/>
                <w:szCs w:val="24"/>
              </w:rPr>
            </w:pPr>
          </w:p>
        </w:tc>
        <w:tc>
          <w:tcPr>
            <w:tcW w:w="7513"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Calibri" w:hAnsi="Calibri"/>
                <w:bCs/>
                <w:kern w:val="0"/>
                <w:sz w:val="24"/>
                <w:szCs w:val="24"/>
              </w:rPr>
            </w:pPr>
            <w:r>
              <w:rPr>
                <w:rFonts w:hint="eastAsia" w:ascii="Calibri" w:hAnsi="Calibri"/>
                <w:b/>
                <w:bCs/>
                <w:kern w:val="0"/>
                <w:sz w:val="28"/>
                <w:szCs w:val="28"/>
                <w:lang w:val="en-US" w:eastAsia="zh-CN"/>
              </w:rPr>
              <w:t>第五部分 系统管理</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gridAfter w:val="1"/>
          <w:wAfter w:w="4" w:type="dxa"/>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系统</w:t>
            </w:r>
          </w:p>
          <w:p>
            <w:pPr>
              <w:widowControl/>
              <w:jc w:val="center"/>
              <w:rPr>
                <w:rFonts w:ascii="黑体" w:hAnsi="黑体" w:eastAsia="黑体" w:cs="宋体"/>
                <w:b/>
                <w:kern w:val="0"/>
                <w:sz w:val="24"/>
                <w:szCs w:val="24"/>
              </w:rPr>
            </w:pPr>
            <w:r>
              <w:rPr>
                <w:rFonts w:hint="eastAsia" w:ascii="宋体" w:hAnsi="宋体" w:eastAsia="宋体" w:cs="宋体"/>
                <w:b/>
                <w:kern w:val="0"/>
                <w:sz w:val="24"/>
                <w:szCs w:val="24"/>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widowControl/>
              <w:ind w:firstLine="444" w:firstLineChars="200"/>
              <w:jc w:val="left"/>
              <w:rPr>
                <w:rFonts w:ascii="Calibri" w:hAnsi="Calibri"/>
                <w:bCs/>
                <w:kern w:val="0"/>
                <w:sz w:val="24"/>
                <w:szCs w:val="24"/>
              </w:rPr>
            </w:pPr>
            <w:r>
              <w:rPr>
                <w:rFonts w:hint="eastAsia" w:ascii="Calibri" w:hAnsi="Calibri"/>
                <w:bCs/>
                <w:kern w:val="0"/>
                <w:sz w:val="24"/>
                <w:szCs w:val="24"/>
              </w:rPr>
              <w:t>1、系统配置管理</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2、平台用户管理</w:t>
            </w:r>
          </w:p>
          <w:p>
            <w:pPr>
              <w:widowControl/>
              <w:ind w:firstLine="444" w:firstLineChars="200"/>
              <w:jc w:val="left"/>
              <w:rPr>
                <w:rFonts w:ascii="Calibri" w:hAnsi="Calibri"/>
                <w:bCs/>
                <w:kern w:val="0"/>
                <w:sz w:val="24"/>
                <w:szCs w:val="24"/>
              </w:rPr>
            </w:pPr>
            <w:r>
              <w:rPr>
                <w:rFonts w:hint="eastAsia" w:ascii="Calibri" w:hAnsi="Calibri"/>
                <w:bCs/>
                <w:kern w:val="0"/>
                <w:sz w:val="24"/>
                <w:szCs w:val="24"/>
              </w:rPr>
              <w:t>3、测评数据管理</w:t>
            </w:r>
          </w:p>
        </w:tc>
        <w:tc>
          <w:tcPr>
            <w:tcW w:w="70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eastAsia="宋体" w:cs="宋体"/>
                <w:kern w:val="0"/>
                <w:sz w:val="20"/>
                <w:szCs w:val="22"/>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r>
              <w:rPr>
                <w:rFonts w:hint="eastAsia" w:ascii="黑体" w:hAnsi="黑体" w:eastAsia="黑体"/>
                <w:b/>
                <w:bCs/>
                <w:sz w:val="24"/>
              </w:rPr>
              <w:t>（一）测评平台运行模式</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cs="宋体"/>
                <w:sz w:val="24"/>
              </w:rPr>
            </w:pPr>
            <w:r>
              <w:rPr>
                <w:rFonts w:hint="eastAsia" w:ascii="宋体" w:hAnsi="宋体"/>
                <w:sz w:val="24"/>
              </w:rPr>
              <w:t>测评平台采用B/S网络应用模式，乙方在甲方租赁的乙方云服务器空间部署测评平台，为甲方部署独立测评专区与提供测评平台访问网址、测评管理用户信息；乙方在客户端电脑或A</w:t>
            </w:r>
            <w:r>
              <w:rPr>
                <w:rFonts w:ascii="宋体" w:hAnsi="宋体"/>
                <w:sz w:val="24"/>
              </w:rPr>
              <w:t>PP</w:t>
            </w:r>
            <w:r>
              <w:rPr>
                <w:rFonts w:hint="eastAsia" w:ascii="宋体" w:hAnsi="宋体"/>
                <w:sz w:val="24"/>
              </w:rPr>
              <w:t>端通过浏览器访问即可参与测评。</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r>
              <w:rPr>
                <w:rFonts w:hint="eastAsia" w:ascii="黑体" w:hAnsi="黑体" w:eastAsia="黑体"/>
                <w:b/>
                <w:bCs/>
                <w:sz w:val="24"/>
              </w:rPr>
              <w:t>（二）测评服务器环境安装需求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服务器操作系统要求为Windows Server 2012 R2，安装部署测评平台之前，需要先安装如下软件：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1、Web服务器：IIS8.0；</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2、微软.NET框架：Microsoft .NET Framework 4.6；</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3、Microsoft ASP.NET 2.0 AJAX Extensions；</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4、Adobe Flash player插件；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5、Microsoft Office 2007（安装时需要完整安装）；</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6、PDF阅读软件Adobe Reader；</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7、Microsoft SQL Server 2008 R2数据库（10.50.1600.1版本或以上）。</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r>
              <w:rPr>
                <w:rFonts w:hint="eastAsia" w:ascii="黑体" w:hAnsi="黑体" w:eastAsia="黑体"/>
                <w:b/>
                <w:bCs/>
                <w:sz w:val="24"/>
              </w:rPr>
              <w:t>（三）客户端电脑软件环境</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参测者参与测评所需的客户端电脑环境如下：</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（1）客户端电脑支持的操作系统：Windows 7 、Windows 8、Windows 10、Windows Server 2008、Windows Server 2012等版本；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（2）浏览器推荐使用IE11.0或以上、360浏览器等；</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（4）Microsoft Office 2007或以上版本；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（5）PDF阅读软件Adobe Reader。</w:t>
            </w:r>
          </w:p>
          <w:p>
            <w:pPr>
              <w:spacing w:line="360" w:lineRule="auto"/>
              <w:ind w:firstLine="444" w:firstLineChars="200"/>
              <w:rPr>
                <w:rFonts w:ascii="宋体" w:hAnsi="宋体"/>
                <w:sz w:val="24"/>
              </w:rPr>
            </w:pP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2、数据库管理系统采用主流的数据库系统SQL SERVER 2008数据库。</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8、易于安装和维护，运行质量高，开放性好，便于移动、扩展。</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9、系统配置永久使用许可授权，实现Windows平台下的正常运行；</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10、平台不限制客户端的数量，不限制测评人数、测评次数。</w:t>
            </w:r>
          </w:p>
        </w:tc>
        <w:tc>
          <w:tcPr>
            <w:tcW w:w="70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bl>
    <w:p>
      <w:pPr>
        <w:pStyle w:val="7"/>
        <w:spacing w:line="360" w:lineRule="auto"/>
        <w:rPr>
          <w:rFonts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9"/>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10</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17</w:t>
            </w:r>
            <w:r>
              <w:rPr>
                <w:b/>
                <w:sz w:val="24"/>
                <w:szCs w:val="24"/>
              </w:rPr>
              <w:fldChar w:fldCharType="end"/>
            </w:r>
          </w:p>
        </w:sdtContent>
      </w:sdt>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413E"/>
    <w:multiLevelType w:val="multilevel"/>
    <w:tmpl w:val="17EB413E"/>
    <w:lvl w:ilvl="0" w:tentative="0">
      <w:start w:val="1"/>
      <w:numFmt w:val="decimal"/>
      <w:lvlText w:val="%1、"/>
      <w:lvlJc w:val="left"/>
      <w:pPr>
        <w:ind w:left="804" w:hanging="360"/>
      </w:pPr>
      <w:rPr>
        <w:rFonts w:hint="default"/>
      </w:rPr>
    </w:lvl>
    <w:lvl w:ilvl="1" w:tentative="0">
      <w:start w:val="1"/>
      <w:numFmt w:val="lowerLetter"/>
      <w:lvlText w:val="%2)"/>
      <w:lvlJc w:val="left"/>
      <w:pPr>
        <w:ind w:left="1284" w:hanging="420"/>
      </w:pPr>
    </w:lvl>
    <w:lvl w:ilvl="2" w:tentative="0">
      <w:start w:val="1"/>
      <w:numFmt w:val="lowerRoman"/>
      <w:lvlText w:val="%3."/>
      <w:lvlJc w:val="right"/>
      <w:pPr>
        <w:ind w:left="1704" w:hanging="420"/>
      </w:pPr>
    </w:lvl>
    <w:lvl w:ilvl="3" w:tentative="0">
      <w:start w:val="1"/>
      <w:numFmt w:val="decimal"/>
      <w:lvlText w:val="%4."/>
      <w:lvlJc w:val="left"/>
      <w:pPr>
        <w:ind w:left="2124" w:hanging="420"/>
      </w:pPr>
    </w:lvl>
    <w:lvl w:ilvl="4" w:tentative="0">
      <w:start w:val="1"/>
      <w:numFmt w:val="lowerLetter"/>
      <w:lvlText w:val="%5)"/>
      <w:lvlJc w:val="left"/>
      <w:pPr>
        <w:ind w:left="2544" w:hanging="420"/>
      </w:pPr>
    </w:lvl>
    <w:lvl w:ilvl="5" w:tentative="0">
      <w:start w:val="1"/>
      <w:numFmt w:val="lowerRoman"/>
      <w:lvlText w:val="%6."/>
      <w:lvlJc w:val="right"/>
      <w:pPr>
        <w:ind w:left="2964" w:hanging="420"/>
      </w:pPr>
    </w:lvl>
    <w:lvl w:ilvl="6" w:tentative="0">
      <w:start w:val="1"/>
      <w:numFmt w:val="decimal"/>
      <w:lvlText w:val="%7."/>
      <w:lvlJc w:val="left"/>
      <w:pPr>
        <w:ind w:left="3384" w:hanging="420"/>
      </w:pPr>
    </w:lvl>
    <w:lvl w:ilvl="7" w:tentative="0">
      <w:start w:val="1"/>
      <w:numFmt w:val="lowerLetter"/>
      <w:lvlText w:val="%8)"/>
      <w:lvlJc w:val="left"/>
      <w:pPr>
        <w:ind w:left="3804" w:hanging="420"/>
      </w:pPr>
    </w:lvl>
    <w:lvl w:ilvl="8" w:tentative="0">
      <w:start w:val="1"/>
      <w:numFmt w:val="lowerRoman"/>
      <w:lvlText w:val="%9."/>
      <w:lvlJc w:val="right"/>
      <w:pPr>
        <w:ind w:left="422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36C0C"/>
    <w:rsid w:val="00050D57"/>
    <w:rsid w:val="00070BA8"/>
    <w:rsid w:val="000A1D60"/>
    <w:rsid w:val="000C5F13"/>
    <w:rsid w:val="000D439C"/>
    <w:rsid w:val="000F69A8"/>
    <w:rsid w:val="0010165D"/>
    <w:rsid w:val="00112594"/>
    <w:rsid w:val="00131215"/>
    <w:rsid w:val="00152E1F"/>
    <w:rsid w:val="00160CE9"/>
    <w:rsid w:val="001675C0"/>
    <w:rsid w:val="00167F7B"/>
    <w:rsid w:val="00174121"/>
    <w:rsid w:val="0018637D"/>
    <w:rsid w:val="001B22DF"/>
    <w:rsid w:val="001B3B86"/>
    <w:rsid w:val="001B4676"/>
    <w:rsid w:val="001C0A2C"/>
    <w:rsid w:val="001E529F"/>
    <w:rsid w:val="001F5BA1"/>
    <w:rsid w:val="00215B21"/>
    <w:rsid w:val="002558AE"/>
    <w:rsid w:val="0026083C"/>
    <w:rsid w:val="0026790F"/>
    <w:rsid w:val="0027556F"/>
    <w:rsid w:val="00290618"/>
    <w:rsid w:val="002A1743"/>
    <w:rsid w:val="00306D3E"/>
    <w:rsid w:val="003351B2"/>
    <w:rsid w:val="00380963"/>
    <w:rsid w:val="00394C39"/>
    <w:rsid w:val="003B0CF5"/>
    <w:rsid w:val="003C308B"/>
    <w:rsid w:val="003D09F5"/>
    <w:rsid w:val="003D1C43"/>
    <w:rsid w:val="003D5387"/>
    <w:rsid w:val="003E371B"/>
    <w:rsid w:val="004020DF"/>
    <w:rsid w:val="00402B47"/>
    <w:rsid w:val="004336B0"/>
    <w:rsid w:val="004376FB"/>
    <w:rsid w:val="0044114B"/>
    <w:rsid w:val="004553C8"/>
    <w:rsid w:val="00497249"/>
    <w:rsid w:val="004A3E5F"/>
    <w:rsid w:val="004A4ACF"/>
    <w:rsid w:val="00516DF5"/>
    <w:rsid w:val="00545796"/>
    <w:rsid w:val="005770B2"/>
    <w:rsid w:val="005776F1"/>
    <w:rsid w:val="00580A94"/>
    <w:rsid w:val="00583F7A"/>
    <w:rsid w:val="005A0AD9"/>
    <w:rsid w:val="005A78ED"/>
    <w:rsid w:val="005B40C2"/>
    <w:rsid w:val="005B6628"/>
    <w:rsid w:val="005E64F8"/>
    <w:rsid w:val="0061578F"/>
    <w:rsid w:val="00617F87"/>
    <w:rsid w:val="00624F6C"/>
    <w:rsid w:val="006328B1"/>
    <w:rsid w:val="00640274"/>
    <w:rsid w:val="00652E77"/>
    <w:rsid w:val="0065438D"/>
    <w:rsid w:val="00677219"/>
    <w:rsid w:val="00677397"/>
    <w:rsid w:val="006B683E"/>
    <w:rsid w:val="006E69BB"/>
    <w:rsid w:val="006F6A7C"/>
    <w:rsid w:val="0073628D"/>
    <w:rsid w:val="007431BC"/>
    <w:rsid w:val="0074679E"/>
    <w:rsid w:val="0077184B"/>
    <w:rsid w:val="007730FD"/>
    <w:rsid w:val="0080754F"/>
    <w:rsid w:val="00813E9B"/>
    <w:rsid w:val="00824D65"/>
    <w:rsid w:val="00825030"/>
    <w:rsid w:val="0083247D"/>
    <w:rsid w:val="008326B6"/>
    <w:rsid w:val="0083420C"/>
    <w:rsid w:val="008576BC"/>
    <w:rsid w:val="008620AE"/>
    <w:rsid w:val="00865BD4"/>
    <w:rsid w:val="00877BB7"/>
    <w:rsid w:val="00884A53"/>
    <w:rsid w:val="008C3B90"/>
    <w:rsid w:val="008D435B"/>
    <w:rsid w:val="008E6141"/>
    <w:rsid w:val="008F446C"/>
    <w:rsid w:val="008F72F6"/>
    <w:rsid w:val="008F7F02"/>
    <w:rsid w:val="009275A5"/>
    <w:rsid w:val="009379B0"/>
    <w:rsid w:val="00963025"/>
    <w:rsid w:val="00973F89"/>
    <w:rsid w:val="009801F6"/>
    <w:rsid w:val="00997E86"/>
    <w:rsid w:val="009C2427"/>
    <w:rsid w:val="009C4EBE"/>
    <w:rsid w:val="00A251F3"/>
    <w:rsid w:val="00A255E7"/>
    <w:rsid w:val="00A33168"/>
    <w:rsid w:val="00A61127"/>
    <w:rsid w:val="00A73F34"/>
    <w:rsid w:val="00A8005F"/>
    <w:rsid w:val="00A90B64"/>
    <w:rsid w:val="00AB102D"/>
    <w:rsid w:val="00AB1FEC"/>
    <w:rsid w:val="00AC2992"/>
    <w:rsid w:val="00AD343B"/>
    <w:rsid w:val="00AD3A81"/>
    <w:rsid w:val="00B04388"/>
    <w:rsid w:val="00B21234"/>
    <w:rsid w:val="00B30EB1"/>
    <w:rsid w:val="00B3451A"/>
    <w:rsid w:val="00B458EF"/>
    <w:rsid w:val="00B67701"/>
    <w:rsid w:val="00B74287"/>
    <w:rsid w:val="00B802C5"/>
    <w:rsid w:val="00B91CEA"/>
    <w:rsid w:val="00BA39D2"/>
    <w:rsid w:val="00BB551D"/>
    <w:rsid w:val="00BE02FE"/>
    <w:rsid w:val="00BE4DD6"/>
    <w:rsid w:val="00BE7304"/>
    <w:rsid w:val="00C433C1"/>
    <w:rsid w:val="00C57B4F"/>
    <w:rsid w:val="00C66F0C"/>
    <w:rsid w:val="00C9452C"/>
    <w:rsid w:val="00C95AD4"/>
    <w:rsid w:val="00CA2059"/>
    <w:rsid w:val="00CC45BB"/>
    <w:rsid w:val="00CE3C9C"/>
    <w:rsid w:val="00D4284C"/>
    <w:rsid w:val="00D55308"/>
    <w:rsid w:val="00D633B0"/>
    <w:rsid w:val="00D82660"/>
    <w:rsid w:val="00DB16C4"/>
    <w:rsid w:val="00DB54DC"/>
    <w:rsid w:val="00DB5CBF"/>
    <w:rsid w:val="00DC5D57"/>
    <w:rsid w:val="00E02F91"/>
    <w:rsid w:val="00E106C1"/>
    <w:rsid w:val="00E264FC"/>
    <w:rsid w:val="00E50EB9"/>
    <w:rsid w:val="00E5640E"/>
    <w:rsid w:val="00E56F12"/>
    <w:rsid w:val="00E60618"/>
    <w:rsid w:val="00E66CEA"/>
    <w:rsid w:val="00E80CF2"/>
    <w:rsid w:val="00EB39A0"/>
    <w:rsid w:val="00ED59D1"/>
    <w:rsid w:val="00F053FF"/>
    <w:rsid w:val="00F273C0"/>
    <w:rsid w:val="00F31684"/>
    <w:rsid w:val="00F44084"/>
    <w:rsid w:val="00F64399"/>
    <w:rsid w:val="00F65746"/>
    <w:rsid w:val="00F93AB3"/>
    <w:rsid w:val="00F94E7C"/>
    <w:rsid w:val="00F969E3"/>
    <w:rsid w:val="00FB0293"/>
    <w:rsid w:val="00FB6EDE"/>
    <w:rsid w:val="00FE164C"/>
    <w:rsid w:val="00FF4B7B"/>
    <w:rsid w:val="025074EC"/>
    <w:rsid w:val="0702514C"/>
    <w:rsid w:val="174B4FF9"/>
    <w:rsid w:val="1C4B5BB8"/>
    <w:rsid w:val="4278021A"/>
    <w:rsid w:val="44BF63D0"/>
    <w:rsid w:val="47C93B38"/>
    <w:rsid w:val="4C20078D"/>
    <w:rsid w:val="5D2E644D"/>
    <w:rsid w:val="600A3BBD"/>
    <w:rsid w:val="6CF835D2"/>
    <w:rsid w:val="6E7A20AB"/>
    <w:rsid w:val="77EF78D6"/>
    <w:rsid w:val="7C9A04F0"/>
    <w:rsid w:val="7D136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Document Map"/>
    <w:basedOn w:val="1"/>
    <w:link w:val="17"/>
    <w:qFormat/>
    <w:uiPriority w:val="0"/>
    <w:rPr>
      <w:rFonts w:ascii="宋体"/>
      <w:sz w:val="18"/>
      <w:szCs w:val="18"/>
    </w:rPr>
  </w:style>
  <w:style w:type="paragraph" w:styleId="6">
    <w:name w:val="Body Text"/>
    <w:basedOn w:val="1"/>
    <w:qFormat/>
    <w:uiPriority w:val="0"/>
    <w:pPr>
      <w:jc w:val="center"/>
    </w:pPr>
    <w:rPr>
      <w:rFonts w:ascii="仿宋_GB2312"/>
      <w:b/>
      <w:bCs/>
      <w:sz w:val="32"/>
    </w:rPr>
  </w:style>
  <w:style w:type="paragraph" w:styleId="7">
    <w:name w:val="Plain Text"/>
    <w:basedOn w:val="1"/>
    <w:link w:val="16"/>
    <w:qFormat/>
    <w:uiPriority w:val="0"/>
    <w:rPr>
      <w:rFonts w:ascii="宋体" w:hAnsi="Courier New"/>
      <w:szCs w:val="21"/>
    </w:rPr>
  </w:style>
  <w:style w:type="paragraph" w:styleId="8">
    <w:name w:val="Balloon Text"/>
    <w:basedOn w:val="1"/>
    <w:link w:val="21"/>
    <w:qFormat/>
    <w:uiPriority w:val="0"/>
    <w:pPr>
      <w:widowControl/>
      <w:jc w:val="left"/>
    </w:pPr>
    <w:rPr>
      <w:rFonts w:asciiTheme="minorHAnsi" w:hAnsiTheme="minorHAnsi" w:eastAsiaTheme="minorEastAsia" w:cstheme="minorBidi"/>
      <w:kern w:val="0"/>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18"/>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4">
    <w:name w:val="Hyperlink"/>
    <w:qFormat/>
    <w:uiPriority w:val="0"/>
    <w:rPr>
      <w:color w:val="0000FF"/>
      <w:u w:val="single"/>
    </w:rPr>
  </w:style>
  <w:style w:type="paragraph" w:customStyle="1" w:styleId="15">
    <w:name w:val="样式1"/>
    <w:basedOn w:val="2"/>
    <w:qFormat/>
    <w:uiPriority w:val="0"/>
    <w:pPr>
      <w:spacing w:line="400" w:lineRule="exact"/>
      <w:jc w:val="center"/>
    </w:pPr>
    <w:rPr>
      <w:b w:val="0"/>
      <w:sz w:val="30"/>
    </w:rPr>
  </w:style>
  <w:style w:type="character" w:customStyle="1" w:styleId="16">
    <w:name w:val="纯文本 Char"/>
    <w:link w:val="7"/>
    <w:qFormat/>
    <w:uiPriority w:val="0"/>
    <w:rPr>
      <w:rFonts w:ascii="宋体" w:hAnsi="Courier New" w:cs="楷体_GB2312"/>
      <w:kern w:val="2"/>
      <w:sz w:val="21"/>
      <w:szCs w:val="21"/>
    </w:rPr>
  </w:style>
  <w:style w:type="character" w:customStyle="1" w:styleId="17">
    <w:name w:val="文档结构图 Char"/>
    <w:basedOn w:val="13"/>
    <w:link w:val="5"/>
    <w:qFormat/>
    <w:uiPriority w:val="0"/>
    <w:rPr>
      <w:rFonts w:ascii="宋体"/>
      <w:kern w:val="2"/>
      <w:sz w:val="18"/>
      <w:szCs w:val="18"/>
    </w:rPr>
  </w:style>
  <w:style w:type="character" w:customStyle="1" w:styleId="18">
    <w:name w:val="页眉 Char"/>
    <w:basedOn w:val="13"/>
    <w:link w:val="10"/>
    <w:qFormat/>
    <w:uiPriority w:val="0"/>
    <w:rPr>
      <w:kern w:val="2"/>
      <w:sz w:val="18"/>
      <w:szCs w:val="18"/>
    </w:rPr>
  </w:style>
  <w:style w:type="character" w:customStyle="1" w:styleId="19">
    <w:name w:val="页脚 Char"/>
    <w:basedOn w:val="13"/>
    <w:link w:val="9"/>
    <w:qFormat/>
    <w:uiPriority w:val="99"/>
    <w:rPr>
      <w:kern w:val="2"/>
      <w:sz w:val="18"/>
      <w:szCs w:val="18"/>
    </w:rPr>
  </w:style>
  <w:style w:type="paragraph" w:styleId="20">
    <w:name w:val="List Paragraph"/>
    <w:basedOn w:val="1"/>
    <w:qFormat/>
    <w:uiPriority w:val="99"/>
    <w:pPr>
      <w:ind w:firstLine="420" w:firstLineChars="200"/>
    </w:pPr>
    <w:rPr>
      <w:rFonts w:ascii="Calibri" w:hAnsi="Calibri"/>
      <w:szCs w:val="22"/>
    </w:rPr>
  </w:style>
  <w:style w:type="character" w:customStyle="1" w:styleId="21">
    <w:name w:val="批注框文本 Char"/>
    <w:basedOn w:val="13"/>
    <w:link w:val="8"/>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17</Pages>
  <Words>1281</Words>
  <Characters>7306</Characters>
  <Lines>60</Lines>
  <Paragraphs>17</Paragraphs>
  <TotalTime>0</TotalTime>
  <ScaleCrop>false</ScaleCrop>
  <LinksUpToDate>false</LinksUpToDate>
  <CharactersWithSpaces>8570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2022-10-09T06:06:20Z</dcterms:modified>
  <dc:title>合同编号：</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